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B675" w14:textId="77777777" w:rsidR="00C24E2B" w:rsidRPr="004D6B15" w:rsidRDefault="00C24E2B">
      <w:pPr>
        <w:rPr>
          <w:b/>
          <w:bCs/>
        </w:rPr>
      </w:pPr>
    </w:p>
    <w:p w14:paraId="1B097A5A" w14:textId="77777777" w:rsidR="00C24E2B" w:rsidRPr="004D6B15" w:rsidRDefault="00C24E2B" w:rsidP="00C24E2B">
      <w:pPr>
        <w:jc w:val="center"/>
        <w:rPr>
          <w:b/>
          <w:bCs/>
          <w:sz w:val="48"/>
          <w:szCs w:val="48"/>
        </w:rPr>
      </w:pPr>
      <w:r w:rsidRPr="004D6B15">
        <w:rPr>
          <w:b/>
          <w:bCs/>
          <w:sz w:val="48"/>
          <w:szCs w:val="48"/>
        </w:rPr>
        <w:t>RAWALPINDI MEDICAL UNIVERSITY</w:t>
      </w:r>
    </w:p>
    <w:p w14:paraId="55A78BFC" w14:textId="04854BA1" w:rsidR="00C24E2B" w:rsidRDefault="004D6B15" w:rsidP="004D6B15">
      <w:pPr>
        <w:jc w:val="center"/>
      </w:pPr>
      <w:r>
        <w:rPr>
          <w:rFonts w:ascii="Arial" w:hAnsi="Arial" w:cs="Arial"/>
          <w:b/>
          <w:noProof/>
        </w:rPr>
        <w:drawing>
          <wp:inline distT="0" distB="0" distL="0" distR="0" wp14:anchorId="08B30960" wp14:editId="47A6EEC3">
            <wp:extent cx="2152650" cy="2076450"/>
            <wp:effectExtent l="0" t="0" r="0" b="0"/>
            <wp:docPr id="23" name="Picture 1" descr="C:\Users\Irsha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C:\Users\Irshad\AppData\Local\Microsoft\Windows\INetCache\Content.Word\logo.jpg"/>
                    <pic:cNvPicPr>
                      <a:picLocks noChangeAspect="1" noChangeArrowheads="1"/>
                    </pic:cNvPicPr>
                  </pic:nvPicPr>
                  <pic:blipFill>
                    <a:blip r:embed="rId6" cstate="print"/>
                    <a:srcRect/>
                    <a:stretch>
                      <a:fillRect/>
                    </a:stretch>
                  </pic:blipFill>
                  <pic:spPr>
                    <a:xfrm>
                      <a:off x="0" y="0"/>
                      <a:ext cx="2152650" cy="2076450"/>
                    </a:xfrm>
                    <a:prstGeom prst="rect">
                      <a:avLst/>
                    </a:prstGeom>
                    <a:noFill/>
                    <a:ln w="9525">
                      <a:noFill/>
                      <a:miter lim="800000"/>
                      <a:headEnd/>
                      <a:tailEnd/>
                    </a:ln>
                  </pic:spPr>
                </pic:pic>
              </a:graphicData>
            </a:graphic>
          </wp:inline>
        </w:drawing>
      </w:r>
    </w:p>
    <w:p w14:paraId="17B232B8" w14:textId="77777777" w:rsidR="00C24E2B" w:rsidRDefault="00C24E2B"/>
    <w:p w14:paraId="2A506D19" w14:textId="77777777" w:rsidR="00C24E2B" w:rsidRPr="004D6B15" w:rsidRDefault="00C24E2B" w:rsidP="00C24E2B">
      <w:pPr>
        <w:jc w:val="center"/>
        <w:rPr>
          <w:b/>
          <w:bCs/>
          <w:sz w:val="48"/>
          <w:szCs w:val="48"/>
        </w:rPr>
      </w:pPr>
      <w:r w:rsidRPr="004D6B15">
        <w:rPr>
          <w:b/>
          <w:bCs/>
          <w:sz w:val="48"/>
          <w:szCs w:val="48"/>
        </w:rPr>
        <w:t>UNIVERSITY RESIDENCY PROGRAM</w:t>
      </w:r>
    </w:p>
    <w:p w14:paraId="6A763105" w14:textId="1D22F462" w:rsidR="00C24E2B" w:rsidRPr="004D6B15" w:rsidRDefault="00C24E2B" w:rsidP="00630DE8">
      <w:pPr>
        <w:jc w:val="center"/>
        <w:rPr>
          <w:b/>
          <w:bCs/>
          <w:sz w:val="48"/>
          <w:szCs w:val="48"/>
        </w:rPr>
      </w:pPr>
      <w:r w:rsidRPr="004D6B15">
        <w:rPr>
          <w:b/>
          <w:bCs/>
          <w:sz w:val="48"/>
          <w:szCs w:val="48"/>
        </w:rPr>
        <w:t>MS ANAESTHESIOLOGY</w:t>
      </w:r>
    </w:p>
    <w:p w14:paraId="61061CE1" w14:textId="6E899C4C" w:rsidR="004D6B15" w:rsidRPr="004D6B15" w:rsidRDefault="004D6B15" w:rsidP="00630DE8">
      <w:pPr>
        <w:jc w:val="center"/>
        <w:rPr>
          <w:b/>
          <w:bCs/>
          <w:sz w:val="48"/>
          <w:szCs w:val="48"/>
        </w:rPr>
      </w:pPr>
      <w:r w:rsidRPr="004D6B15">
        <w:rPr>
          <w:b/>
          <w:bCs/>
          <w:sz w:val="48"/>
          <w:szCs w:val="48"/>
        </w:rPr>
        <w:t>(5 Years Program)</w:t>
      </w:r>
    </w:p>
    <w:p w14:paraId="53437DF5" w14:textId="77777777" w:rsidR="00630DE8" w:rsidRDefault="00630DE8" w:rsidP="00630DE8">
      <w:pPr>
        <w:jc w:val="center"/>
        <w:rPr>
          <w:sz w:val="48"/>
          <w:szCs w:val="48"/>
        </w:rPr>
      </w:pPr>
    </w:p>
    <w:p w14:paraId="5F44047B" w14:textId="77777777" w:rsidR="00630DE8" w:rsidRDefault="00630DE8" w:rsidP="00630DE8">
      <w:pPr>
        <w:jc w:val="center"/>
        <w:rPr>
          <w:sz w:val="48"/>
          <w:szCs w:val="48"/>
        </w:rPr>
      </w:pPr>
    </w:p>
    <w:p w14:paraId="4F6CD2C7" w14:textId="77777777" w:rsidR="00630DE8" w:rsidRDefault="00630DE8" w:rsidP="00630DE8">
      <w:pPr>
        <w:jc w:val="center"/>
        <w:rPr>
          <w:sz w:val="48"/>
          <w:szCs w:val="48"/>
        </w:rPr>
      </w:pPr>
    </w:p>
    <w:p w14:paraId="1CDEEBF2" w14:textId="77777777" w:rsidR="00630DE8" w:rsidRDefault="00630DE8" w:rsidP="00630DE8">
      <w:pPr>
        <w:jc w:val="center"/>
        <w:rPr>
          <w:sz w:val="48"/>
          <w:szCs w:val="48"/>
        </w:rPr>
      </w:pPr>
    </w:p>
    <w:p w14:paraId="2F0E599D" w14:textId="77777777" w:rsidR="00630DE8" w:rsidRDefault="00630DE8" w:rsidP="00630DE8">
      <w:pPr>
        <w:jc w:val="center"/>
        <w:rPr>
          <w:sz w:val="48"/>
          <w:szCs w:val="48"/>
        </w:rPr>
      </w:pPr>
    </w:p>
    <w:p w14:paraId="5490A670" w14:textId="77777777" w:rsidR="00630DE8" w:rsidRPr="00631478" w:rsidRDefault="00630DE8" w:rsidP="00631478">
      <w:pPr>
        <w:jc w:val="center"/>
        <w:rPr>
          <w:sz w:val="48"/>
          <w:szCs w:val="48"/>
          <w:u w:val="single"/>
        </w:rPr>
      </w:pPr>
      <w:r w:rsidRPr="00630DE8">
        <w:rPr>
          <w:sz w:val="48"/>
          <w:szCs w:val="48"/>
          <w:u w:val="single"/>
        </w:rPr>
        <w:lastRenderedPageBreak/>
        <w:t>Table of contents</w:t>
      </w:r>
    </w:p>
    <w:tbl>
      <w:tblPr>
        <w:tblStyle w:val="TableGrid"/>
        <w:tblW w:w="0" w:type="auto"/>
        <w:tblInd w:w="1716" w:type="dxa"/>
        <w:tblLook w:val="04A0" w:firstRow="1" w:lastRow="0" w:firstColumn="1" w:lastColumn="0" w:noHBand="0" w:noVBand="1"/>
      </w:tblPr>
      <w:tblGrid>
        <w:gridCol w:w="1445"/>
        <w:gridCol w:w="6189"/>
      </w:tblGrid>
      <w:tr w:rsidR="00631478" w:rsidRPr="00B555C6" w14:paraId="4B4F3F34" w14:textId="77777777" w:rsidTr="00D31001">
        <w:tc>
          <w:tcPr>
            <w:tcW w:w="1476" w:type="dxa"/>
          </w:tcPr>
          <w:p w14:paraId="4C4DFEB0" w14:textId="77777777" w:rsidR="00631478" w:rsidRPr="00B555C6" w:rsidRDefault="00631478" w:rsidP="00D70F89">
            <w:pPr>
              <w:rPr>
                <w:b/>
                <w:color w:val="000000" w:themeColor="text1"/>
                <w:sz w:val="28"/>
                <w:szCs w:val="28"/>
              </w:rPr>
            </w:pPr>
            <w:r w:rsidRPr="00B555C6">
              <w:rPr>
                <w:b/>
                <w:color w:val="000000" w:themeColor="text1"/>
                <w:sz w:val="28"/>
                <w:szCs w:val="28"/>
              </w:rPr>
              <w:t>SNO.</w:t>
            </w:r>
          </w:p>
        </w:tc>
        <w:tc>
          <w:tcPr>
            <w:tcW w:w="6384" w:type="dxa"/>
          </w:tcPr>
          <w:p w14:paraId="67308445" w14:textId="77777777" w:rsidR="00631478" w:rsidRPr="00B555C6" w:rsidRDefault="00631478" w:rsidP="00D70F89">
            <w:pPr>
              <w:rPr>
                <w:b/>
                <w:color w:val="000000" w:themeColor="text1"/>
                <w:sz w:val="28"/>
                <w:szCs w:val="28"/>
              </w:rPr>
            </w:pPr>
            <w:r w:rsidRPr="00B555C6">
              <w:rPr>
                <w:b/>
                <w:color w:val="000000" w:themeColor="text1"/>
                <w:sz w:val="28"/>
                <w:szCs w:val="28"/>
              </w:rPr>
              <w:t>Content</w:t>
            </w:r>
          </w:p>
        </w:tc>
      </w:tr>
      <w:tr w:rsidR="00631478" w:rsidRPr="00B555C6" w14:paraId="28DAFEA8" w14:textId="77777777" w:rsidTr="00D31001">
        <w:tc>
          <w:tcPr>
            <w:tcW w:w="7860" w:type="dxa"/>
            <w:gridSpan w:val="2"/>
            <w:shd w:val="clear" w:color="auto" w:fill="000000" w:themeFill="text1"/>
          </w:tcPr>
          <w:p w14:paraId="3A389C8F" w14:textId="77777777" w:rsidR="00631478" w:rsidRPr="00B555C6" w:rsidRDefault="00631478" w:rsidP="00D70F89">
            <w:pPr>
              <w:rPr>
                <w:color w:val="000000" w:themeColor="text1"/>
                <w:sz w:val="28"/>
                <w:szCs w:val="28"/>
              </w:rPr>
            </w:pPr>
            <w:r w:rsidRPr="00B555C6">
              <w:rPr>
                <w:color w:val="000000" w:themeColor="text1"/>
                <w:sz w:val="28"/>
                <w:szCs w:val="28"/>
              </w:rPr>
              <w:t xml:space="preserve">               </w:t>
            </w:r>
            <w:r>
              <w:rPr>
                <w:color w:val="000000" w:themeColor="text1"/>
                <w:sz w:val="28"/>
                <w:szCs w:val="28"/>
              </w:rPr>
              <w:t xml:space="preserve">       </w:t>
            </w:r>
            <w:r w:rsidRPr="00127FFD">
              <w:rPr>
                <w:b/>
                <w:color w:val="FFFFFF" w:themeColor="background1"/>
                <w:sz w:val="36"/>
                <w:szCs w:val="28"/>
              </w:rPr>
              <w:t xml:space="preserve">SECTIONSE – I  </w:t>
            </w:r>
            <w:r w:rsidRPr="00127FFD">
              <w:rPr>
                <w:color w:val="FFFFFF" w:themeColor="background1"/>
                <w:sz w:val="28"/>
                <w:szCs w:val="28"/>
              </w:rPr>
              <w:t xml:space="preserve">   </w:t>
            </w:r>
            <w:r w:rsidRPr="00127FFD">
              <w:rPr>
                <w:b/>
                <w:color w:val="FFFFFF" w:themeColor="background1"/>
                <w:sz w:val="36"/>
                <w:szCs w:val="28"/>
              </w:rPr>
              <w:t xml:space="preserve">General </w:t>
            </w:r>
            <w:r w:rsidRPr="00127FFD">
              <w:rPr>
                <w:b/>
                <w:color w:val="000000" w:themeColor="text1"/>
                <w:sz w:val="36"/>
                <w:szCs w:val="28"/>
              </w:rPr>
              <w:t xml:space="preserve">Plan of the </w:t>
            </w:r>
            <w:proofErr w:type="spellStart"/>
            <w:r w:rsidRPr="00127FFD">
              <w:rPr>
                <w:b/>
                <w:color w:val="000000" w:themeColor="text1"/>
                <w:sz w:val="36"/>
                <w:szCs w:val="28"/>
              </w:rPr>
              <w:t>course</w:t>
            </w:r>
            <w:r>
              <w:rPr>
                <w:b/>
                <w:color w:val="000000" w:themeColor="text1"/>
                <w:sz w:val="36"/>
                <w:szCs w:val="28"/>
              </w:rPr>
              <w:t>S</w:t>
            </w:r>
            <w:proofErr w:type="spellEnd"/>
            <w:r w:rsidRPr="00B555C6">
              <w:rPr>
                <w:b/>
                <w:color w:val="000000" w:themeColor="text1"/>
                <w:sz w:val="36"/>
                <w:szCs w:val="28"/>
              </w:rPr>
              <w:t xml:space="preserve">  </w:t>
            </w:r>
          </w:p>
        </w:tc>
      </w:tr>
      <w:tr w:rsidR="00631478" w:rsidRPr="00B555C6" w14:paraId="76A13C18" w14:textId="77777777" w:rsidTr="00D31001">
        <w:tc>
          <w:tcPr>
            <w:tcW w:w="1476" w:type="dxa"/>
          </w:tcPr>
          <w:p w14:paraId="74682B4D"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5B52129F" w14:textId="77777777" w:rsidR="0085692D" w:rsidRPr="00B555C6" w:rsidRDefault="00631478" w:rsidP="00D70F89">
            <w:pPr>
              <w:rPr>
                <w:color w:val="000000" w:themeColor="text1"/>
                <w:sz w:val="28"/>
                <w:szCs w:val="28"/>
              </w:rPr>
            </w:pPr>
            <w:r w:rsidRPr="00B555C6">
              <w:rPr>
                <w:color w:val="000000" w:themeColor="text1"/>
                <w:sz w:val="28"/>
                <w:szCs w:val="28"/>
              </w:rPr>
              <w:t>Mission Statement</w:t>
            </w:r>
          </w:p>
        </w:tc>
      </w:tr>
      <w:tr w:rsidR="0085692D" w:rsidRPr="00B555C6" w14:paraId="6C9A2D83" w14:textId="77777777" w:rsidTr="00D31001">
        <w:tc>
          <w:tcPr>
            <w:tcW w:w="1476" w:type="dxa"/>
          </w:tcPr>
          <w:p w14:paraId="228B58DC" w14:textId="77777777" w:rsidR="0085692D" w:rsidRPr="00B555C6" w:rsidRDefault="0085692D" w:rsidP="00A95CEF">
            <w:pPr>
              <w:pStyle w:val="ListParagraph"/>
              <w:numPr>
                <w:ilvl w:val="0"/>
                <w:numId w:val="1"/>
              </w:numPr>
              <w:rPr>
                <w:color w:val="000000" w:themeColor="text1"/>
                <w:sz w:val="28"/>
                <w:szCs w:val="28"/>
              </w:rPr>
            </w:pPr>
          </w:p>
        </w:tc>
        <w:tc>
          <w:tcPr>
            <w:tcW w:w="6384" w:type="dxa"/>
          </w:tcPr>
          <w:p w14:paraId="56DCB860" w14:textId="77777777" w:rsidR="0085692D" w:rsidRPr="00B555C6" w:rsidRDefault="0085692D" w:rsidP="00D70F89">
            <w:pPr>
              <w:rPr>
                <w:color w:val="000000" w:themeColor="text1"/>
                <w:sz w:val="28"/>
                <w:szCs w:val="28"/>
              </w:rPr>
            </w:pPr>
            <w:r>
              <w:rPr>
                <w:color w:val="000000" w:themeColor="text1"/>
                <w:sz w:val="28"/>
                <w:szCs w:val="28"/>
              </w:rPr>
              <w:t>Introduction</w:t>
            </w:r>
          </w:p>
        </w:tc>
      </w:tr>
      <w:tr w:rsidR="00631478" w:rsidRPr="00B555C6" w14:paraId="3FE22E3C" w14:textId="77777777" w:rsidTr="00D31001">
        <w:tc>
          <w:tcPr>
            <w:tcW w:w="1476" w:type="dxa"/>
          </w:tcPr>
          <w:p w14:paraId="71D0F758"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78ADD570" w14:textId="77777777" w:rsidR="00631478" w:rsidRPr="00B555C6" w:rsidRDefault="00631478" w:rsidP="00D70F89">
            <w:pPr>
              <w:rPr>
                <w:color w:val="000000" w:themeColor="text1"/>
                <w:sz w:val="28"/>
                <w:szCs w:val="28"/>
              </w:rPr>
            </w:pPr>
            <w:r w:rsidRPr="00B555C6">
              <w:rPr>
                <w:rFonts w:cs="Times New Roman"/>
                <w:color w:val="000000" w:themeColor="text1"/>
                <w:sz w:val="28"/>
                <w:szCs w:val="28"/>
              </w:rPr>
              <w:t>Statutes</w:t>
            </w:r>
          </w:p>
        </w:tc>
      </w:tr>
      <w:tr w:rsidR="00631478" w:rsidRPr="00B555C6" w14:paraId="2ACEC2B5" w14:textId="77777777" w:rsidTr="00D31001">
        <w:trPr>
          <w:trHeight w:val="494"/>
        </w:trPr>
        <w:tc>
          <w:tcPr>
            <w:tcW w:w="1476" w:type="dxa"/>
          </w:tcPr>
          <w:p w14:paraId="63149A12"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2867A26C" w14:textId="77777777" w:rsidR="00631478" w:rsidRPr="00B555C6" w:rsidRDefault="00631478" w:rsidP="00D70F89">
            <w:pPr>
              <w:rPr>
                <w:color w:val="000000" w:themeColor="text1"/>
                <w:sz w:val="28"/>
                <w:szCs w:val="28"/>
              </w:rPr>
            </w:pPr>
            <w:r w:rsidRPr="00B555C6">
              <w:rPr>
                <w:rFonts w:cs="Times New Roman"/>
                <w:color w:val="000000" w:themeColor="text1"/>
                <w:sz w:val="28"/>
              </w:rPr>
              <w:t>Admission Criteria</w:t>
            </w:r>
          </w:p>
        </w:tc>
      </w:tr>
      <w:tr w:rsidR="00631478" w:rsidRPr="00B555C6" w14:paraId="49802B60" w14:textId="77777777" w:rsidTr="00D31001">
        <w:trPr>
          <w:trHeight w:val="422"/>
        </w:trPr>
        <w:tc>
          <w:tcPr>
            <w:tcW w:w="1476" w:type="dxa"/>
          </w:tcPr>
          <w:p w14:paraId="59105971"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63442D06" w14:textId="77777777" w:rsidR="00631478" w:rsidRPr="00B555C6" w:rsidRDefault="00631478" w:rsidP="00D70F89">
            <w:pPr>
              <w:spacing w:line="360" w:lineRule="auto"/>
              <w:rPr>
                <w:rFonts w:cs="Times New Roman"/>
                <w:color w:val="000000" w:themeColor="text1"/>
                <w:sz w:val="28"/>
              </w:rPr>
            </w:pPr>
            <w:r w:rsidRPr="00B555C6">
              <w:rPr>
                <w:rFonts w:cs="Times New Roman"/>
                <w:color w:val="000000" w:themeColor="text1"/>
                <w:sz w:val="28"/>
              </w:rPr>
              <w:t>Registration and Enrolment</w:t>
            </w:r>
          </w:p>
        </w:tc>
      </w:tr>
      <w:tr w:rsidR="00631478" w:rsidRPr="00B555C6" w14:paraId="5C616260" w14:textId="77777777" w:rsidTr="00D31001">
        <w:tc>
          <w:tcPr>
            <w:tcW w:w="1476" w:type="dxa"/>
          </w:tcPr>
          <w:p w14:paraId="550CE6CD"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6AFF3A03" w14:textId="77777777" w:rsidR="00631478" w:rsidRPr="00B555C6" w:rsidRDefault="00631478" w:rsidP="00D70F89">
            <w:pPr>
              <w:spacing w:line="360" w:lineRule="auto"/>
              <w:rPr>
                <w:rFonts w:cs="Times New Roman"/>
                <w:color w:val="000000" w:themeColor="text1"/>
                <w:sz w:val="28"/>
                <w:szCs w:val="28"/>
              </w:rPr>
            </w:pPr>
            <w:r w:rsidRPr="00B555C6">
              <w:rPr>
                <w:rFonts w:cs="Times New Roman"/>
                <w:color w:val="000000" w:themeColor="text1"/>
                <w:sz w:val="28"/>
                <w:szCs w:val="28"/>
              </w:rPr>
              <w:t>Aims and objectives of the course (general &amp; specific)</w:t>
            </w:r>
          </w:p>
        </w:tc>
      </w:tr>
      <w:tr w:rsidR="00631478" w:rsidRPr="00B555C6" w14:paraId="2264D978" w14:textId="77777777" w:rsidTr="00D31001">
        <w:tc>
          <w:tcPr>
            <w:tcW w:w="1476" w:type="dxa"/>
          </w:tcPr>
          <w:p w14:paraId="1F07DC43"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0B99B296" w14:textId="77777777" w:rsidR="00631478" w:rsidRPr="00B555C6" w:rsidRDefault="00631478" w:rsidP="00D70F89">
            <w:pPr>
              <w:spacing w:line="360" w:lineRule="auto"/>
              <w:rPr>
                <w:rFonts w:cs="Times New Roman"/>
                <w:color w:val="000000" w:themeColor="text1"/>
                <w:sz w:val="28"/>
              </w:rPr>
            </w:pPr>
            <w:r w:rsidRPr="00B555C6">
              <w:rPr>
                <w:rFonts w:cs="Times New Roman"/>
                <w:color w:val="000000" w:themeColor="text1"/>
                <w:sz w:val="28"/>
              </w:rPr>
              <w:t>Other required core competencies for the residents</w:t>
            </w:r>
          </w:p>
        </w:tc>
      </w:tr>
      <w:tr w:rsidR="00631478" w:rsidRPr="00B555C6" w14:paraId="2E3D7780" w14:textId="77777777" w:rsidTr="00D31001">
        <w:tc>
          <w:tcPr>
            <w:tcW w:w="1476" w:type="dxa"/>
          </w:tcPr>
          <w:p w14:paraId="11F7942F"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61FC7C67" w14:textId="77777777" w:rsidR="00631478" w:rsidRPr="00B555C6" w:rsidRDefault="00631478" w:rsidP="00D70F89">
            <w:pPr>
              <w:spacing w:line="360" w:lineRule="auto"/>
              <w:jc w:val="both"/>
              <w:rPr>
                <w:rFonts w:cs="Times New Roman"/>
                <w:color w:val="000000" w:themeColor="text1"/>
                <w:sz w:val="28"/>
                <w:szCs w:val="28"/>
              </w:rPr>
            </w:pPr>
            <w:r w:rsidRPr="00B555C6">
              <w:rPr>
                <w:rFonts w:cs="Times New Roman"/>
                <w:color w:val="000000" w:themeColor="text1"/>
                <w:sz w:val="28"/>
                <w:szCs w:val="28"/>
              </w:rPr>
              <w:t xml:space="preserve">Scheme of the Course </w:t>
            </w:r>
            <w:r w:rsidR="00AC56E7">
              <w:rPr>
                <w:rFonts w:cs="Times New Roman"/>
                <w:color w:val="000000" w:themeColor="text1"/>
                <w:sz w:val="28"/>
                <w:szCs w:val="28"/>
              </w:rPr>
              <w:t xml:space="preserve">MS </w:t>
            </w:r>
            <w:proofErr w:type="spellStart"/>
            <w:r w:rsidR="00AC56E7">
              <w:rPr>
                <w:rFonts w:cs="Times New Roman"/>
                <w:color w:val="000000" w:themeColor="text1"/>
                <w:sz w:val="28"/>
                <w:szCs w:val="28"/>
              </w:rPr>
              <w:t>Anaesthesiology</w:t>
            </w:r>
            <w:proofErr w:type="spellEnd"/>
            <w:r w:rsidRPr="00B555C6">
              <w:rPr>
                <w:rFonts w:cs="Times New Roman"/>
                <w:color w:val="000000" w:themeColor="text1"/>
                <w:sz w:val="28"/>
                <w:szCs w:val="28"/>
              </w:rPr>
              <w:t xml:space="preserve"> program</w:t>
            </w:r>
          </w:p>
        </w:tc>
      </w:tr>
      <w:tr w:rsidR="00631478" w:rsidRPr="00B555C6" w14:paraId="689CA28D" w14:textId="77777777" w:rsidTr="00D31001">
        <w:tc>
          <w:tcPr>
            <w:tcW w:w="1476" w:type="dxa"/>
          </w:tcPr>
          <w:p w14:paraId="071E3B8D"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2DDF3FBB" w14:textId="77777777" w:rsidR="00631478" w:rsidRPr="00B555C6" w:rsidRDefault="00631478" w:rsidP="00D70F89">
            <w:pPr>
              <w:spacing w:line="360" w:lineRule="auto"/>
              <w:rPr>
                <w:rFonts w:cs="Times New Roman"/>
                <w:color w:val="000000" w:themeColor="text1"/>
                <w:sz w:val="28"/>
                <w:szCs w:val="28"/>
              </w:rPr>
            </w:pPr>
            <w:r w:rsidRPr="00B555C6">
              <w:rPr>
                <w:rFonts w:cs="Times New Roman"/>
                <w:color w:val="000000" w:themeColor="text1"/>
                <w:sz w:val="28"/>
                <w:szCs w:val="28"/>
              </w:rPr>
              <w:t>Methods of Teaching &amp; Learning during course conduction</w:t>
            </w:r>
          </w:p>
        </w:tc>
      </w:tr>
      <w:tr w:rsidR="00631478" w:rsidRPr="00B555C6" w14:paraId="206B0248" w14:textId="77777777" w:rsidTr="00D31001">
        <w:tc>
          <w:tcPr>
            <w:tcW w:w="1476" w:type="dxa"/>
          </w:tcPr>
          <w:p w14:paraId="5C14EF36"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2A29CB5A" w14:textId="77777777" w:rsidR="00631478" w:rsidRPr="00B555C6" w:rsidRDefault="00631478" w:rsidP="00D70F89">
            <w:pPr>
              <w:spacing w:line="360" w:lineRule="auto"/>
              <w:rPr>
                <w:rFonts w:cs="Times New Roman"/>
                <w:color w:val="000000" w:themeColor="text1"/>
                <w:sz w:val="28"/>
                <w:szCs w:val="28"/>
              </w:rPr>
            </w:pPr>
            <w:r w:rsidRPr="00B555C6">
              <w:rPr>
                <w:rFonts w:cs="Times New Roman"/>
                <w:color w:val="000000" w:themeColor="text1"/>
                <w:sz w:val="28"/>
                <w:szCs w:val="28"/>
              </w:rPr>
              <w:t>Tools of Assessment for the course</w:t>
            </w:r>
          </w:p>
        </w:tc>
      </w:tr>
      <w:tr w:rsidR="00631478" w:rsidRPr="00B555C6" w14:paraId="7D662B29" w14:textId="77777777" w:rsidTr="00D31001">
        <w:tc>
          <w:tcPr>
            <w:tcW w:w="1476" w:type="dxa"/>
          </w:tcPr>
          <w:p w14:paraId="44433BAE"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62554C8A" w14:textId="77777777" w:rsidR="00631478" w:rsidRPr="00B555C6" w:rsidRDefault="00631478" w:rsidP="00D70F89">
            <w:pPr>
              <w:rPr>
                <w:color w:val="000000" w:themeColor="text1"/>
                <w:sz w:val="28"/>
                <w:szCs w:val="28"/>
              </w:rPr>
            </w:pPr>
            <w:r w:rsidRPr="00B555C6">
              <w:rPr>
                <w:rFonts w:cs="Times New Roman"/>
                <w:color w:val="000000" w:themeColor="text1"/>
                <w:sz w:val="28"/>
                <w:szCs w:val="28"/>
              </w:rPr>
              <w:t xml:space="preserve">Intermediate Examination of </w:t>
            </w:r>
            <w:r w:rsidR="00AC56E7">
              <w:rPr>
                <w:rFonts w:cs="Times New Roman"/>
                <w:color w:val="000000" w:themeColor="text1"/>
                <w:sz w:val="28"/>
                <w:szCs w:val="28"/>
              </w:rPr>
              <w:t xml:space="preserve">MS </w:t>
            </w:r>
            <w:proofErr w:type="spellStart"/>
            <w:r w:rsidR="00AC56E7">
              <w:rPr>
                <w:rFonts w:cs="Times New Roman"/>
                <w:color w:val="000000" w:themeColor="text1"/>
                <w:sz w:val="28"/>
                <w:szCs w:val="28"/>
              </w:rPr>
              <w:t>Anaesthesiology</w:t>
            </w:r>
            <w:proofErr w:type="spellEnd"/>
          </w:p>
        </w:tc>
      </w:tr>
      <w:tr w:rsidR="00631478" w:rsidRPr="00B555C6" w14:paraId="24254AAC" w14:textId="77777777" w:rsidTr="00D31001">
        <w:tc>
          <w:tcPr>
            <w:tcW w:w="1476" w:type="dxa"/>
          </w:tcPr>
          <w:p w14:paraId="5392CCB6"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41C45608" w14:textId="77777777" w:rsidR="00631478" w:rsidRPr="00B555C6" w:rsidRDefault="00631478" w:rsidP="00D70F89">
            <w:pPr>
              <w:rPr>
                <w:color w:val="000000" w:themeColor="text1"/>
                <w:sz w:val="28"/>
                <w:szCs w:val="28"/>
              </w:rPr>
            </w:pPr>
            <w:r w:rsidRPr="00B555C6">
              <w:rPr>
                <w:rFonts w:cs="Times New Roman"/>
                <w:color w:val="000000" w:themeColor="text1"/>
                <w:sz w:val="28"/>
                <w:szCs w:val="28"/>
              </w:rPr>
              <w:t xml:space="preserve">Final Examination of </w:t>
            </w:r>
            <w:r w:rsidR="00AC56E7">
              <w:rPr>
                <w:rFonts w:cs="Times New Roman"/>
                <w:color w:val="000000" w:themeColor="text1"/>
                <w:sz w:val="28"/>
                <w:szCs w:val="28"/>
              </w:rPr>
              <w:t xml:space="preserve">MS </w:t>
            </w:r>
            <w:proofErr w:type="spellStart"/>
            <w:r w:rsidR="00AC56E7">
              <w:rPr>
                <w:rFonts w:cs="Times New Roman"/>
                <w:color w:val="000000" w:themeColor="text1"/>
                <w:sz w:val="28"/>
                <w:szCs w:val="28"/>
              </w:rPr>
              <w:t>Anaesthesiology</w:t>
            </w:r>
            <w:proofErr w:type="spellEnd"/>
          </w:p>
        </w:tc>
      </w:tr>
      <w:tr w:rsidR="00631478" w:rsidRPr="00B555C6" w14:paraId="396D9921" w14:textId="77777777" w:rsidTr="00D31001">
        <w:tc>
          <w:tcPr>
            <w:tcW w:w="1476" w:type="dxa"/>
          </w:tcPr>
          <w:p w14:paraId="45AE7330"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5085D5F3" w14:textId="77777777" w:rsidR="00631478" w:rsidRPr="00B555C6" w:rsidRDefault="00631478" w:rsidP="00D70F89">
            <w:pPr>
              <w:spacing w:line="360" w:lineRule="auto"/>
              <w:rPr>
                <w:rFonts w:cs="Times New Roman"/>
                <w:color w:val="000000" w:themeColor="text1"/>
                <w:sz w:val="28"/>
                <w:szCs w:val="28"/>
              </w:rPr>
            </w:pPr>
            <w:r w:rsidRPr="00B555C6">
              <w:rPr>
                <w:rFonts w:cs="Times New Roman"/>
                <w:color w:val="000000" w:themeColor="text1"/>
                <w:sz w:val="28"/>
                <w:szCs w:val="28"/>
              </w:rPr>
              <w:t>Submission / Evaluation of Synopsis</w:t>
            </w:r>
          </w:p>
        </w:tc>
      </w:tr>
      <w:tr w:rsidR="00631478" w:rsidRPr="00B555C6" w14:paraId="0E58C4BF" w14:textId="77777777" w:rsidTr="00D31001">
        <w:trPr>
          <w:trHeight w:val="449"/>
        </w:trPr>
        <w:tc>
          <w:tcPr>
            <w:tcW w:w="1476" w:type="dxa"/>
          </w:tcPr>
          <w:p w14:paraId="3C985643"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3B3228EC" w14:textId="77777777" w:rsidR="00631478" w:rsidRPr="00B555C6" w:rsidRDefault="00631478" w:rsidP="00D70F89">
            <w:pPr>
              <w:spacing w:line="360" w:lineRule="auto"/>
              <w:rPr>
                <w:rFonts w:ascii="Times New Roman" w:hAnsi="Times New Roman" w:cs="Times New Roman"/>
                <w:color w:val="000000" w:themeColor="text1"/>
                <w:sz w:val="28"/>
                <w:szCs w:val="28"/>
              </w:rPr>
            </w:pPr>
            <w:r w:rsidRPr="00B555C6">
              <w:rPr>
                <w:rFonts w:ascii="Times New Roman" w:hAnsi="Times New Roman" w:cs="Times New Roman"/>
                <w:color w:val="000000" w:themeColor="text1"/>
                <w:sz w:val="28"/>
                <w:szCs w:val="28"/>
              </w:rPr>
              <w:t>Submission of Thesis</w:t>
            </w:r>
          </w:p>
        </w:tc>
      </w:tr>
      <w:tr w:rsidR="00631478" w:rsidRPr="00B555C6" w14:paraId="214E6F9D" w14:textId="77777777" w:rsidTr="00D31001">
        <w:trPr>
          <w:trHeight w:val="449"/>
        </w:trPr>
        <w:tc>
          <w:tcPr>
            <w:tcW w:w="1476" w:type="dxa"/>
          </w:tcPr>
          <w:p w14:paraId="7E809326"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259A08C0" w14:textId="77777777" w:rsidR="00631478" w:rsidRPr="00B555C6" w:rsidRDefault="00631478" w:rsidP="00D70F89">
            <w:pPr>
              <w:spacing w:line="360" w:lineRule="auto"/>
              <w:rPr>
                <w:rFonts w:cs="Times New Roman"/>
                <w:color w:val="000000" w:themeColor="text1"/>
                <w:sz w:val="28"/>
                <w:szCs w:val="28"/>
              </w:rPr>
            </w:pPr>
            <w:r w:rsidRPr="00B555C6">
              <w:rPr>
                <w:rFonts w:cs="Times New Roman"/>
                <w:color w:val="000000" w:themeColor="text1"/>
                <w:sz w:val="28"/>
                <w:szCs w:val="28"/>
              </w:rPr>
              <w:t>Thesis Evaluation</w:t>
            </w:r>
          </w:p>
        </w:tc>
      </w:tr>
      <w:tr w:rsidR="00631478" w:rsidRPr="00B555C6" w14:paraId="0CB498AB" w14:textId="77777777" w:rsidTr="00D31001">
        <w:trPr>
          <w:trHeight w:val="449"/>
        </w:trPr>
        <w:tc>
          <w:tcPr>
            <w:tcW w:w="1476" w:type="dxa"/>
          </w:tcPr>
          <w:p w14:paraId="591CA6E9"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3B3C206C" w14:textId="77777777" w:rsidR="00631478" w:rsidRPr="00B555C6" w:rsidRDefault="00631478" w:rsidP="00D70F89">
            <w:pPr>
              <w:spacing w:line="360" w:lineRule="auto"/>
              <w:rPr>
                <w:rFonts w:cs="Times New Roman"/>
                <w:color w:val="000000" w:themeColor="text1"/>
                <w:sz w:val="28"/>
                <w:szCs w:val="28"/>
              </w:rPr>
            </w:pPr>
            <w:r w:rsidRPr="00B555C6">
              <w:rPr>
                <w:rFonts w:cs="Times New Roman"/>
                <w:color w:val="000000" w:themeColor="text1"/>
                <w:sz w:val="28"/>
                <w:szCs w:val="28"/>
              </w:rPr>
              <w:t xml:space="preserve">Award of </w:t>
            </w:r>
            <w:r w:rsidR="00AC56E7">
              <w:rPr>
                <w:rFonts w:cs="Times New Roman"/>
                <w:color w:val="000000" w:themeColor="text1"/>
                <w:sz w:val="28"/>
                <w:szCs w:val="28"/>
              </w:rPr>
              <w:t xml:space="preserve">MS </w:t>
            </w:r>
            <w:proofErr w:type="spellStart"/>
            <w:r w:rsidR="00AC56E7">
              <w:rPr>
                <w:rFonts w:cs="Times New Roman"/>
                <w:color w:val="000000" w:themeColor="text1"/>
                <w:sz w:val="28"/>
                <w:szCs w:val="28"/>
              </w:rPr>
              <w:t>Anaesthesiology</w:t>
            </w:r>
            <w:proofErr w:type="spellEnd"/>
            <w:r w:rsidRPr="00B555C6">
              <w:rPr>
                <w:rFonts w:cs="Times New Roman"/>
                <w:color w:val="000000" w:themeColor="text1"/>
                <w:sz w:val="28"/>
                <w:szCs w:val="28"/>
              </w:rPr>
              <w:t xml:space="preserve"> Degree</w:t>
            </w:r>
          </w:p>
        </w:tc>
      </w:tr>
      <w:tr w:rsidR="00631478" w:rsidRPr="00B555C6" w14:paraId="5E70BDBC" w14:textId="77777777" w:rsidTr="00D31001">
        <w:trPr>
          <w:trHeight w:val="530"/>
        </w:trPr>
        <w:tc>
          <w:tcPr>
            <w:tcW w:w="7860" w:type="dxa"/>
            <w:gridSpan w:val="2"/>
            <w:shd w:val="clear" w:color="auto" w:fill="000000" w:themeFill="text1"/>
          </w:tcPr>
          <w:p w14:paraId="07518BE6" w14:textId="77777777" w:rsidR="00631478" w:rsidRPr="00B555C6" w:rsidRDefault="00631478" w:rsidP="00D70F89">
            <w:pPr>
              <w:rPr>
                <w:color w:val="000000" w:themeColor="text1"/>
                <w:sz w:val="28"/>
                <w:szCs w:val="28"/>
              </w:rPr>
            </w:pPr>
            <w:r>
              <w:rPr>
                <w:b/>
                <w:color w:val="FFFFFF" w:themeColor="background1"/>
                <w:sz w:val="36"/>
                <w:szCs w:val="28"/>
              </w:rPr>
              <w:t xml:space="preserve">                 </w:t>
            </w:r>
            <w:r w:rsidRPr="00127FFD">
              <w:rPr>
                <w:b/>
                <w:color w:val="FFFFFF" w:themeColor="background1"/>
                <w:sz w:val="36"/>
                <w:szCs w:val="28"/>
              </w:rPr>
              <w:t xml:space="preserve">SECTION – II     The Curriculum  </w:t>
            </w:r>
            <w:r w:rsidRPr="00127FFD">
              <w:rPr>
                <w:color w:val="FFFFFF" w:themeColor="background1"/>
                <w:sz w:val="28"/>
                <w:szCs w:val="28"/>
              </w:rPr>
              <w:t xml:space="preserve"> </w:t>
            </w:r>
          </w:p>
        </w:tc>
      </w:tr>
      <w:tr w:rsidR="00631478" w:rsidRPr="00B555C6" w14:paraId="1B353316" w14:textId="77777777" w:rsidTr="00D31001">
        <w:tc>
          <w:tcPr>
            <w:tcW w:w="1476" w:type="dxa"/>
          </w:tcPr>
          <w:p w14:paraId="262BC491"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7820BE65" w14:textId="77777777" w:rsidR="00631478" w:rsidRPr="00B555C6" w:rsidRDefault="00631478" w:rsidP="00D70F89">
            <w:pPr>
              <w:spacing w:line="360" w:lineRule="auto"/>
              <w:jc w:val="both"/>
              <w:rPr>
                <w:color w:val="000000" w:themeColor="text1"/>
                <w:sz w:val="28"/>
                <w:szCs w:val="28"/>
              </w:rPr>
            </w:pPr>
            <w:r w:rsidRPr="00B555C6">
              <w:rPr>
                <w:color w:val="000000" w:themeColor="text1"/>
                <w:sz w:val="28"/>
                <w:szCs w:val="28"/>
              </w:rPr>
              <w:t xml:space="preserve">Details of the curriculum of </w:t>
            </w:r>
            <w:r w:rsidR="00AC56E7">
              <w:rPr>
                <w:color w:val="000000" w:themeColor="text1"/>
                <w:sz w:val="28"/>
                <w:szCs w:val="28"/>
              </w:rPr>
              <w:t xml:space="preserve">MS </w:t>
            </w:r>
            <w:proofErr w:type="spellStart"/>
            <w:r w:rsidR="00AC56E7">
              <w:rPr>
                <w:color w:val="000000" w:themeColor="text1"/>
                <w:sz w:val="28"/>
                <w:szCs w:val="28"/>
              </w:rPr>
              <w:t>Anaesthesiology</w:t>
            </w:r>
            <w:proofErr w:type="spellEnd"/>
          </w:p>
        </w:tc>
      </w:tr>
      <w:tr w:rsidR="00631478" w:rsidRPr="00B555C6" w14:paraId="0308DAAE" w14:textId="77777777" w:rsidTr="00D31001">
        <w:tc>
          <w:tcPr>
            <w:tcW w:w="7860" w:type="dxa"/>
            <w:gridSpan w:val="2"/>
            <w:shd w:val="clear" w:color="auto" w:fill="000000" w:themeFill="text1"/>
          </w:tcPr>
          <w:p w14:paraId="62F59959" w14:textId="77777777" w:rsidR="00631478" w:rsidRPr="00B555C6" w:rsidRDefault="00631478" w:rsidP="00D70F89">
            <w:pPr>
              <w:rPr>
                <w:color w:val="000000" w:themeColor="text1"/>
                <w:sz w:val="28"/>
                <w:szCs w:val="28"/>
              </w:rPr>
            </w:pPr>
            <w:r w:rsidRPr="00B555C6">
              <w:rPr>
                <w:b/>
                <w:color w:val="000000" w:themeColor="text1"/>
                <w:sz w:val="36"/>
                <w:szCs w:val="28"/>
              </w:rPr>
              <w:t xml:space="preserve">                </w:t>
            </w:r>
            <w:r w:rsidRPr="00127FFD">
              <w:rPr>
                <w:b/>
                <w:color w:val="FFFFFF" w:themeColor="background1"/>
                <w:sz w:val="36"/>
                <w:szCs w:val="28"/>
              </w:rPr>
              <w:t xml:space="preserve">SECTION – III    Research &amp;Thesis writing     </w:t>
            </w:r>
          </w:p>
        </w:tc>
      </w:tr>
      <w:tr w:rsidR="00631478" w:rsidRPr="00B555C6" w14:paraId="053576A7" w14:textId="77777777" w:rsidTr="00D31001">
        <w:tc>
          <w:tcPr>
            <w:tcW w:w="1476" w:type="dxa"/>
          </w:tcPr>
          <w:p w14:paraId="05B9F58B"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4A0D8F0B" w14:textId="77777777" w:rsidR="00631478" w:rsidRPr="00B555C6" w:rsidRDefault="00631478" w:rsidP="00D70F89">
            <w:pPr>
              <w:rPr>
                <w:color w:val="000000" w:themeColor="text1"/>
                <w:sz w:val="28"/>
                <w:szCs w:val="28"/>
              </w:rPr>
            </w:pPr>
            <w:r w:rsidRPr="00B555C6">
              <w:rPr>
                <w:rFonts w:cs="Times New Roman"/>
                <w:color w:val="000000" w:themeColor="text1"/>
                <w:sz w:val="28"/>
                <w:szCs w:val="28"/>
              </w:rPr>
              <w:t xml:space="preserve">Details about Research component &amp;Thesis writing </w:t>
            </w:r>
          </w:p>
        </w:tc>
      </w:tr>
      <w:tr w:rsidR="00631478" w:rsidRPr="00B555C6" w14:paraId="287AEC23" w14:textId="77777777" w:rsidTr="00D31001">
        <w:tc>
          <w:tcPr>
            <w:tcW w:w="7860" w:type="dxa"/>
            <w:gridSpan w:val="2"/>
            <w:shd w:val="clear" w:color="auto" w:fill="000000" w:themeFill="text1"/>
          </w:tcPr>
          <w:p w14:paraId="6F158ACE" w14:textId="77777777" w:rsidR="00631478" w:rsidRPr="00B555C6" w:rsidRDefault="00631478" w:rsidP="00F00C57">
            <w:pPr>
              <w:rPr>
                <w:color w:val="000000" w:themeColor="text1"/>
                <w:sz w:val="28"/>
                <w:szCs w:val="28"/>
              </w:rPr>
            </w:pPr>
            <w:r w:rsidRPr="00B555C6">
              <w:rPr>
                <w:b/>
                <w:color w:val="000000" w:themeColor="text1"/>
                <w:sz w:val="36"/>
                <w:szCs w:val="28"/>
              </w:rPr>
              <w:t xml:space="preserve">                </w:t>
            </w:r>
            <w:r w:rsidRPr="00127FFD">
              <w:rPr>
                <w:b/>
                <w:color w:val="FFFFFF" w:themeColor="background1"/>
                <w:sz w:val="36"/>
                <w:szCs w:val="28"/>
              </w:rPr>
              <w:t xml:space="preserve">SECTION – IV    </w:t>
            </w:r>
            <w:r w:rsidRPr="00127FFD">
              <w:rPr>
                <w:rFonts w:cs="Times New Roman"/>
                <w:b/>
                <w:color w:val="FFFFFF" w:themeColor="background1"/>
                <w:sz w:val="36"/>
                <w:szCs w:val="28"/>
              </w:rPr>
              <w:t>Mandatory Workshops</w:t>
            </w:r>
            <w:r w:rsidRPr="00127FFD">
              <w:rPr>
                <w:b/>
                <w:color w:val="FFFFFF" w:themeColor="background1"/>
                <w:sz w:val="44"/>
                <w:szCs w:val="28"/>
              </w:rPr>
              <w:t xml:space="preserve"> </w:t>
            </w:r>
          </w:p>
        </w:tc>
      </w:tr>
      <w:tr w:rsidR="00631478" w:rsidRPr="00B555C6" w14:paraId="7476A839" w14:textId="77777777" w:rsidTr="00D31001">
        <w:tc>
          <w:tcPr>
            <w:tcW w:w="1476" w:type="dxa"/>
          </w:tcPr>
          <w:p w14:paraId="0EC1B264"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37E5583B" w14:textId="77777777" w:rsidR="00631478" w:rsidRPr="00B555C6" w:rsidRDefault="00631478" w:rsidP="00F00C57">
            <w:pPr>
              <w:rPr>
                <w:color w:val="000000" w:themeColor="text1"/>
                <w:sz w:val="28"/>
                <w:szCs w:val="28"/>
              </w:rPr>
            </w:pPr>
            <w:r w:rsidRPr="00B555C6">
              <w:rPr>
                <w:color w:val="000000" w:themeColor="text1"/>
                <w:sz w:val="28"/>
                <w:szCs w:val="28"/>
              </w:rPr>
              <w:t xml:space="preserve">Details </w:t>
            </w:r>
            <w:r w:rsidR="00F00C57">
              <w:rPr>
                <w:color w:val="000000" w:themeColor="text1"/>
                <w:sz w:val="28"/>
                <w:szCs w:val="28"/>
              </w:rPr>
              <w:t xml:space="preserve">of </w:t>
            </w:r>
            <w:r w:rsidRPr="00B555C6">
              <w:rPr>
                <w:color w:val="000000" w:themeColor="text1"/>
                <w:sz w:val="28"/>
                <w:szCs w:val="28"/>
              </w:rPr>
              <w:t>Mandatory workshops</w:t>
            </w:r>
          </w:p>
        </w:tc>
      </w:tr>
      <w:tr w:rsidR="00631478" w:rsidRPr="00B555C6" w14:paraId="0358585F" w14:textId="77777777" w:rsidTr="00D31001">
        <w:tc>
          <w:tcPr>
            <w:tcW w:w="7860" w:type="dxa"/>
            <w:gridSpan w:val="2"/>
            <w:shd w:val="clear" w:color="auto" w:fill="000000" w:themeFill="text1"/>
          </w:tcPr>
          <w:p w14:paraId="072075EA" w14:textId="77777777" w:rsidR="00631478" w:rsidRPr="00B555C6" w:rsidRDefault="00631478" w:rsidP="00D70F89">
            <w:pPr>
              <w:rPr>
                <w:color w:val="000000" w:themeColor="text1"/>
                <w:sz w:val="28"/>
                <w:szCs w:val="28"/>
              </w:rPr>
            </w:pPr>
            <w:r w:rsidRPr="00B555C6">
              <w:rPr>
                <w:b/>
                <w:color w:val="000000" w:themeColor="text1"/>
                <w:sz w:val="36"/>
                <w:szCs w:val="28"/>
              </w:rPr>
              <w:t xml:space="preserve">           </w:t>
            </w:r>
            <w:r>
              <w:rPr>
                <w:b/>
                <w:color w:val="000000" w:themeColor="text1"/>
                <w:sz w:val="36"/>
                <w:szCs w:val="28"/>
              </w:rPr>
              <w:t xml:space="preserve">      </w:t>
            </w:r>
            <w:r w:rsidR="005057CA">
              <w:rPr>
                <w:b/>
                <w:color w:val="FFFFFF" w:themeColor="background1"/>
                <w:sz w:val="36"/>
                <w:szCs w:val="28"/>
              </w:rPr>
              <w:t>SECTION – V</w:t>
            </w:r>
            <w:r w:rsidRPr="00127FFD">
              <w:rPr>
                <w:b/>
                <w:color w:val="FFFFFF" w:themeColor="background1"/>
                <w:sz w:val="36"/>
                <w:szCs w:val="28"/>
              </w:rPr>
              <w:t xml:space="preserve">     </w:t>
            </w:r>
            <w:r w:rsidRPr="00127FFD">
              <w:rPr>
                <w:rFonts w:cs="Times New Roman"/>
                <w:b/>
                <w:color w:val="FFFFFF" w:themeColor="background1"/>
                <w:sz w:val="36"/>
                <w:szCs w:val="28"/>
              </w:rPr>
              <w:t>Evaluation &amp; Assessment strategies</w:t>
            </w:r>
          </w:p>
        </w:tc>
      </w:tr>
      <w:tr w:rsidR="00631478" w:rsidRPr="00B555C6" w14:paraId="31826A32" w14:textId="77777777" w:rsidTr="00D31001">
        <w:tc>
          <w:tcPr>
            <w:tcW w:w="1476" w:type="dxa"/>
          </w:tcPr>
          <w:p w14:paraId="6F42D720"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7243E3AD" w14:textId="77777777" w:rsidR="00631478" w:rsidRPr="00B555C6" w:rsidRDefault="00631478" w:rsidP="00D70F89">
            <w:pPr>
              <w:spacing w:line="360" w:lineRule="auto"/>
              <w:rPr>
                <w:rFonts w:cs="Times New Roman"/>
                <w:color w:val="000000" w:themeColor="text1"/>
                <w:sz w:val="28"/>
                <w:szCs w:val="28"/>
              </w:rPr>
            </w:pPr>
            <w:r w:rsidRPr="00B555C6">
              <w:rPr>
                <w:rFonts w:cs="Times New Roman"/>
                <w:color w:val="000000" w:themeColor="text1"/>
                <w:sz w:val="28"/>
                <w:szCs w:val="28"/>
              </w:rPr>
              <w:t>Eva</w:t>
            </w:r>
            <w:r w:rsidR="00D31001">
              <w:rPr>
                <w:rFonts w:cs="Times New Roman"/>
                <w:color w:val="000000" w:themeColor="text1"/>
                <w:sz w:val="28"/>
                <w:szCs w:val="28"/>
              </w:rPr>
              <w:t xml:space="preserve">luation &amp; Assessment </w:t>
            </w:r>
            <w:proofErr w:type="spellStart"/>
            <w:proofErr w:type="gramStart"/>
            <w:r w:rsidR="00D31001">
              <w:rPr>
                <w:rFonts w:cs="Times New Roman"/>
                <w:color w:val="000000" w:themeColor="text1"/>
                <w:sz w:val="28"/>
                <w:szCs w:val="28"/>
              </w:rPr>
              <w:t>strategies:</w:t>
            </w:r>
            <w:r w:rsidRPr="00B555C6">
              <w:rPr>
                <w:rFonts w:cs="Times New Roman"/>
                <w:color w:val="000000" w:themeColor="text1"/>
                <w:sz w:val="28"/>
                <w:szCs w:val="28"/>
              </w:rPr>
              <w:t>a</w:t>
            </w:r>
            <w:proofErr w:type="spellEnd"/>
            <w:proofErr w:type="gramEnd"/>
            <w:r w:rsidRPr="00B555C6">
              <w:rPr>
                <w:rFonts w:cs="Times New Roman"/>
                <w:color w:val="000000" w:themeColor="text1"/>
                <w:sz w:val="28"/>
                <w:szCs w:val="28"/>
              </w:rPr>
              <w:t xml:space="preserve"> general overview</w:t>
            </w:r>
          </w:p>
        </w:tc>
      </w:tr>
      <w:tr w:rsidR="00631478" w:rsidRPr="00B555C6" w14:paraId="32567EFD" w14:textId="77777777" w:rsidTr="00D31001">
        <w:tc>
          <w:tcPr>
            <w:tcW w:w="7860" w:type="dxa"/>
            <w:gridSpan w:val="2"/>
            <w:shd w:val="clear" w:color="auto" w:fill="000000" w:themeFill="text1"/>
          </w:tcPr>
          <w:p w14:paraId="7330CDDD" w14:textId="77777777" w:rsidR="00631478" w:rsidRPr="00B555C6" w:rsidRDefault="00631478" w:rsidP="00D70F89">
            <w:pPr>
              <w:rPr>
                <w:color w:val="000000" w:themeColor="text1"/>
                <w:sz w:val="28"/>
                <w:szCs w:val="28"/>
              </w:rPr>
            </w:pPr>
            <w:r w:rsidRPr="00B555C6">
              <w:rPr>
                <w:b/>
                <w:color w:val="000000" w:themeColor="text1"/>
                <w:sz w:val="36"/>
                <w:szCs w:val="28"/>
              </w:rPr>
              <w:t xml:space="preserve">             </w:t>
            </w:r>
            <w:r>
              <w:rPr>
                <w:b/>
                <w:color w:val="000000" w:themeColor="text1"/>
                <w:sz w:val="36"/>
                <w:szCs w:val="28"/>
              </w:rPr>
              <w:t xml:space="preserve">   </w:t>
            </w:r>
            <w:r w:rsidR="005057CA">
              <w:rPr>
                <w:b/>
                <w:color w:val="FFFFFF" w:themeColor="background1"/>
                <w:sz w:val="36"/>
                <w:szCs w:val="28"/>
              </w:rPr>
              <w:t>SECTION – VI</w:t>
            </w:r>
            <w:r w:rsidRPr="00127FFD">
              <w:rPr>
                <w:b/>
                <w:color w:val="FFFFFF" w:themeColor="background1"/>
                <w:sz w:val="36"/>
                <w:szCs w:val="28"/>
              </w:rPr>
              <w:t xml:space="preserve">       Log Book &amp; Portfolio</w:t>
            </w:r>
          </w:p>
        </w:tc>
      </w:tr>
      <w:tr w:rsidR="00631478" w:rsidRPr="00B555C6" w14:paraId="79C466BC" w14:textId="77777777" w:rsidTr="00D31001">
        <w:tc>
          <w:tcPr>
            <w:tcW w:w="1476" w:type="dxa"/>
          </w:tcPr>
          <w:p w14:paraId="3B52725F"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64FA84C5" w14:textId="77777777" w:rsidR="00631478" w:rsidRPr="00B555C6" w:rsidRDefault="00631478" w:rsidP="00D70F89">
            <w:pPr>
              <w:rPr>
                <w:color w:val="000000" w:themeColor="text1"/>
                <w:sz w:val="28"/>
                <w:szCs w:val="28"/>
                <w:highlight w:val="cyan"/>
              </w:rPr>
            </w:pPr>
            <w:r w:rsidRPr="0038219C">
              <w:rPr>
                <w:color w:val="000000" w:themeColor="text1"/>
                <w:sz w:val="28"/>
                <w:szCs w:val="28"/>
              </w:rPr>
              <w:t>Log Book Templates</w:t>
            </w:r>
          </w:p>
        </w:tc>
      </w:tr>
      <w:tr w:rsidR="00631478" w:rsidRPr="00B555C6" w14:paraId="09CCF106" w14:textId="77777777" w:rsidTr="00D31001">
        <w:tc>
          <w:tcPr>
            <w:tcW w:w="1476" w:type="dxa"/>
          </w:tcPr>
          <w:p w14:paraId="7EA62D15"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481C8952" w14:textId="77777777" w:rsidR="00631478" w:rsidRPr="00B555C6" w:rsidRDefault="00631478" w:rsidP="00D70F89">
            <w:pPr>
              <w:rPr>
                <w:color w:val="000000" w:themeColor="text1"/>
                <w:sz w:val="28"/>
                <w:szCs w:val="28"/>
                <w:highlight w:val="cyan"/>
              </w:rPr>
            </w:pPr>
            <w:r w:rsidRPr="00B555C6">
              <w:rPr>
                <w:color w:val="000000" w:themeColor="text1"/>
                <w:sz w:val="28"/>
                <w:szCs w:val="28"/>
              </w:rPr>
              <w:t>Portfolio Templates</w:t>
            </w:r>
          </w:p>
        </w:tc>
      </w:tr>
    </w:tbl>
    <w:p w14:paraId="16472BAE" w14:textId="77777777" w:rsidR="00630DE8" w:rsidRDefault="00630DE8" w:rsidP="00630DE8">
      <w:pPr>
        <w:pStyle w:val="ListParagraph"/>
        <w:ind w:left="1440"/>
        <w:rPr>
          <w:sz w:val="48"/>
          <w:szCs w:val="48"/>
          <w:u w:val="single"/>
        </w:rPr>
      </w:pPr>
    </w:p>
    <w:p w14:paraId="4363640A" w14:textId="77777777" w:rsidR="003B1E29" w:rsidRDefault="003B1E29" w:rsidP="00630DE8">
      <w:pPr>
        <w:pStyle w:val="ListParagraph"/>
        <w:ind w:left="1440"/>
        <w:rPr>
          <w:sz w:val="48"/>
          <w:szCs w:val="48"/>
          <w:u w:val="single"/>
        </w:rPr>
      </w:pPr>
    </w:p>
    <w:p w14:paraId="5701A574" w14:textId="77777777" w:rsidR="003B1E29" w:rsidRDefault="003B1E29" w:rsidP="00630DE8">
      <w:pPr>
        <w:pStyle w:val="ListParagraph"/>
        <w:ind w:left="1440"/>
        <w:rPr>
          <w:sz w:val="48"/>
          <w:szCs w:val="48"/>
          <w:u w:val="single"/>
        </w:rPr>
      </w:pPr>
    </w:p>
    <w:p w14:paraId="75353A77" w14:textId="77777777" w:rsidR="003B1E29" w:rsidRDefault="003B1E29" w:rsidP="00630DE8">
      <w:pPr>
        <w:pStyle w:val="ListParagraph"/>
        <w:ind w:left="1440"/>
        <w:rPr>
          <w:sz w:val="48"/>
          <w:szCs w:val="48"/>
          <w:u w:val="single"/>
        </w:rPr>
      </w:pPr>
    </w:p>
    <w:p w14:paraId="1610D394" w14:textId="77777777" w:rsidR="00D31001" w:rsidRDefault="00D31001" w:rsidP="00630DE8">
      <w:pPr>
        <w:pStyle w:val="ListParagraph"/>
        <w:ind w:left="1440"/>
        <w:rPr>
          <w:sz w:val="48"/>
          <w:szCs w:val="48"/>
          <w:u w:val="single"/>
        </w:rPr>
      </w:pPr>
    </w:p>
    <w:p w14:paraId="1E91A16B" w14:textId="77777777" w:rsidR="00D31001" w:rsidRDefault="00D31001" w:rsidP="00630DE8">
      <w:pPr>
        <w:pStyle w:val="ListParagraph"/>
        <w:ind w:left="1440"/>
        <w:rPr>
          <w:sz w:val="48"/>
          <w:szCs w:val="48"/>
          <w:u w:val="single"/>
        </w:rPr>
      </w:pPr>
    </w:p>
    <w:p w14:paraId="53EA58BE" w14:textId="77777777" w:rsidR="00D31001" w:rsidRDefault="00D31001" w:rsidP="00630DE8">
      <w:pPr>
        <w:pStyle w:val="ListParagraph"/>
        <w:ind w:left="1440"/>
        <w:rPr>
          <w:sz w:val="48"/>
          <w:szCs w:val="48"/>
          <w:u w:val="single"/>
        </w:rPr>
      </w:pPr>
    </w:p>
    <w:p w14:paraId="605B46D1" w14:textId="77777777" w:rsidR="00D31001" w:rsidRDefault="00D31001" w:rsidP="00630DE8">
      <w:pPr>
        <w:pStyle w:val="ListParagraph"/>
        <w:ind w:left="1440"/>
        <w:rPr>
          <w:sz w:val="48"/>
          <w:szCs w:val="48"/>
          <w:u w:val="single"/>
        </w:rPr>
      </w:pPr>
    </w:p>
    <w:p w14:paraId="28B898F1" w14:textId="77777777" w:rsidR="00D31001" w:rsidRDefault="00D31001" w:rsidP="00630DE8">
      <w:pPr>
        <w:pStyle w:val="ListParagraph"/>
        <w:ind w:left="1440"/>
        <w:rPr>
          <w:sz w:val="48"/>
          <w:szCs w:val="48"/>
          <w:u w:val="single"/>
        </w:rPr>
      </w:pPr>
    </w:p>
    <w:p w14:paraId="4CD0274C" w14:textId="77777777" w:rsidR="00D31001" w:rsidRDefault="00D31001" w:rsidP="00630DE8">
      <w:pPr>
        <w:pStyle w:val="ListParagraph"/>
        <w:ind w:left="1440"/>
        <w:rPr>
          <w:sz w:val="48"/>
          <w:szCs w:val="48"/>
          <w:u w:val="single"/>
        </w:rPr>
      </w:pPr>
    </w:p>
    <w:p w14:paraId="68806EF7" w14:textId="77777777" w:rsidR="00D31001" w:rsidRPr="00B555C6" w:rsidRDefault="00D31001" w:rsidP="00D31001">
      <w:pPr>
        <w:shd w:val="clear" w:color="auto" w:fill="FFFFFF" w:themeFill="background1"/>
        <w:spacing w:after="0" w:line="360" w:lineRule="auto"/>
        <w:jc w:val="both"/>
        <w:rPr>
          <w:b/>
          <w:i/>
          <w:color w:val="000000" w:themeColor="text1"/>
          <w:sz w:val="36"/>
        </w:rPr>
      </w:pPr>
      <w:r w:rsidRPr="00B555C6">
        <w:rPr>
          <w:rFonts w:ascii="Algerian" w:hAnsi="Algerian"/>
          <w:b/>
          <w:color w:val="000000" w:themeColor="text1"/>
          <w:sz w:val="44"/>
          <w:szCs w:val="28"/>
        </w:rPr>
        <w:t xml:space="preserve">SECTION – I  </w:t>
      </w:r>
      <w:r w:rsidRPr="00B555C6">
        <w:rPr>
          <w:rFonts w:ascii="Algerian" w:hAnsi="Algerian"/>
          <w:b/>
          <w:color w:val="000000" w:themeColor="text1"/>
          <w:sz w:val="36"/>
          <w:szCs w:val="28"/>
        </w:rPr>
        <w:t xml:space="preserve">   </w:t>
      </w:r>
    </w:p>
    <w:p w14:paraId="222DEA33" w14:textId="77777777" w:rsidR="00D31001" w:rsidRPr="00B555C6" w:rsidRDefault="00D31001" w:rsidP="00D31001">
      <w:pPr>
        <w:spacing w:after="0" w:line="360" w:lineRule="auto"/>
        <w:jc w:val="both"/>
        <w:rPr>
          <w:rFonts w:cs="Times New Roman"/>
          <w:b/>
          <w:i/>
          <w:color w:val="000000" w:themeColor="text1"/>
          <w:sz w:val="40"/>
          <w:szCs w:val="24"/>
          <w:u w:val="single"/>
        </w:rPr>
      </w:pPr>
      <w:r w:rsidRPr="00B555C6">
        <w:rPr>
          <w:rFonts w:cs="Times New Roman"/>
          <w:b/>
          <w:i/>
          <w:color w:val="000000" w:themeColor="text1"/>
          <w:sz w:val="40"/>
          <w:szCs w:val="24"/>
          <w:u w:val="single"/>
        </w:rPr>
        <w:t>MISSION STATEMENT</w:t>
      </w:r>
    </w:p>
    <w:p w14:paraId="567E72A7" w14:textId="77777777" w:rsidR="00D31001" w:rsidRPr="00B555C6" w:rsidRDefault="00D31001" w:rsidP="00D31001">
      <w:pPr>
        <w:spacing w:after="0" w:line="360" w:lineRule="auto"/>
        <w:jc w:val="both"/>
        <w:rPr>
          <w:rFonts w:cs="Times New Roman"/>
          <w:color w:val="000000" w:themeColor="text1"/>
          <w:sz w:val="28"/>
          <w:szCs w:val="28"/>
        </w:rPr>
      </w:pPr>
      <w:r w:rsidRPr="00B555C6">
        <w:rPr>
          <w:rFonts w:cs="Times New Roman"/>
          <w:color w:val="000000" w:themeColor="text1"/>
          <w:sz w:val="28"/>
          <w:szCs w:val="28"/>
        </w:rPr>
        <w:t xml:space="preserve">The mission of </w:t>
      </w:r>
      <w:r>
        <w:rPr>
          <w:rFonts w:cs="Times New Roman"/>
          <w:color w:val="000000" w:themeColor="text1"/>
          <w:sz w:val="28"/>
          <w:szCs w:val="28"/>
        </w:rPr>
        <w:t>MS Anesthesiology</w:t>
      </w:r>
      <w:r w:rsidRPr="00B555C6">
        <w:rPr>
          <w:rFonts w:cs="Times New Roman"/>
          <w:color w:val="000000" w:themeColor="text1"/>
          <w:sz w:val="28"/>
          <w:szCs w:val="28"/>
        </w:rPr>
        <w:t xml:space="preserve"> Residency Program of Rawalpindi Medical University is:</w:t>
      </w:r>
    </w:p>
    <w:p w14:paraId="4C015F7D"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lastRenderedPageBreak/>
        <w:t>To provide exemplary medical care, treating all patients who come before us with uncompromising dedication and skill.</w:t>
      </w:r>
    </w:p>
    <w:p w14:paraId="6BB90AAF"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passionately teach our junior colleagues and students as we have been taught by those who preceded us.</w:t>
      </w:r>
    </w:p>
    <w:p w14:paraId="34DBD855"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treat our colleagues and hospital staff with kindness, respect, generosity of spirit, and patience.</w:t>
      </w:r>
    </w:p>
    <w:p w14:paraId="7106F8FC"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foster the excellence and well-being of our residency program by generously offering our time, talent, and energy on its behalf.</w:t>
      </w:r>
    </w:p>
    <w:p w14:paraId="338AE005"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support and contribute to the research mission of our medical center, nation, and the world by pursuing new knowledge, whether at the bench or bedside.</w:t>
      </w:r>
    </w:p>
    <w:p w14:paraId="71C0FF0C"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promote the translation of the latest scientific knowledge to the bedside to improve our understanding of disease pathogenesis and ensure that all patients receive the most scientifically appropriate and up to date care.</w:t>
      </w:r>
    </w:p>
    <w:p w14:paraId="14056A65"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promote responsible stewardship of medical resources by wisely selecting diagnostic tests and treatments, recognizing that our individual decisions impact not just our own patients, but patients everywhere.</w:t>
      </w:r>
    </w:p>
    <w:p w14:paraId="2ECF620F"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promote social justice by advocating for equitable health care, without regard to race, gender, sexual orientation, social status, or ability to pay.</w:t>
      </w:r>
    </w:p>
    <w:p w14:paraId="64F1AA38"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extend our talents outside the walls of our hospitals and clinics, to promote the health and well-being of communities, locally, nationally, and internationally.</w:t>
      </w:r>
    </w:p>
    <w:p w14:paraId="261C1F34" w14:textId="77777777" w:rsidR="00D31001"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 xml:space="preserve">To serve as proud ambassadors for the mission of the </w:t>
      </w:r>
      <w:r w:rsidRPr="00B555C6">
        <w:rPr>
          <w:rFonts w:cs="Times New Roman"/>
          <w:color w:val="000000" w:themeColor="text1"/>
          <w:sz w:val="28"/>
          <w:szCs w:val="28"/>
        </w:rPr>
        <w:t xml:space="preserve">Rawalpindi Medical University </w:t>
      </w:r>
      <w:r>
        <w:rPr>
          <w:rFonts w:cs="Times New Roman"/>
          <w:color w:val="000000" w:themeColor="text1"/>
          <w:sz w:val="28"/>
          <w:szCs w:val="28"/>
        </w:rPr>
        <w:t>MS Anesthesiology</w:t>
      </w:r>
      <w:r w:rsidRPr="00B555C6">
        <w:rPr>
          <w:rFonts w:eastAsia="Times New Roman" w:cs="Times New Roman"/>
          <w:color w:val="000000" w:themeColor="text1"/>
          <w:sz w:val="28"/>
          <w:szCs w:val="28"/>
        </w:rPr>
        <w:t xml:space="preserve"> Residency Program for the remainder of our professional lives. </w:t>
      </w:r>
    </w:p>
    <w:p w14:paraId="1FE5E735" w14:textId="77777777" w:rsidR="00F45BC4" w:rsidRDefault="00F45BC4" w:rsidP="00F45BC4">
      <w:pPr>
        <w:shd w:val="clear" w:color="auto" w:fill="FFFFFF"/>
        <w:spacing w:before="100" w:beforeAutospacing="1" w:after="100" w:afterAutospacing="1" w:line="240" w:lineRule="auto"/>
        <w:rPr>
          <w:rFonts w:eastAsia="Times New Roman" w:cs="Times New Roman"/>
          <w:color w:val="000000" w:themeColor="text1"/>
          <w:sz w:val="28"/>
          <w:szCs w:val="28"/>
        </w:rPr>
      </w:pPr>
    </w:p>
    <w:p w14:paraId="51E3A383" w14:textId="77777777" w:rsidR="00F45BC4" w:rsidRPr="00B555C6" w:rsidRDefault="00F45BC4" w:rsidP="00F45BC4">
      <w:pPr>
        <w:shd w:val="clear" w:color="auto" w:fill="FFFFFF"/>
        <w:spacing w:before="100" w:beforeAutospacing="1" w:after="100" w:afterAutospacing="1" w:line="240" w:lineRule="auto"/>
        <w:rPr>
          <w:rFonts w:eastAsia="Times New Roman" w:cs="Times New Roman"/>
          <w:color w:val="000000" w:themeColor="text1"/>
          <w:sz w:val="28"/>
          <w:szCs w:val="28"/>
        </w:rPr>
      </w:pPr>
    </w:p>
    <w:p w14:paraId="2504A877" w14:textId="77777777" w:rsidR="00D31001" w:rsidRPr="00F45BC4" w:rsidRDefault="00D31001" w:rsidP="00630DE8">
      <w:pPr>
        <w:pStyle w:val="ListParagraph"/>
        <w:ind w:left="1440"/>
        <w:rPr>
          <w:b/>
          <w:sz w:val="32"/>
          <w:szCs w:val="32"/>
          <w:u w:val="single"/>
        </w:rPr>
      </w:pPr>
    </w:p>
    <w:p w14:paraId="3EBFA8D5" w14:textId="77777777" w:rsidR="00F45BC4" w:rsidRPr="00F45BC4" w:rsidRDefault="00F45BC4" w:rsidP="00A95CEF">
      <w:pPr>
        <w:pStyle w:val="ListParagraph"/>
        <w:numPr>
          <w:ilvl w:val="0"/>
          <w:numId w:val="7"/>
        </w:numPr>
        <w:rPr>
          <w:b/>
          <w:sz w:val="32"/>
          <w:szCs w:val="32"/>
          <w:u w:val="single"/>
        </w:rPr>
      </w:pPr>
      <w:r w:rsidRPr="00F45BC4">
        <w:rPr>
          <w:b/>
          <w:sz w:val="32"/>
          <w:szCs w:val="32"/>
          <w:u w:val="single"/>
        </w:rPr>
        <w:t>Introduction:</w:t>
      </w:r>
    </w:p>
    <w:p w14:paraId="59BCD7C8" w14:textId="77777777" w:rsidR="00F45BC4" w:rsidRPr="00F45BC4" w:rsidRDefault="00F45BC4" w:rsidP="00A95CEF">
      <w:pPr>
        <w:pStyle w:val="ListParagraph"/>
        <w:numPr>
          <w:ilvl w:val="0"/>
          <w:numId w:val="8"/>
        </w:numPr>
        <w:rPr>
          <w:sz w:val="28"/>
          <w:szCs w:val="28"/>
        </w:rPr>
      </w:pPr>
      <w:r w:rsidRPr="00F45BC4">
        <w:rPr>
          <w:sz w:val="28"/>
          <w:szCs w:val="28"/>
        </w:rPr>
        <w:t xml:space="preserve">Graduate medical education is the crucial step of professional development between medical college and autonomous clinical practice. It is in this vital phase of the continuum of medical education that trainees learn to provide optimal patient care under the supervision </w:t>
      </w:r>
      <w:r w:rsidRPr="00F45BC4">
        <w:rPr>
          <w:sz w:val="28"/>
          <w:szCs w:val="28"/>
        </w:rPr>
        <w:lastRenderedPageBreak/>
        <w:t>of faculty members who not only instruct, but serve as role models of excellence, compassion, professionalism, and scholarship.</w:t>
      </w:r>
    </w:p>
    <w:p w14:paraId="3CAEFCC8" w14:textId="77777777" w:rsidR="00F45BC4" w:rsidRPr="00F45BC4" w:rsidRDefault="00F45BC4" w:rsidP="00F45BC4">
      <w:pPr>
        <w:pStyle w:val="ListParagraph"/>
        <w:ind w:left="1080"/>
        <w:rPr>
          <w:sz w:val="28"/>
          <w:szCs w:val="28"/>
        </w:rPr>
      </w:pPr>
      <w:r w:rsidRPr="00F45BC4">
        <w:rPr>
          <w:sz w:val="28"/>
          <w:szCs w:val="28"/>
        </w:rPr>
        <w:t>Graduate medical education transforms medical students into physicians who care for the patients and hence community; create and integrate new knowledge into practice; and educate future generations of physicians to serve the public. Practice patterns established during graduate medical education persist many years later.</w:t>
      </w:r>
    </w:p>
    <w:p w14:paraId="2024586E" w14:textId="77777777" w:rsidR="00F45BC4" w:rsidRPr="00F45BC4" w:rsidRDefault="00F45BC4" w:rsidP="00F45BC4">
      <w:pPr>
        <w:pStyle w:val="ListParagraph"/>
        <w:ind w:left="1080"/>
        <w:rPr>
          <w:sz w:val="28"/>
          <w:szCs w:val="28"/>
        </w:rPr>
      </w:pPr>
      <w:r w:rsidRPr="00F45BC4">
        <w:rPr>
          <w:sz w:val="28"/>
          <w:szCs w:val="28"/>
        </w:rPr>
        <w:t xml:space="preserve">Graduate medical education has a core tenet the graded authority and responsibility for patient care. The care of the patients is undertaken with appropriate faculty supervision and conditional independence, allowing trainees to attain the knowledge, skills, attitudes, and empathy required for autonomous practice. </w:t>
      </w:r>
      <w:proofErr w:type="gramStart"/>
      <w:r w:rsidRPr="00F45BC4">
        <w:rPr>
          <w:sz w:val="28"/>
          <w:szCs w:val="28"/>
        </w:rPr>
        <w:t>Graduate  medical</w:t>
      </w:r>
      <w:proofErr w:type="gramEnd"/>
      <w:r w:rsidRPr="00F45BC4">
        <w:rPr>
          <w:sz w:val="28"/>
          <w:szCs w:val="28"/>
        </w:rPr>
        <w:t xml:space="preserve"> education develops physicians who focus on excellence in delivery of safe, equitable, affordable, quality care; and the health of population they serve. Graduate medical education values the strength that a diverse group of physicians brings to medical care.</w:t>
      </w:r>
    </w:p>
    <w:p w14:paraId="2D612A49" w14:textId="77777777" w:rsidR="00F45BC4" w:rsidRPr="00F45BC4" w:rsidRDefault="00F45BC4" w:rsidP="00F45BC4">
      <w:pPr>
        <w:pStyle w:val="ListParagraph"/>
        <w:ind w:left="1080"/>
        <w:rPr>
          <w:sz w:val="28"/>
          <w:szCs w:val="28"/>
        </w:rPr>
      </w:pPr>
      <w:r w:rsidRPr="00F45BC4">
        <w:rPr>
          <w:sz w:val="28"/>
          <w:szCs w:val="28"/>
        </w:rPr>
        <w:t>Graduate medical education occurs in clinical settings that establish the foundation for practice-based and lifelong learning. The professional development of the physician continues through faculty modeling of the effacement of self-interest in a humanistic environment that emphasizes joy in curiosity, problem-solving, academic rigor, and discovery. This transformation is often physically, emotionally, and intellectually demanding and occurs in a variety of clinical learning environment committed to graduate medical education and the well-being of patients, trainees, fellows, faculty members, students, and all the members of the health care team.</w:t>
      </w:r>
    </w:p>
    <w:p w14:paraId="03A00073" w14:textId="77777777" w:rsidR="00F45BC4" w:rsidRPr="00F45BC4" w:rsidRDefault="00F45BC4" w:rsidP="00A95CEF">
      <w:pPr>
        <w:pStyle w:val="ListParagraph"/>
        <w:numPr>
          <w:ilvl w:val="0"/>
          <w:numId w:val="8"/>
        </w:numPr>
        <w:rPr>
          <w:b/>
          <w:sz w:val="32"/>
          <w:szCs w:val="32"/>
          <w:u w:val="single"/>
        </w:rPr>
      </w:pPr>
      <w:r w:rsidRPr="00F45BC4">
        <w:rPr>
          <w:b/>
          <w:sz w:val="32"/>
          <w:szCs w:val="32"/>
          <w:u w:val="single"/>
        </w:rPr>
        <w:t>Definition of specialty</w:t>
      </w:r>
    </w:p>
    <w:p w14:paraId="2C3DEBA8" w14:textId="77777777" w:rsidR="00F45BC4" w:rsidRPr="00F45BC4" w:rsidRDefault="00F45BC4" w:rsidP="00F45BC4">
      <w:pPr>
        <w:pStyle w:val="ListParagraph"/>
        <w:ind w:left="1080"/>
        <w:rPr>
          <w:sz w:val="28"/>
          <w:szCs w:val="28"/>
        </w:rPr>
      </w:pPr>
      <w:r w:rsidRPr="00F45BC4">
        <w:rPr>
          <w:sz w:val="28"/>
          <w:szCs w:val="28"/>
        </w:rPr>
        <w:t xml:space="preserve">The practice of medicine dealing with the peri-operative management of patients. This includes the peri-operative/peri-procedural management of patients during surgical and other therapeutic and diagnostic procedures. This management encompasses the pre-operative preparation of the patient and their peri-operative maintenance of </w:t>
      </w:r>
      <w:r w:rsidRPr="00F45BC4">
        <w:rPr>
          <w:sz w:val="28"/>
          <w:szCs w:val="28"/>
        </w:rPr>
        <w:lastRenderedPageBreak/>
        <w:t>normal p</w:t>
      </w:r>
      <w:r w:rsidR="00C258A0">
        <w:rPr>
          <w:sz w:val="28"/>
          <w:szCs w:val="28"/>
        </w:rPr>
        <w:t>hysiology, as well as, the post-</w:t>
      </w:r>
      <w:r w:rsidRPr="00F45BC4">
        <w:rPr>
          <w:sz w:val="28"/>
          <w:szCs w:val="28"/>
        </w:rPr>
        <w:t>operative relief and prevention of pain.</w:t>
      </w:r>
    </w:p>
    <w:p w14:paraId="5E86687E" w14:textId="77777777" w:rsidR="00F45BC4" w:rsidRPr="00F45BC4" w:rsidRDefault="00F45BC4" w:rsidP="00F45BC4">
      <w:pPr>
        <w:pStyle w:val="ListParagraph"/>
        <w:ind w:left="1080"/>
        <w:rPr>
          <w:sz w:val="28"/>
          <w:szCs w:val="28"/>
        </w:rPr>
      </w:pPr>
      <w:r w:rsidRPr="00F45BC4">
        <w:rPr>
          <w:sz w:val="28"/>
          <w:szCs w:val="28"/>
        </w:rPr>
        <w:t xml:space="preserve">An </w:t>
      </w:r>
      <w:proofErr w:type="spellStart"/>
      <w:r w:rsidRPr="00F45BC4">
        <w:rPr>
          <w:sz w:val="28"/>
          <w:szCs w:val="28"/>
        </w:rPr>
        <w:t>anaesthesiologist</w:t>
      </w:r>
      <w:proofErr w:type="spellEnd"/>
      <w:r w:rsidRPr="00F45BC4">
        <w:rPr>
          <w:sz w:val="28"/>
          <w:szCs w:val="28"/>
        </w:rPr>
        <w:t xml:space="preserve"> is skilled in the management and diagnosis of critically-ill patients, including those experiencing cardiac arrest, and in the diagnosis and management of acute, chronic, and cancer related pain. These goals are achieved through a thorough understanding of physiology and pharmacology, and the ability to conduct, interpret, and apply the results of medical research. Finally, the anesthesiologist is skilled in the leadership</w:t>
      </w:r>
    </w:p>
    <w:p w14:paraId="65638928" w14:textId="77777777" w:rsidR="00F45BC4" w:rsidRPr="00F45BC4" w:rsidRDefault="00F45BC4" w:rsidP="00F45BC4">
      <w:pPr>
        <w:pStyle w:val="ListParagraph"/>
        <w:ind w:left="1080"/>
        <w:rPr>
          <w:sz w:val="28"/>
          <w:szCs w:val="28"/>
        </w:rPr>
      </w:pPr>
      <w:r w:rsidRPr="00F45BC4">
        <w:rPr>
          <w:sz w:val="28"/>
          <w:szCs w:val="28"/>
        </w:rPr>
        <w:t xml:space="preserve">An </w:t>
      </w:r>
      <w:proofErr w:type="spellStart"/>
      <w:r w:rsidRPr="00F45BC4">
        <w:rPr>
          <w:sz w:val="28"/>
          <w:szCs w:val="28"/>
        </w:rPr>
        <w:t>anaesthesiologist</w:t>
      </w:r>
      <w:proofErr w:type="spellEnd"/>
      <w:r w:rsidRPr="00F45BC4">
        <w:rPr>
          <w:sz w:val="28"/>
          <w:szCs w:val="28"/>
        </w:rPr>
        <w:t xml:space="preserve"> is skilled in the management and diagnosis of critically-ill patients, including those experiencing cardiac arrest, and in the diagnosis and management of acute, chronic, and cancer related pain. These goals are achieved through a thorough understanding of physiology and pharmacology, and the ability to conduct, interpret, and apply the results of medical research. Finally, the anesthesiologist is skilled in the leadership of health services delivery, prudent fiscal resource stewardship, </w:t>
      </w:r>
      <w:proofErr w:type="gramStart"/>
      <w:r w:rsidRPr="00F45BC4">
        <w:rPr>
          <w:sz w:val="28"/>
          <w:szCs w:val="28"/>
        </w:rPr>
        <w:t>and  quality</w:t>
      </w:r>
      <w:proofErr w:type="gramEnd"/>
      <w:r w:rsidRPr="00F45BC4">
        <w:rPr>
          <w:sz w:val="28"/>
          <w:szCs w:val="28"/>
        </w:rPr>
        <w:t xml:space="preserve"> improvement, as well as the supervision, education, and evaluation of the performance of personnel, both medical and paramedical, involved in the peri-operative and peri-procedural care.</w:t>
      </w:r>
    </w:p>
    <w:p w14:paraId="3691A623" w14:textId="77777777" w:rsidR="003B1E29" w:rsidRDefault="003B1E29" w:rsidP="00630DE8">
      <w:pPr>
        <w:pStyle w:val="ListParagraph"/>
        <w:ind w:left="1440"/>
        <w:rPr>
          <w:b/>
          <w:sz w:val="48"/>
          <w:szCs w:val="48"/>
          <w:u w:val="single"/>
        </w:rPr>
      </w:pPr>
    </w:p>
    <w:p w14:paraId="0C9F680E" w14:textId="77777777" w:rsidR="00F45BC4" w:rsidRDefault="00F45BC4" w:rsidP="00630DE8">
      <w:pPr>
        <w:pStyle w:val="ListParagraph"/>
        <w:ind w:left="1440"/>
        <w:rPr>
          <w:b/>
          <w:sz w:val="48"/>
          <w:szCs w:val="48"/>
          <w:u w:val="single"/>
        </w:rPr>
      </w:pPr>
    </w:p>
    <w:p w14:paraId="5A67A4AC" w14:textId="77777777" w:rsidR="00F45BC4" w:rsidRDefault="00F45BC4" w:rsidP="00630DE8">
      <w:pPr>
        <w:pStyle w:val="ListParagraph"/>
        <w:ind w:left="1440"/>
        <w:rPr>
          <w:b/>
          <w:sz w:val="48"/>
          <w:szCs w:val="48"/>
          <w:u w:val="single"/>
        </w:rPr>
      </w:pPr>
    </w:p>
    <w:p w14:paraId="55252E2E" w14:textId="77777777" w:rsidR="00F45BC4" w:rsidRPr="00D31001" w:rsidRDefault="00F45BC4" w:rsidP="00630DE8">
      <w:pPr>
        <w:pStyle w:val="ListParagraph"/>
        <w:ind w:left="1440"/>
        <w:rPr>
          <w:b/>
          <w:sz w:val="48"/>
          <w:szCs w:val="48"/>
          <w:u w:val="single"/>
        </w:rPr>
      </w:pPr>
    </w:p>
    <w:p w14:paraId="0E69706F" w14:textId="77777777" w:rsidR="00D31001" w:rsidRPr="00D31001" w:rsidRDefault="00D31001" w:rsidP="00D31001">
      <w:pPr>
        <w:pStyle w:val="ListParagraph"/>
        <w:ind w:left="1440"/>
        <w:rPr>
          <w:b/>
          <w:sz w:val="32"/>
          <w:szCs w:val="32"/>
        </w:rPr>
      </w:pPr>
      <w:r w:rsidRPr="00D31001">
        <w:rPr>
          <w:b/>
          <w:sz w:val="32"/>
          <w:szCs w:val="32"/>
        </w:rPr>
        <w:t xml:space="preserve">                        STATUTES </w:t>
      </w:r>
    </w:p>
    <w:p w14:paraId="7E0AFE01" w14:textId="77777777" w:rsidR="00D31001" w:rsidRPr="00D31001" w:rsidRDefault="00D31001" w:rsidP="00D31001">
      <w:pPr>
        <w:pStyle w:val="ListParagraph"/>
        <w:ind w:left="1440"/>
        <w:rPr>
          <w:sz w:val="32"/>
          <w:szCs w:val="32"/>
        </w:rPr>
      </w:pPr>
      <w:r w:rsidRPr="00D31001">
        <w:rPr>
          <w:sz w:val="32"/>
          <w:szCs w:val="32"/>
        </w:rPr>
        <w:t xml:space="preserve"> </w:t>
      </w:r>
    </w:p>
    <w:p w14:paraId="06BF6899" w14:textId="77777777" w:rsidR="00D31001" w:rsidRPr="00D31001" w:rsidRDefault="00D31001" w:rsidP="00D31001">
      <w:pPr>
        <w:pStyle w:val="ListParagraph"/>
        <w:ind w:left="1440"/>
        <w:rPr>
          <w:b/>
          <w:sz w:val="28"/>
          <w:szCs w:val="28"/>
        </w:rPr>
      </w:pPr>
      <w:proofErr w:type="gramStart"/>
      <w:r w:rsidRPr="00D31001">
        <w:rPr>
          <w:b/>
          <w:sz w:val="28"/>
          <w:szCs w:val="28"/>
        </w:rPr>
        <w:t>Nomenclature  Of</w:t>
      </w:r>
      <w:proofErr w:type="gramEnd"/>
      <w:r w:rsidRPr="00D31001">
        <w:rPr>
          <w:b/>
          <w:sz w:val="28"/>
          <w:szCs w:val="28"/>
        </w:rPr>
        <w:t xml:space="preserve"> The Proposed Course </w:t>
      </w:r>
    </w:p>
    <w:p w14:paraId="781C6F59" w14:textId="77777777" w:rsidR="00D31001" w:rsidRPr="00D31001" w:rsidRDefault="00D31001" w:rsidP="00D31001">
      <w:pPr>
        <w:pStyle w:val="ListParagraph"/>
        <w:ind w:left="1440"/>
        <w:rPr>
          <w:sz w:val="32"/>
          <w:szCs w:val="32"/>
        </w:rPr>
      </w:pPr>
      <w:r w:rsidRPr="00D31001">
        <w:rPr>
          <w:sz w:val="32"/>
          <w:szCs w:val="32"/>
        </w:rPr>
        <w:t xml:space="preserve">The name of degree </w:t>
      </w:r>
      <w:proofErr w:type="spellStart"/>
      <w:r w:rsidRPr="00D31001">
        <w:rPr>
          <w:sz w:val="32"/>
          <w:szCs w:val="32"/>
        </w:rPr>
        <w:t>programme</w:t>
      </w:r>
      <w:proofErr w:type="spellEnd"/>
      <w:r w:rsidRPr="00D31001">
        <w:rPr>
          <w:sz w:val="32"/>
          <w:szCs w:val="32"/>
        </w:rPr>
        <w:t xml:space="preserve"> shall be </w:t>
      </w:r>
      <w:r w:rsidRPr="00D31001">
        <w:rPr>
          <w:b/>
          <w:sz w:val="32"/>
          <w:szCs w:val="32"/>
        </w:rPr>
        <w:t xml:space="preserve">MS </w:t>
      </w:r>
      <w:proofErr w:type="spellStart"/>
      <w:r w:rsidRPr="00D31001">
        <w:rPr>
          <w:b/>
          <w:sz w:val="32"/>
          <w:szCs w:val="32"/>
        </w:rPr>
        <w:t>Anaesthesiology</w:t>
      </w:r>
      <w:proofErr w:type="spellEnd"/>
      <w:r w:rsidRPr="00D31001">
        <w:rPr>
          <w:sz w:val="32"/>
          <w:szCs w:val="32"/>
        </w:rPr>
        <w:t xml:space="preserve">. This </w:t>
      </w:r>
      <w:proofErr w:type="gramStart"/>
      <w:r w:rsidRPr="00D31001">
        <w:rPr>
          <w:sz w:val="32"/>
          <w:szCs w:val="32"/>
        </w:rPr>
        <w:t>name  is</w:t>
      </w:r>
      <w:proofErr w:type="gramEnd"/>
      <w:r w:rsidRPr="00D31001">
        <w:rPr>
          <w:sz w:val="32"/>
          <w:szCs w:val="32"/>
        </w:rPr>
        <w:t xml:space="preserve"> well </w:t>
      </w:r>
    </w:p>
    <w:p w14:paraId="75E8AB41" w14:textId="77777777" w:rsidR="00D31001" w:rsidRPr="00D31001" w:rsidRDefault="00D31001" w:rsidP="00D31001">
      <w:pPr>
        <w:pStyle w:val="ListParagraph"/>
        <w:ind w:left="1440"/>
        <w:rPr>
          <w:sz w:val="32"/>
          <w:szCs w:val="32"/>
        </w:rPr>
      </w:pPr>
      <w:r w:rsidRPr="00D31001">
        <w:rPr>
          <w:sz w:val="32"/>
          <w:szCs w:val="32"/>
        </w:rPr>
        <w:lastRenderedPageBreak/>
        <w:t xml:space="preserve">recognized and established for the last many decades worldwide.  </w:t>
      </w:r>
    </w:p>
    <w:p w14:paraId="79FEDB9D" w14:textId="77777777" w:rsidR="00D31001" w:rsidRPr="00D31001" w:rsidRDefault="00D31001" w:rsidP="00D31001">
      <w:pPr>
        <w:pStyle w:val="ListParagraph"/>
        <w:ind w:left="1440"/>
        <w:rPr>
          <w:sz w:val="32"/>
          <w:szCs w:val="32"/>
        </w:rPr>
      </w:pPr>
      <w:r w:rsidRPr="00D31001">
        <w:rPr>
          <w:b/>
          <w:sz w:val="32"/>
          <w:szCs w:val="32"/>
        </w:rPr>
        <w:t>Course Title</w:t>
      </w:r>
      <w:r w:rsidRPr="00D31001">
        <w:rPr>
          <w:sz w:val="32"/>
          <w:szCs w:val="32"/>
        </w:rPr>
        <w:t xml:space="preserve">: </w:t>
      </w:r>
    </w:p>
    <w:p w14:paraId="413C11BE" w14:textId="77777777" w:rsidR="00D31001" w:rsidRPr="00D31001" w:rsidRDefault="00D31001" w:rsidP="00D31001">
      <w:pPr>
        <w:pStyle w:val="ListParagraph"/>
        <w:ind w:left="1440"/>
        <w:rPr>
          <w:sz w:val="32"/>
          <w:szCs w:val="32"/>
        </w:rPr>
      </w:pPr>
      <w:r w:rsidRPr="00D31001">
        <w:rPr>
          <w:sz w:val="32"/>
          <w:szCs w:val="32"/>
        </w:rPr>
        <w:t xml:space="preserve">MS </w:t>
      </w:r>
      <w:proofErr w:type="spellStart"/>
      <w:r w:rsidRPr="00D31001">
        <w:rPr>
          <w:sz w:val="32"/>
          <w:szCs w:val="32"/>
        </w:rPr>
        <w:t>Anaesthesiology</w:t>
      </w:r>
      <w:proofErr w:type="spellEnd"/>
      <w:r w:rsidRPr="00D31001">
        <w:rPr>
          <w:sz w:val="32"/>
          <w:szCs w:val="32"/>
        </w:rPr>
        <w:t xml:space="preserve">  </w:t>
      </w:r>
    </w:p>
    <w:p w14:paraId="38817BAB" w14:textId="77777777" w:rsidR="00D31001" w:rsidRPr="00D31001" w:rsidRDefault="00D31001" w:rsidP="00D31001">
      <w:pPr>
        <w:pStyle w:val="ListParagraph"/>
        <w:ind w:left="1440"/>
        <w:rPr>
          <w:b/>
          <w:sz w:val="32"/>
          <w:szCs w:val="32"/>
        </w:rPr>
      </w:pPr>
      <w:r w:rsidRPr="00D31001">
        <w:rPr>
          <w:b/>
          <w:sz w:val="32"/>
          <w:szCs w:val="32"/>
        </w:rPr>
        <w:t>Training Centers</w:t>
      </w:r>
      <w:r>
        <w:rPr>
          <w:b/>
          <w:sz w:val="32"/>
          <w:szCs w:val="32"/>
        </w:rPr>
        <w:t>:</w:t>
      </w:r>
      <w:r w:rsidRPr="00D31001">
        <w:rPr>
          <w:b/>
          <w:sz w:val="32"/>
          <w:szCs w:val="32"/>
        </w:rPr>
        <w:t xml:space="preserve">  </w:t>
      </w:r>
    </w:p>
    <w:p w14:paraId="5A721A33" w14:textId="77777777" w:rsidR="00D31001" w:rsidRPr="00D31001" w:rsidRDefault="00D31001" w:rsidP="00D31001">
      <w:pPr>
        <w:pStyle w:val="ListParagraph"/>
        <w:ind w:left="1440"/>
        <w:rPr>
          <w:sz w:val="32"/>
          <w:szCs w:val="32"/>
        </w:rPr>
      </w:pPr>
      <w:r>
        <w:rPr>
          <w:sz w:val="32"/>
          <w:szCs w:val="32"/>
        </w:rPr>
        <w:t xml:space="preserve">Department Of Anesthesiology and critical care at Allied hospitals of Rawalpindi Medical </w:t>
      </w:r>
      <w:proofErr w:type="gramStart"/>
      <w:r>
        <w:rPr>
          <w:sz w:val="32"/>
          <w:szCs w:val="32"/>
        </w:rPr>
        <w:t>University(</w:t>
      </w:r>
      <w:proofErr w:type="gramEnd"/>
      <w:r>
        <w:rPr>
          <w:sz w:val="32"/>
          <w:szCs w:val="32"/>
        </w:rPr>
        <w:t>RMU)</w:t>
      </w:r>
      <w:r w:rsidRPr="00D31001">
        <w:rPr>
          <w:sz w:val="32"/>
          <w:szCs w:val="32"/>
        </w:rPr>
        <w:t xml:space="preserve">. </w:t>
      </w:r>
    </w:p>
    <w:p w14:paraId="6663F084" w14:textId="77777777" w:rsidR="00D31001" w:rsidRDefault="00D31001" w:rsidP="00D31001">
      <w:pPr>
        <w:pStyle w:val="ListParagraph"/>
        <w:ind w:left="1440"/>
        <w:rPr>
          <w:b/>
          <w:sz w:val="32"/>
          <w:szCs w:val="32"/>
        </w:rPr>
      </w:pPr>
      <w:r>
        <w:rPr>
          <w:b/>
          <w:sz w:val="32"/>
          <w:szCs w:val="32"/>
        </w:rPr>
        <w:t>Duration of Course:</w:t>
      </w:r>
    </w:p>
    <w:p w14:paraId="230ED790" w14:textId="77777777" w:rsidR="007D1E5F" w:rsidRPr="007D1E5F" w:rsidRDefault="00D31001" w:rsidP="007D1E5F">
      <w:pPr>
        <w:pStyle w:val="ListParagraph"/>
        <w:ind w:left="1440"/>
        <w:rPr>
          <w:sz w:val="28"/>
          <w:szCs w:val="28"/>
        </w:rPr>
      </w:pPr>
      <w:r w:rsidRPr="00D31001">
        <w:rPr>
          <w:b/>
          <w:sz w:val="32"/>
          <w:szCs w:val="32"/>
        </w:rPr>
        <w:t xml:space="preserve"> </w:t>
      </w:r>
      <w:r w:rsidR="007D1E5F" w:rsidRPr="007D1E5F">
        <w:rPr>
          <w:sz w:val="28"/>
          <w:szCs w:val="28"/>
        </w:rPr>
        <w:t xml:space="preserve">The duration of MS </w:t>
      </w:r>
      <w:proofErr w:type="spellStart"/>
      <w:r w:rsidR="007D1E5F" w:rsidRPr="007D1E5F">
        <w:rPr>
          <w:sz w:val="28"/>
          <w:szCs w:val="28"/>
        </w:rPr>
        <w:t>Anaesthesiology</w:t>
      </w:r>
      <w:proofErr w:type="spellEnd"/>
      <w:r w:rsidR="007D1E5F" w:rsidRPr="007D1E5F">
        <w:rPr>
          <w:sz w:val="28"/>
          <w:szCs w:val="28"/>
        </w:rPr>
        <w:t xml:space="preserve"> cours</w:t>
      </w:r>
      <w:r w:rsidR="007D1E5F">
        <w:rPr>
          <w:sz w:val="28"/>
          <w:szCs w:val="28"/>
        </w:rPr>
        <w:t xml:space="preserve">e shall be five (5) years with </w:t>
      </w:r>
      <w:r w:rsidR="007D1E5F" w:rsidRPr="007D1E5F">
        <w:rPr>
          <w:sz w:val="28"/>
          <w:szCs w:val="28"/>
        </w:rPr>
        <w:t>structured training in a recognized departme</w:t>
      </w:r>
      <w:r w:rsidR="007D1E5F">
        <w:rPr>
          <w:sz w:val="28"/>
          <w:szCs w:val="28"/>
        </w:rPr>
        <w:t>nt under the guidance of an app</w:t>
      </w:r>
      <w:r w:rsidR="007D1E5F" w:rsidRPr="007D1E5F">
        <w:rPr>
          <w:sz w:val="28"/>
          <w:szCs w:val="28"/>
        </w:rPr>
        <w:t xml:space="preserve">roved supervisor.      </w:t>
      </w:r>
    </w:p>
    <w:p w14:paraId="0B708077" w14:textId="77777777" w:rsidR="007D1E5F" w:rsidRPr="007D1E5F" w:rsidRDefault="007D1E5F" w:rsidP="007D1E5F">
      <w:pPr>
        <w:pStyle w:val="ListParagraph"/>
        <w:ind w:left="1440"/>
        <w:rPr>
          <w:sz w:val="28"/>
          <w:szCs w:val="28"/>
        </w:rPr>
      </w:pPr>
      <w:r w:rsidRPr="007D1E5F">
        <w:rPr>
          <w:sz w:val="28"/>
          <w:szCs w:val="28"/>
        </w:rPr>
        <w:t xml:space="preserve">Year 1 &amp; 2: </w:t>
      </w:r>
    </w:p>
    <w:p w14:paraId="75FCFDD7" w14:textId="77777777" w:rsidR="007D1E5F" w:rsidRPr="007D1E5F" w:rsidRDefault="007D1E5F" w:rsidP="007D1E5F">
      <w:pPr>
        <w:pStyle w:val="ListParagraph"/>
        <w:ind w:left="1440"/>
        <w:rPr>
          <w:sz w:val="28"/>
          <w:szCs w:val="28"/>
        </w:rPr>
      </w:pPr>
      <w:r w:rsidRPr="007D1E5F">
        <w:rPr>
          <w:sz w:val="28"/>
          <w:szCs w:val="28"/>
        </w:rPr>
        <w:t>After admission i</w:t>
      </w:r>
      <w:r>
        <w:rPr>
          <w:sz w:val="28"/>
          <w:szCs w:val="28"/>
        </w:rPr>
        <w:t xml:space="preserve">n MS </w:t>
      </w:r>
      <w:proofErr w:type="spellStart"/>
      <w:r>
        <w:rPr>
          <w:sz w:val="28"/>
          <w:szCs w:val="28"/>
        </w:rPr>
        <w:t>Anaesthesiology</w:t>
      </w:r>
      <w:proofErr w:type="spellEnd"/>
      <w:r>
        <w:rPr>
          <w:sz w:val="28"/>
          <w:szCs w:val="28"/>
        </w:rPr>
        <w:t xml:space="preserve"> Program t</w:t>
      </w:r>
      <w:r w:rsidRPr="007D1E5F">
        <w:rPr>
          <w:sz w:val="28"/>
          <w:szCs w:val="28"/>
        </w:rPr>
        <w:t xml:space="preserve">he first two years will offer: </w:t>
      </w:r>
    </w:p>
    <w:p w14:paraId="05A30C2F" w14:textId="77777777" w:rsidR="007D1E5F" w:rsidRPr="00F45BC4" w:rsidRDefault="007D1E5F" w:rsidP="00F45BC4">
      <w:pPr>
        <w:pStyle w:val="ListParagraph"/>
        <w:ind w:left="1440"/>
        <w:rPr>
          <w:sz w:val="28"/>
          <w:szCs w:val="28"/>
        </w:rPr>
      </w:pPr>
      <w:r w:rsidRPr="007D1E5F">
        <w:rPr>
          <w:sz w:val="28"/>
          <w:szCs w:val="28"/>
        </w:rPr>
        <w:t>a. Introduction and orientation to anesthesiology during the 1</w:t>
      </w:r>
      <w:r w:rsidRPr="00F45BC4">
        <w:rPr>
          <w:sz w:val="28"/>
          <w:szCs w:val="28"/>
          <w:vertAlign w:val="superscript"/>
        </w:rPr>
        <w:t>st</w:t>
      </w:r>
      <w:r w:rsidR="00F45BC4">
        <w:rPr>
          <w:sz w:val="28"/>
          <w:szCs w:val="28"/>
        </w:rPr>
        <w:t xml:space="preserve"> </w:t>
      </w:r>
      <w:r w:rsidRPr="00F45BC4">
        <w:rPr>
          <w:sz w:val="28"/>
          <w:szCs w:val="28"/>
        </w:rPr>
        <w:t xml:space="preserve">6 months. </w:t>
      </w:r>
    </w:p>
    <w:p w14:paraId="5B1709EA" w14:textId="77777777" w:rsidR="007D1E5F" w:rsidRPr="007D1E5F" w:rsidRDefault="007D1E5F" w:rsidP="007D1E5F">
      <w:pPr>
        <w:pStyle w:val="ListParagraph"/>
        <w:ind w:left="1440"/>
        <w:rPr>
          <w:sz w:val="28"/>
          <w:szCs w:val="28"/>
        </w:rPr>
      </w:pPr>
      <w:r w:rsidRPr="007D1E5F">
        <w:rPr>
          <w:sz w:val="28"/>
          <w:szCs w:val="28"/>
        </w:rPr>
        <w:t xml:space="preserve">b. Mandatory workshops (Appendix E). </w:t>
      </w:r>
    </w:p>
    <w:p w14:paraId="1DE4419B" w14:textId="77777777" w:rsidR="007D1E5F" w:rsidRPr="00F45BC4" w:rsidRDefault="007D1E5F" w:rsidP="00F45BC4">
      <w:pPr>
        <w:pStyle w:val="ListParagraph"/>
        <w:ind w:left="1440"/>
        <w:rPr>
          <w:sz w:val="28"/>
          <w:szCs w:val="28"/>
        </w:rPr>
      </w:pPr>
      <w:r w:rsidRPr="007D1E5F">
        <w:rPr>
          <w:sz w:val="28"/>
          <w:szCs w:val="28"/>
        </w:rPr>
        <w:t>c. The research project will be design</w:t>
      </w:r>
      <w:r w:rsidR="00F45BC4">
        <w:rPr>
          <w:sz w:val="28"/>
          <w:szCs w:val="28"/>
        </w:rPr>
        <w:t xml:space="preserve">ed and the synopsis be prepared </w:t>
      </w:r>
      <w:r w:rsidRPr="007D1E5F">
        <w:rPr>
          <w:sz w:val="28"/>
          <w:szCs w:val="28"/>
        </w:rPr>
        <w:t xml:space="preserve">during </w:t>
      </w:r>
      <w:r w:rsidRPr="00F45BC4">
        <w:rPr>
          <w:sz w:val="28"/>
          <w:szCs w:val="28"/>
        </w:rPr>
        <w:t xml:space="preserve">this period and submitted for </w:t>
      </w:r>
      <w:proofErr w:type="spellStart"/>
      <w:r w:rsidRPr="00F45BC4">
        <w:rPr>
          <w:sz w:val="28"/>
          <w:szCs w:val="28"/>
        </w:rPr>
        <w:t>aproval</w:t>
      </w:r>
      <w:proofErr w:type="spellEnd"/>
      <w:r w:rsidRPr="00F45BC4">
        <w:rPr>
          <w:sz w:val="28"/>
          <w:szCs w:val="28"/>
        </w:rPr>
        <w:t xml:space="preserve"> by the AS&amp;RB of the university.   </w:t>
      </w:r>
    </w:p>
    <w:p w14:paraId="58B5AADA" w14:textId="77777777" w:rsidR="007D1E5F" w:rsidRPr="007D1E5F" w:rsidRDefault="007D1E5F" w:rsidP="007D1E5F">
      <w:pPr>
        <w:pStyle w:val="ListParagraph"/>
        <w:ind w:left="1440"/>
        <w:rPr>
          <w:sz w:val="28"/>
          <w:szCs w:val="28"/>
        </w:rPr>
      </w:pPr>
      <w:r w:rsidRPr="007D1E5F">
        <w:rPr>
          <w:sz w:val="28"/>
          <w:szCs w:val="28"/>
        </w:rPr>
        <w:t xml:space="preserve">d. Core training in Anesthesia and the basic principles of Surgery </w:t>
      </w:r>
      <w:r>
        <w:rPr>
          <w:sz w:val="28"/>
          <w:szCs w:val="28"/>
        </w:rPr>
        <w:t xml:space="preserve">and Medicine </w:t>
      </w:r>
      <w:r w:rsidRPr="007D1E5F">
        <w:rPr>
          <w:sz w:val="28"/>
          <w:szCs w:val="28"/>
        </w:rPr>
        <w:t xml:space="preserve">related to anesthesia. The training in the basic principles of General Surgery and Internal Medicine will be carried out in the department of </w:t>
      </w:r>
      <w:proofErr w:type="spellStart"/>
      <w:r w:rsidRPr="007D1E5F">
        <w:rPr>
          <w:sz w:val="28"/>
          <w:szCs w:val="28"/>
        </w:rPr>
        <w:t>Anaesthesia</w:t>
      </w:r>
      <w:proofErr w:type="spellEnd"/>
      <w:r w:rsidRPr="007D1E5F">
        <w:rPr>
          <w:sz w:val="28"/>
          <w:szCs w:val="28"/>
        </w:rPr>
        <w:t xml:space="preserve"> by the faculty of </w:t>
      </w:r>
      <w:proofErr w:type="spellStart"/>
      <w:r w:rsidRPr="007D1E5F">
        <w:rPr>
          <w:sz w:val="28"/>
          <w:szCs w:val="28"/>
        </w:rPr>
        <w:t>Anaesthesia</w:t>
      </w:r>
      <w:proofErr w:type="spellEnd"/>
      <w:r w:rsidRPr="007D1E5F">
        <w:rPr>
          <w:sz w:val="28"/>
          <w:szCs w:val="28"/>
        </w:rPr>
        <w:t xml:space="preserve">.  </w:t>
      </w:r>
    </w:p>
    <w:p w14:paraId="4C685B57" w14:textId="77777777" w:rsidR="007D1E5F" w:rsidRPr="007D1E5F" w:rsidRDefault="007D1E5F" w:rsidP="007D1E5F">
      <w:pPr>
        <w:pStyle w:val="ListParagraph"/>
        <w:ind w:left="1440"/>
        <w:rPr>
          <w:sz w:val="28"/>
          <w:szCs w:val="28"/>
        </w:rPr>
      </w:pPr>
      <w:r w:rsidRPr="007D1E5F">
        <w:rPr>
          <w:sz w:val="28"/>
          <w:szCs w:val="28"/>
        </w:rPr>
        <w:t xml:space="preserve">At the end of 2nd </w:t>
      </w:r>
      <w:proofErr w:type="spellStart"/>
      <w:r w:rsidRPr="007D1E5F">
        <w:rPr>
          <w:sz w:val="28"/>
          <w:szCs w:val="28"/>
        </w:rPr>
        <w:t>Calender</w:t>
      </w:r>
      <w:proofErr w:type="spellEnd"/>
      <w:r w:rsidRPr="007D1E5F">
        <w:rPr>
          <w:sz w:val="28"/>
          <w:szCs w:val="28"/>
        </w:rPr>
        <w:t xml:space="preserve"> </w:t>
      </w:r>
      <w:proofErr w:type="gramStart"/>
      <w:r w:rsidRPr="007D1E5F">
        <w:rPr>
          <w:sz w:val="28"/>
          <w:szCs w:val="28"/>
        </w:rPr>
        <w:t>year</w:t>
      </w:r>
      <w:proofErr w:type="gramEnd"/>
      <w:r w:rsidRPr="007D1E5F">
        <w:rPr>
          <w:sz w:val="28"/>
          <w:szCs w:val="28"/>
        </w:rPr>
        <w:t xml:space="preserve"> the candidate shall t</w:t>
      </w:r>
      <w:r w:rsidR="005D7282">
        <w:rPr>
          <w:sz w:val="28"/>
          <w:szCs w:val="28"/>
        </w:rPr>
        <w:t xml:space="preserve">ake up </w:t>
      </w:r>
      <w:r>
        <w:rPr>
          <w:sz w:val="28"/>
          <w:szCs w:val="28"/>
        </w:rPr>
        <w:t xml:space="preserve">Intermediate </w:t>
      </w:r>
      <w:r w:rsidRPr="007D1E5F">
        <w:rPr>
          <w:sz w:val="28"/>
          <w:szCs w:val="28"/>
        </w:rPr>
        <w:t xml:space="preserve">Examination. </w:t>
      </w:r>
    </w:p>
    <w:p w14:paraId="5A84F2E5" w14:textId="77777777" w:rsidR="007D1E5F" w:rsidRPr="007D1E5F" w:rsidRDefault="007D1E5F" w:rsidP="007D1E5F">
      <w:pPr>
        <w:pStyle w:val="ListParagraph"/>
        <w:ind w:left="1440"/>
        <w:rPr>
          <w:sz w:val="28"/>
          <w:szCs w:val="28"/>
        </w:rPr>
      </w:pPr>
      <w:r w:rsidRPr="007D1E5F">
        <w:rPr>
          <w:sz w:val="28"/>
          <w:szCs w:val="28"/>
        </w:rPr>
        <w:t xml:space="preserve">Year 3, 4 &amp; 5: </w:t>
      </w:r>
    </w:p>
    <w:p w14:paraId="39671050" w14:textId="77777777" w:rsidR="007D1E5F" w:rsidRPr="007D1E5F" w:rsidRDefault="007D1E5F" w:rsidP="007D1E5F">
      <w:pPr>
        <w:pStyle w:val="ListParagraph"/>
        <w:ind w:left="1440"/>
        <w:rPr>
          <w:sz w:val="28"/>
          <w:szCs w:val="28"/>
        </w:rPr>
      </w:pPr>
      <w:r w:rsidRPr="007D1E5F">
        <w:rPr>
          <w:sz w:val="28"/>
          <w:szCs w:val="28"/>
        </w:rPr>
        <w:t xml:space="preserve">During Year 3 &amp; 4 of the Program, </w:t>
      </w:r>
      <w:proofErr w:type="gramStart"/>
      <w:r w:rsidRPr="007D1E5F">
        <w:rPr>
          <w:sz w:val="28"/>
          <w:szCs w:val="28"/>
        </w:rPr>
        <w:t xml:space="preserve">there  </w:t>
      </w:r>
      <w:r>
        <w:rPr>
          <w:sz w:val="28"/>
          <w:szCs w:val="28"/>
        </w:rPr>
        <w:t>shall</w:t>
      </w:r>
      <w:proofErr w:type="gramEnd"/>
      <w:r>
        <w:rPr>
          <w:sz w:val="28"/>
          <w:szCs w:val="28"/>
        </w:rPr>
        <w:t xml:space="preserve"> be focus on subspecialty </w:t>
      </w:r>
      <w:r w:rsidRPr="007D1E5F">
        <w:rPr>
          <w:sz w:val="28"/>
          <w:szCs w:val="28"/>
        </w:rPr>
        <w:t xml:space="preserve">anesthesia training. Year 5 will allow the resident to focus on subspecialty of </w:t>
      </w:r>
      <w:r>
        <w:rPr>
          <w:sz w:val="28"/>
          <w:szCs w:val="28"/>
        </w:rPr>
        <w:t>i</w:t>
      </w:r>
      <w:r w:rsidRPr="007D1E5F">
        <w:rPr>
          <w:sz w:val="28"/>
          <w:szCs w:val="28"/>
        </w:rPr>
        <w:t xml:space="preserve">nterest and submit the final thesis before the final MS examination. </w:t>
      </w:r>
    </w:p>
    <w:p w14:paraId="41E98DBA" w14:textId="77777777" w:rsidR="00D31001" w:rsidRDefault="007D1E5F" w:rsidP="007D1E5F">
      <w:pPr>
        <w:pStyle w:val="ListParagraph"/>
        <w:ind w:left="1440"/>
        <w:rPr>
          <w:sz w:val="28"/>
          <w:szCs w:val="28"/>
        </w:rPr>
      </w:pPr>
      <w:r w:rsidRPr="007D1E5F">
        <w:rPr>
          <w:sz w:val="28"/>
          <w:szCs w:val="28"/>
        </w:rPr>
        <w:lastRenderedPageBreak/>
        <w:t>The candidate will undergo clinical training in</w:t>
      </w:r>
      <w:r>
        <w:rPr>
          <w:sz w:val="28"/>
          <w:szCs w:val="28"/>
        </w:rPr>
        <w:t xml:space="preserve"> the discipline to achieve the </w:t>
      </w:r>
      <w:r w:rsidRPr="007D1E5F">
        <w:rPr>
          <w:sz w:val="28"/>
          <w:szCs w:val="28"/>
        </w:rPr>
        <w:t>educational objectives (knowledge &amp; Skills) a</w:t>
      </w:r>
      <w:r>
        <w:rPr>
          <w:sz w:val="28"/>
          <w:szCs w:val="28"/>
        </w:rPr>
        <w:t xml:space="preserve">long with rotation in all </w:t>
      </w:r>
      <w:proofErr w:type="gramStart"/>
      <w:r>
        <w:rPr>
          <w:sz w:val="28"/>
          <w:szCs w:val="28"/>
        </w:rPr>
        <w:t xml:space="preserve">the  </w:t>
      </w:r>
      <w:r w:rsidRPr="007D1E5F">
        <w:rPr>
          <w:sz w:val="28"/>
          <w:szCs w:val="28"/>
        </w:rPr>
        <w:t>subspecialties</w:t>
      </w:r>
      <w:proofErr w:type="gramEnd"/>
      <w:r w:rsidRPr="007D1E5F">
        <w:rPr>
          <w:sz w:val="28"/>
          <w:szCs w:val="28"/>
        </w:rPr>
        <w:t xml:space="preserve"> of </w:t>
      </w:r>
      <w:proofErr w:type="spellStart"/>
      <w:r w:rsidRPr="007D1E5F">
        <w:rPr>
          <w:sz w:val="28"/>
          <w:szCs w:val="28"/>
        </w:rPr>
        <w:t>Anaesthesiology</w:t>
      </w:r>
      <w:proofErr w:type="spellEnd"/>
      <w:r w:rsidRPr="007D1E5F">
        <w:rPr>
          <w:sz w:val="28"/>
          <w:szCs w:val="28"/>
        </w:rPr>
        <w:t xml:space="preserve"> during the 3rd, 4th &amp; 5th years of the </w:t>
      </w:r>
      <w:proofErr w:type="spellStart"/>
      <w:r w:rsidRPr="007D1E5F">
        <w:rPr>
          <w:sz w:val="28"/>
          <w:szCs w:val="28"/>
        </w:rPr>
        <w:t>pro</w:t>
      </w:r>
      <w:r>
        <w:rPr>
          <w:sz w:val="28"/>
          <w:szCs w:val="28"/>
        </w:rPr>
        <w:t>gramm</w:t>
      </w:r>
      <w:proofErr w:type="spellEnd"/>
      <w:r w:rsidRPr="007D1E5F">
        <w:rPr>
          <w:sz w:val="28"/>
          <w:szCs w:val="28"/>
        </w:rPr>
        <w:t>. The clinical trai</w:t>
      </w:r>
      <w:r>
        <w:rPr>
          <w:sz w:val="28"/>
          <w:szCs w:val="28"/>
        </w:rPr>
        <w:t>ning shall be competency based following ACGME Guidelines.</w:t>
      </w:r>
    </w:p>
    <w:p w14:paraId="37EEE90B" w14:textId="77777777" w:rsidR="007D1E5F" w:rsidRPr="00EB55C6" w:rsidRDefault="007D1E5F" w:rsidP="00EB55C6">
      <w:pPr>
        <w:pStyle w:val="ListParagraph"/>
        <w:ind w:left="1440"/>
        <w:rPr>
          <w:sz w:val="28"/>
          <w:szCs w:val="28"/>
        </w:rPr>
      </w:pPr>
      <w:r w:rsidRPr="007D1E5F">
        <w:rPr>
          <w:sz w:val="28"/>
          <w:szCs w:val="28"/>
        </w:rPr>
        <w:t>The Research &amp; thesis Component shall be</w:t>
      </w:r>
      <w:r w:rsidR="00EB55C6">
        <w:rPr>
          <w:sz w:val="28"/>
          <w:szCs w:val="28"/>
        </w:rPr>
        <w:t xml:space="preserve"> completed over the five years </w:t>
      </w:r>
      <w:r w:rsidRPr="00EB55C6">
        <w:rPr>
          <w:sz w:val="28"/>
          <w:szCs w:val="28"/>
        </w:rPr>
        <w:t xml:space="preserve">duration of the course. Research can be done as </w:t>
      </w:r>
      <w:r w:rsidR="00EB55C6" w:rsidRPr="00EB55C6">
        <w:rPr>
          <w:sz w:val="28"/>
          <w:szCs w:val="28"/>
        </w:rPr>
        <w:t xml:space="preserve">one block or it can be done as </w:t>
      </w:r>
      <w:r w:rsidRPr="00EB55C6">
        <w:rPr>
          <w:sz w:val="28"/>
          <w:szCs w:val="28"/>
        </w:rPr>
        <w:t xml:space="preserve">regular periodic rotation over five years. </w:t>
      </w:r>
    </w:p>
    <w:p w14:paraId="636F27FB" w14:textId="77777777" w:rsidR="007D1E5F" w:rsidRPr="007D1E5F" w:rsidRDefault="007D1E5F" w:rsidP="007D1E5F">
      <w:pPr>
        <w:pStyle w:val="ListParagraph"/>
        <w:ind w:left="1440"/>
        <w:rPr>
          <w:sz w:val="28"/>
          <w:szCs w:val="28"/>
        </w:rPr>
      </w:pPr>
      <w:r w:rsidRPr="007D1E5F">
        <w:rPr>
          <w:sz w:val="28"/>
          <w:szCs w:val="28"/>
        </w:rPr>
        <w:t xml:space="preserve"> </w:t>
      </w:r>
    </w:p>
    <w:p w14:paraId="3A5DB1FC" w14:textId="77777777" w:rsidR="007D1E5F" w:rsidRPr="00EB55C6" w:rsidRDefault="007D1E5F" w:rsidP="007D1E5F">
      <w:pPr>
        <w:pStyle w:val="ListParagraph"/>
        <w:ind w:left="1440"/>
        <w:rPr>
          <w:b/>
          <w:sz w:val="36"/>
          <w:szCs w:val="36"/>
          <w:u w:val="single"/>
        </w:rPr>
      </w:pPr>
      <w:r w:rsidRPr="00EB55C6">
        <w:rPr>
          <w:b/>
          <w:sz w:val="36"/>
          <w:szCs w:val="36"/>
          <w:u w:val="single"/>
        </w:rPr>
        <w:t xml:space="preserve">Admission Criteria </w:t>
      </w:r>
    </w:p>
    <w:p w14:paraId="3781D64E" w14:textId="77777777" w:rsidR="007D1E5F" w:rsidRPr="00EB55C6" w:rsidRDefault="007D1E5F" w:rsidP="00EB55C6">
      <w:pPr>
        <w:pStyle w:val="ListParagraph"/>
        <w:ind w:left="1440"/>
        <w:rPr>
          <w:sz w:val="28"/>
          <w:szCs w:val="28"/>
        </w:rPr>
      </w:pPr>
      <w:r w:rsidRPr="007D1E5F">
        <w:rPr>
          <w:sz w:val="28"/>
          <w:szCs w:val="28"/>
        </w:rPr>
        <w:t>Applications for admission to MS Training Progr</w:t>
      </w:r>
      <w:r w:rsidR="00EB55C6">
        <w:rPr>
          <w:sz w:val="28"/>
          <w:szCs w:val="28"/>
        </w:rPr>
        <w:t xml:space="preserve">ams of will be invited through </w:t>
      </w:r>
      <w:r w:rsidRPr="00EB55C6">
        <w:rPr>
          <w:sz w:val="28"/>
          <w:szCs w:val="28"/>
        </w:rPr>
        <w:t xml:space="preserve">advertisement </w:t>
      </w:r>
      <w:proofErr w:type="gramStart"/>
      <w:r w:rsidRPr="00EB55C6">
        <w:rPr>
          <w:sz w:val="28"/>
          <w:szCs w:val="28"/>
        </w:rPr>
        <w:t>in  print</w:t>
      </w:r>
      <w:proofErr w:type="gramEnd"/>
      <w:r w:rsidRPr="00EB55C6">
        <w:rPr>
          <w:sz w:val="28"/>
          <w:szCs w:val="28"/>
        </w:rPr>
        <w:t xml:space="preserve"> and electronic medi</w:t>
      </w:r>
      <w:r w:rsidR="00EB55C6" w:rsidRPr="00EB55C6">
        <w:rPr>
          <w:sz w:val="28"/>
          <w:szCs w:val="28"/>
        </w:rPr>
        <w:t xml:space="preserve">a mentioning  closing  date of </w:t>
      </w:r>
      <w:r w:rsidRPr="00EB55C6">
        <w:rPr>
          <w:sz w:val="28"/>
          <w:szCs w:val="28"/>
        </w:rPr>
        <w:t xml:space="preserve">applications and date of Entry Examination.  </w:t>
      </w:r>
    </w:p>
    <w:p w14:paraId="0B074C4D" w14:textId="77777777" w:rsidR="007D1E5F" w:rsidRPr="00EB55C6" w:rsidRDefault="007D1E5F" w:rsidP="00EB55C6">
      <w:pPr>
        <w:pStyle w:val="ListParagraph"/>
        <w:ind w:left="1440"/>
        <w:rPr>
          <w:sz w:val="28"/>
          <w:szCs w:val="28"/>
        </w:rPr>
      </w:pPr>
      <w:r w:rsidRPr="005D7282">
        <w:rPr>
          <w:b/>
          <w:sz w:val="28"/>
          <w:szCs w:val="28"/>
        </w:rPr>
        <w:t>Eligibility:</w:t>
      </w:r>
      <w:r w:rsidRPr="007D1E5F">
        <w:rPr>
          <w:sz w:val="28"/>
          <w:szCs w:val="28"/>
        </w:rPr>
        <w:t xml:space="preserve">  The applicant on the last date of </w:t>
      </w:r>
      <w:r w:rsidR="00EB55C6">
        <w:rPr>
          <w:sz w:val="28"/>
          <w:szCs w:val="28"/>
        </w:rPr>
        <w:t xml:space="preserve">submission of applications for </w:t>
      </w:r>
      <w:r w:rsidRPr="00EB55C6">
        <w:rPr>
          <w:sz w:val="28"/>
          <w:szCs w:val="28"/>
        </w:rPr>
        <w:t xml:space="preserve">admission must possess the: </w:t>
      </w:r>
    </w:p>
    <w:p w14:paraId="3206D0E8" w14:textId="77777777" w:rsidR="007D1E5F" w:rsidRPr="007D1E5F" w:rsidRDefault="007D1E5F" w:rsidP="007D1E5F">
      <w:pPr>
        <w:pStyle w:val="ListParagraph"/>
        <w:ind w:left="1440"/>
        <w:rPr>
          <w:sz w:val="28"/>
          <w:szCs w:val="28"/>
        </w:rPr>
      </w:pPr>
      <w:r w:rsidRPr="007D1E5F">
        <w:rPr>
          <w:sz w:val="28"/>
          <w:szCs w:val="28"/>
        </w:rPr>
        <w:t xml:space="preserve"> </w:t>
      </w:r>
    </w:p>
    <w:p w14:paraId="4A893131" w14:textId="77777777" w:rsidR="007D1E5F" w:rsidRPr="00EB55C6" w:rsidRDefault="007D1E5F" w:rsidP="00EB55C6">
      <w:pPr>
        <w:pStyle w:val="ListParagraph"/>
        <w:ind w:left="1440"/>
        <w:rPr>
          <w:sz w:val="28"/>
          <w:szCs w:val="28"/>
        </w:rPr>
      </w:pPr>
      <w:proofErr w:type="spellStart"/>
      <w:r w:rsidRPr="007D1E5F">
        <w:rPr>
          <w:sz w:val="28"/>
          <w:szCs w:val="28"/>
        </w:rPr>
        <w:t>i</w:t>
      </w:r>
      <w:proofErr w:type="spellEnd"/>
      <w:r w:rsidRPr="007D1E5F">
        <w:rPr>
          <w:sz w:val="28"/>
          <w:szCs w:val="28"/>
        </w:rPr>
        <w:t>)  Basic Medical Qualification of MBBS or eq</w:t>
      </w:r>
      <w:r w:rsidR="00EB55C6">
        <w:rPr>
          <w:sz w:val="28"/>
          <w:szCs w:val="28"/>
        </w:rPr>
        <w:t xml:space="preserve">uivalent medical qualification </w:t>
      </w:r>
      <w:r w:rsidRPr="00EB55C6">
        <w:rPr>
          <w:sz w:val="28"/>
          <w:szCs w:val="28"/>
        </w:rPr>
        <w:t xml:space="preserve">recognized by Pakistan Medical &amp; Dental Council.  </w:t>
      </w:r>
    </w:p>
    <w:p w14:paraId="0C3107A2" w14:textId="77777777" w:rsidR="007D1E5F" w:rsidRPr="007D1E5F" w:rsidRDefault="007D1E5F" w:rsidP="007D1E5F">
      <w:pPr>
        <w:pStyle w:val="ListParagraph"/>
        <w:ind w:left="1440"/>
        <w:rPr>
          <w:sz w:val="28"/>
          <w:szCs w:val="28"/>
        </w:rPr>
      </w:pPr>
      <w:r w:rsidRPr="007D1E5F">
        <w:rPr>
          <w:sz w:val="28"/>
          <w:szCs w:val="28"/>
        </w:rPr>
        <w:t xml:space="preserve">ii)   Certificate of one year's House Job experience in institutions recognized by Pakistan Medical &amp; Dental Council Is essential at </w:t>
      </w:r>
      <w:proofErr w:type="gramStart"/>
      <w:r w:rsidRPr="007D1E5F">
        <w:rPr>
          <w:sz w:val="28"/>
          <w:szCs w:val="28"/>
        </w:rPr>
        <w:t>the  time</w:t>
      </w:r>
      <w:proofErr w:type="gramEnd"/>
      <w:r w:rsidRPr="007D1E5F">
        <w:rPr>
          <w:sz w:val="28"/>
          <w:szCs w:val="28"/>
        </w:rPr>
        <w:t xml:space="preserve"> of interview. The applicant is required to submit Hope Certificate from the concerned </w:t>
      </w:r>
      <w:proofErr w:type="gramStart"/>
      <w:r w:rsidRPr="007D1E5F">
        <w:rPr>
          <w:sz w:val="28"/>
          <w:szCs w:val="28"/>
        </w:rPr>
        <w:t>Medical  Superintendent</w:t>
      </w:r>
      <w:proofErr w:type="gramEnd"/>
      <w:r w:rsidRPr="007D1E5F">
        <w:rPr>
          <w:sz w:val="28"/>
          <w:szCs w:val="28"/>
        </w:rPr>
        <w:t xml:space="preserve"> that the House Job shall be completed before the Interview.  </w:t>
      </w:r>
    </w:p>
    <w:p w14:paraId="4FFE9BBB" w14:textId="77777777" w:rsidR="007D1E5F" w:rsidRPr="007D1E5F" w:rsidRDefault="007D1E5F" w:rsidP="007D1E5F">
      <w:pPr>
        <w:pStyle w:val="ListParagraph"/>
        <w:ind w:left="1440"/>
        <w:rPr>
          <w:sz w:val="28"/>
          <w:szCs w:val="28"/>
        </w:rPr>
      </w:pPr>
      <w:r w:rsidRPr="007D1E5F">
        <w:rPr>
          <w:sz w:val="28"/>
          <w:szCs w:val="28"/>
        </w:rPr>
        <w:t>iii)  Valid certificate of permanent or provisiona</w:t>
      </w:r>
      <w:r>
        <w:rPr>
          <w:sz w:val="28"/>
          <w:szCs w:val="28"/>
        </w:rPr>
        <w:t xml:space="preserve">l </w:t>
      </w:r>
      <w:proofErr w:type="gramStart"/>
      <w:r>
        <w:rPr>
          <w:sz w:val="28"/>
          <w:szCs w:val="28"/>
        </w:rPr>
        <w:t>registration  with</w:t>
      </w:r>
      <w:proofErr w:type="gramEnd"/>
      <w:r>
        <w:rPr>
          <w:sz w:val="28"/>
          <w:szCs w:val="28"/>
        </w:rPr>
        <w:t xml:space="preserve">  Pakistan </w:t>
      </w:r>
      <w:r w:rsidRPr="007D1E5F">
        <w:rPr>
          <w:sz w:val="28"/>
          <w:szCs w:val="28"/>
        </w:rPr>
        <w:t xml:space="preserve">Medical &amp; Dental Council. </w:t>
      </w:r>
    </w:p>
    <w:p w14:paraId="75A93284" w14:textId="77777777" w:rsidR="007D1E5F" w:rsidRPr="007D1E5F" w:rsidRDefault="007D1E5F" w:rsidP="007D1E5F">
      <w:pPr>
        <w:pStyle w:val="ListParagraph"/>
        <w:ind w:left="1440"/>
        <w:rPr>
          <w:sz w:val="28"/>
          <w:szCs w:val="28"/>
        </w:rPr>
      </w:pPr>
      <w:r w:rsidRPr="007D1E5F">
        <w:rPr>
          <w:sz w:val="28"/>
          <w:szCs w:val="28"/>
        </w:rPr>
        <w:t>Admission will be made through Central Inducti</w:t>
      </w:r>
      <w:r>
        <w:rPr>
          <w:sz w:val="28"/>
          <w:szCs w:val="28"/>
        </w:rPr>
        <w:t xml:space="preserve">on policy of the Government of </w:t>
      </w:r>
      <w:r w:rsidRPr="007D1E5F">
        <w:rPr>
          <w:sz w:val="28"/>
          <w:szCs w:val="28"/>
        </w:rPr>
        <w:t xml:space="preserve">the Punjab in all PG Institutions.   </w:t>
      </w:r>
    </w:p>
    <w:p w14:paraId="7703ED22" w14:textId="77777777" w:rsidR="003B1E29" w:rsidRDefault="003B1E29" w:rsidP="00630DE8">
      <w:pPr>
        <w:pStyle w:val="ListParagraph"/>
        <w:ind w:left="1440"/>
        <w:rPr>
          <w:sz w:val="48"/>
          <w:szCs w:val="48"/>
          <w:u w:val="single"/>
        </w:rPr>
      </w:pPr>
    </w:p>
    <w:p w14:paraId="6CAD22DE" w14:textId="77777777" w:rsidR="001F1023" w:rsidRPr="00F73AA2" w:rsidRDefault="001F1023" w:rsidP="001F1023">
      <w:pPr>
        <w:pStyle w:val="ListParagraph"/>
        <w:ind w:left="1440"/>
        <w:rPr>
          <w:b/>
          <w:sz w:val="36"/>
          <w:szCs w:val="36"/>
          <w:u w:val="single"/>
        </w:rPr>
      </w:pPr>
    </w:p>
    <w:p w14:paraId="491F7FAE" w14:textId="77777777" w:rsidR="001F1023" w:rsidRPr="00F73AA2" w:rsidRDefault="001F1023" w:rsidP="001F1023">
      <w:pPr>
        <w:pStyle w:val="ListParagraph"/>
        <w:ind w:left="1440"/>
        <w:rPr>
          <w:b/>
          <w:sz w:val="36"/>
          <w:szCs w:val="36"/>
          <w:u w:val="single"/>
        </w:rPr>
      </w:pPr>
      <w:r w:rsidRPr="00F73AA2">
        <w:rPr>
          <w:b/>
          <w:sz w:val="36"/>
          <w:szCs w:val="36"/>
          <w:u w:val="single"/>
        </w:rPr>
        <w:t xml:space="preserve">Registration and Enrollment </w:t>
      </w:r>
    </w:p>
    <w:p w14:paraId="587218BE" w14:textId="77777777" w:rsidR="001F1023" w:rsidRPr="00F73AA2" w:rsidRDefault="001F1023" w:rsidP="00A95CEF">
      <w:pPr>
        <w:pStyle w:val="ListParagraph"/>
        <w:numPr>
          <w:ilvl w:val="0"/>
          <w:numId w:val="4"/>
        </w:numPr>
        <w:rPr>
          <w:sz w:val="28"/>
          <w:szCs w:val="28"/>
        </w:rPr>
      </w:pPr>
      <w:r w:rsidRPr="00F73AA2">
        <w:rPr>
          <w:sz w:val="28"/>
          <w:szCs w:val="28"/>
        </w:rPr>
        <w:lastRenderedPageBreak/>
        <w:t>Total number of students enrolled for th</w:t>
      </w:r>
      <w:r w:rsidR="00F73AA2" w:rsidRPr="00F73AA2">
        <w:rPr>
          <w:sz w:val="28"/>
          <w:szCs w:val="28"/>
        </w:rPr>
        <w:t xml:space="preserve">e course must not exceed 2 per </w:t>
      </w:r>
      <w:r w:rsidRPr="00F73AA2">
        <w:rPr>
          <w:sz w:val="28"/>
          <w:szCs w:val="28"/>
        </w:rPr>
        <w:t xml:space="preserve">supervisor/year. </w:t>
      </w:r>
    </w:p>
    <w:p w14:paraId="2C2C0565" w14:textId="77777777" w:rsidR="001F1023" w:rsidRPr="00F73AA2" w:rsidRDefault="001F1023" w:rsidP="00A95CEF">
      <w:pPr>
        <w:pStyle w:val="ListParagraph"/>
        <w:numPr>
          <w:ilvl w:val="0"/>
          <w:numId w:val="4"/>
        </w:numPr>
        <w:rPr>
          <w:sz w:val="28"/>
          <w:szCs w:val="28"/>
        </w:rPr>
      </w:pPr>
      <w:r w:rsidRPr="00F73AA2">
        <w:rPr>
          <w:sz w:val="28"/>
          <w:szCs w:val="28"/>
        </w:rPr>
        <w:t>The maximum number of trainees that can be a</w:t>
      </w:r>
      <w:r w:rsidR="00F73AA2" w:rsidRPr="00F73AA2">
        <w:rPr>
          <w:sz w:val="28"/>
          <w:szCs w:val="28"/>
        </w:rPr>
        <w:t xml:space="preserve">ttached with a supervisor at a </w:t>
      </w:r>
      <w:r w:rsidRPr="00F73AA2">
        <w:rPr>
          <w:sz w:val="28"/>
          <w:szCs w:val="28"/>
        </w:rPr>
        <w:t>given point of time (inclusive of trainees in all</w:t>
      </w:r>
      <w:r w:rsidR="00F73AA2" w:rsidRPr="00F73AA2">
        <w:rPr>
          <w:sz w:val="28"/>
          <w:szCs w:val="28"/>
        </w:rPr>
        <w:t xml:space="preserve"> years/phases of MS training), </w:t>
      </w:r>
      <w:r w:rsidRPr="00F73AA2">
        <w:rPr>
          <w:sz w:val="28"/>
          <w:szCs w:val="28"/>
        </w:rPr>
        <w:t xml:space="preserve">must not exceed 6. </w:t>
      </w:r>
    </w:p>
    <w:p w14:paraId="2FD7BB66" w14:textId="77777777" w:rsidR="001F1023" w:rsidRPr="00F73AA2" w:rsidRDefault="001F1023" w:rsidP="00A95CEF">
      <w:pPr>
        <w:pStyle w:val="ListParagraph"/>
        <w:numPr>
          <w:ilvl w:val="0"/>
          <w:numId w:val="4"/>
        </w:numPr>
        <w:rPr>
          <w:sz w:val="28"/>
          <w:szCs w:val="28"/>
        </w:rPr>
      </w:pPr>
      <w:r w:rsidRPr="00F73AA2">
        <w:rPr>
          <w:sz w:val="28"/>
          <w:szCs w:val="28"/>
        </w:rPr>
        <w:t xml:space="preserve">The University will approve supervisors for MS courses. </w:t>
      </w:r>
    </w:p>
    <w:p w14:paraId="023D0B61" w14:textId="77777777" w:rsidR="001F1023" w:rsidRPr="001F1023" w:rsidRDefault="001F1023" w:rsidP="001F1023">
      <w:pPr>
        <w:pStyle w:val="ListParagraph"/>
        <w:ind w:left="1440"/>
        <w:rPr>
          <w:sz w:val="28"/>
          <w:szCs w:val="28"/>
        </w:rPr>
      </w:pPr>
      <w:r w:rsidRPr="001F1023">
        <w:rPr>
          <w:sz w:val="28"/>
          <w:szCs w:val="28"/>
        </w:rPr>
        <w:t xml:space="preserve"> </w:t>
      </w:r>
    </w:p>
    <w:p w14:paraId="7AEA3B1C" w14:textId="77777777" w:rsidR="001F1023" w:rsidRPr="001F1023" w:rsidRDefault="001F1023" w:rsidP="00A95CEF">
      <w:pPr>
        <w:pStyle w:val="ListParagraph"/>
        <w:numPr>
          <w:ilvl w:val="0"/>
          <w:numId w:val="3"/>
        </w:numPr>
        <w:rPr>
          <w:sz w:val="28"/>
          <w:szCs w:val="28"/>
        </w:rPr>
      </w:pPr>
      <w:r w:rsidRPr="001F1023">
        <w:rPr>
          <w:sz w:val="28"/>
          <w:szCs w:val="28"/>
        </w:rPr>
        <w:t xml:space="preserve">Candidates selected for the courses after their enrollment at the relevant institutions shall be registered with </w:t>
      </w:r>
      <w:r w:rsidR="00F73AA2">
        <w:rPr>
          <w:sz w:val="28"/>
          <w:szCs w:val="28"/>
        </w:rPr>
        <w:t>RMU</w:t>
      </w:r>
      <w:r w:rsidRPr="001F1023">
        <w:rPr>
          <w:sz w:val="28"/>
          <w:szCs w:val="28"/>
        </w:rPr>
        <w:t xml:space="preserve"> as per prescribed Registration Regulation.  </w:t>
      </w:r>
    </w:p>
    <w:p w14:paraId="06EAAE31" w14:textId="77777777" w:rsidR="001F1023" w:rsidRPr="001F1023" w:rsidRDefault="001F1023" w:rsidP="00A95CEF">
      <w:pPr>
        <w:pStyle w:val="ListParagraph"/>
        <w:numPr>
          <w:ilvl w:val="0"/>
          <w:numId w:val="3"/>
        </w:numPr>
        <w:rPr>
          <w:sz w:val="28"/>
          <w:szCs w:val="28"/>
        </w:rPr>
      </w:pPr>
      <w:r w:rsidRPr="001F1023">
        <w:rPr>
          <w:sz w:val="28"/>
          <w:szCs w:val="28"/>
        </w:rPr>
        <w:t xml:space="preserve">Once a resident has joined an </w:t>
      </w:r>
      <w:proofErr w:type="spellStart"/>
      <w:r w:rsidRPr="001F1023">
        <w:rPr>
          <w:sz w:val="28"/>
          <w:szCs w:val="28"/>
        </w:rPr>
        <w:t>Anaesthesia</w:t>
      </w:r>
      <w:proofErr w:type="spellEnd"/>
      <w:r w:rsidRPr="001F1023">
        <w:rPr>
          <w:sz w:val="28"/>
          <w:szCs w:val="28"/>
        </w:rPr>
        <w:t xml:space="preserve"> training program, he will not be allowed to switch from </w:t>
      </w:r>
      <w:proofErr w:type="spellStart"/>
      <w:r w:rsidRPr="001F1023">
        <w:rPr>
          <w:sz w:val="28"/>
          <w:szCs w:val="28"/>
        </w:rPr>
        <w:t>Anaesthesia</w:t>
      </w:r>
      <w:proofErr w:type="spellEnd"/>
      <w:r w:rsidRPr="001F1023">
        <w:rPr>
          <w:sz w:val="28"/>
          <w:szCs w:val="28"/>
        </w:rPr>
        <w:t xml:space="preserve"> to another specialty as a result of upgradation.</w:t>
      </w:r>
    </w:p>
    <w:p w14:paraId="74295282" w14:textId="77777777" w:rsidR="003B1E29" w:rsidRDefault="003B1E29" w:rsidP="00630DE8">
      <w:pPr>
        <w:pStyle w:val="ListParagraph"/>
        <w:ind w:left="1440"/>
        <w:rPr>
          <w:sz w:val="48"/>
          <w:szCs w:val="48"/>
          <w:u w:val="single"/>
        </w:rPr>
      </w:pPr>
    </w:p>
    <w:p w14:paraId="704F34B8" w14:textId="77777777" w:rsidR="003B1E29" w:rsidRPr="00F73AA2" w:rsidRDefault="003B1E29" w:rsidP="00630DE8">
      <w:pPr>
        <w:pStyle w:val="ListParagraph"/>
        <w:ind w:left="1440"/>
        <w:rPr>
          <w:sz w:val="28"/>
          <w:szCs w:val="28"/>
        </w:rPr>
      </w:pPr>
    </w:p>
    <w:p w14:paraId="29A65B79" w14:textId="77777777" w:rsidR="00F73AA2" w:rsidRPr="00F73AA2" w:rsidRDefault="00F73AA2" w:rsidP="00F73AA2">
      <w:pPr>
        <w:pStyle w:val="ListParagraph"/>
        <w:ind w:left="1440"/>
        <w:rPr>
          <w:sz w:val="48"/>
          <w:szCs w:val="48"/>
          <w:u w:val="single"/>
        </w:rPr>
      </w:pPr>
    </w:p>
    <w:p w14:paraId="6E1008B2" w14:textId="77777777" w:rsidR="00F73AA2" w:rsidRDefault="00F73AA2" w:rsidP="00F73AA2">
      <w:pPr>
        <w:pStyle w:val="ListParagraph"/>
        <w:ind w:left="1440"/>
        <w:rPr>
          <w:sz w:val="48"/>
          <w:szCs w:val="48"/>
          <w:u w:val="single"/>
        </w:rPr>
      </w:pPr>
      <w:r>
        <w:rPr>
          <w:sz w:val="48"/>
          <w:szCs w:val="48"/>
          <w:u w:val="single"/>
        </w:rPr>
        <w:t xml:space="preserve"> </w:t>
      </w:r>
    </w:p>
    <w:p w14:paraId="782A8966" w14:textId="77777777" w:rsidR="00F73AA2" w:rsidRDefault="00F73AA2" w:rsidP="00F73AA2">
      <w:pPr>
        <w:pStyle w:val="ListParagraph"/>
        <w:ind w:left="1440"/>
        <w:rPr>
          <w:sz w:val="48"/>
          <w:szCs w:val="48"/>
          <w:u w:val="single"/>
        </w:rPr>
      </w:pPr>
    </w:p>
    <w:p w14:paraId="12E60E43" w14:textId="77777777" w:rsidR="00F73AA2" w:rsidRDefault="00F73AA2" w:rsidP="00F73AA2">
      <w:pPr>
        <w:pStyle w:val="ListParagraph"/>
        <w:ind w:left="1440"/>
        <w:rPr>
          <w:sz w:val="48"/>
          <w:szCs w:val="48"/>
          <w:u w:val="single"/>
        </w:rPr>
      </w:pPr>
    </w:p>
    <w:p w14:paraId="1EBDCBBA" w14:textId="77777777" w:rsidR="00F73AA2" w:rsidRDefault="00F73AA2" w:rsidP="00F73AA2">
      <w:pPr>
        <w:pStyle w:val="ListParagraph"/>
        <w:ind w:left="1440"/>
        <w:rPr>
          <w:sz w:val="48"/>
          <w:szCs w:val="48"/>
          <w:u w:val="single"/>
        </w:rPr>
      </w:pPr>
    </w:p>
    <w:p w14:paraId="723D5890" w14:textId="77777777" w:rsidR="00F73AA2" w:rsidRDefault="00F73AA2" w:rsidP="00F73AA2">
      <w:pPr>
        <w:pStyle w:val="ListParagraph"/>
        <w:ind w:left="1440"/>
        <w:rPr>
          <w:sz w:val="48"/>
          <w:szCs w:val="48"/>
          <w:u w:val="single"/>
        </w:rPr>
      </w:pPr>
      <w:r w:rsidRPr="00F73AA2">
        <w:rPr>
          <w:sz w:val="48"/>
          <w:szCs w:val="48"/>
          <w:u w:val="single"/>
        </w:rPr>
        <w:t xml:space="preserve"> </w:t>
      </w:r>
    </w:p>
    <w:p w14:paraId="367B7CC8" w14:textId="77777777" w:rsidR="005D7282" w:rsidRDefault="005D7282" w:rsidP="00F73AA2">
      <w:pPr>
        <w:pStyle w:val="ListParagraph"/>
        <w:ind w:left="1440"/>
        <w:rPr>
          <w:sz w:val="48"/>
          <w:szCs w:val="48"/>
          <w:u w:val="single"/>
        </w:rPr>
      </w:pPr>
    </w:p>
    <w:p w14:paraId="3A6ED0DC" w14:textId="77777777" w:rsidR="00F73AA2" w:rsidRPr="00F73AA2" w:rsidRDefault="00F73AA2" w:rsidP="00F73AA2">
      <w:pPr>
        <w:pStyle w:val="ListParagraph"/>
        <w:ind w:left="1440"/>
        <w:rPr>
          <w:sz w:val="48"/>
          <w:szCs w:val="48"/>
          <w:u w:val="single"/>
        </w:rPr>
      </w:pPr>
      <w:r w:rsidRPr="00F73AA2">
        <w:rPr>
          <w:sz w:val="36"/>
          <w:szCs w:val="36"/>
          <w:u w:val="single"/>
        </w:rPr>
        <w:t xml:space="preserve">AIMS AND OBJECTIVES OF THE COURSE </w:t>
      </w:r>
    </w:p>
    <w:p w14:paraId="484F5758" w14:textId="77777777" w:rsidR="00F73AA2" w:rsidRPr="00F73AA2" w:rsidRDefault="00F73AA2" w:rsidP="00F73AA2">
      <w:pPr>
        <w:pStyle w:val="ListParagraph"/>
        <w:ind w:left="1440"/>
        <w:rPr>
          <w:sz w:val="48"/>
          <w:szCs w:val="48"/>
          <w:u w:val="single"/>
        </w:rPr>
      </w:pPr>
      <w:r w:rsidRPr="00F73AA2">
        <w:rPr>
          <w:sz w:val="48"/>
          <w:szCs w:val="48"/>
          <w:u w:val="single"/>
        </w:rPr>
        <w:t xml:space="preserve"> </w:t>
      </w:r>
    </w:p>
    <w:p w14:paraId="26D6B97D" w14:textId="77777777" w:rsidR="00F73AA2" w:rsidRPr="00F73AA2" w:rsidRDefault="00F73AA2" w:rsidP="00F73AA2">
      <w:pPr>
        <w:pStyle w:val="ListParagraph"/>
        <w:ind w:left="1440"/>
        <w:rPr>
          <w:sz w:val="32"/>
          <w:szCs w:val="32"/>
          <w:u w:val="single"/>
        </w:rPr>
      </w:pPr>
      <w:r w:rsidRPr="00F73AA2">
        <w:rPr>
          <w:sz w:val="32"/>
          <w:szCs w:val="32"/>
          <w:u w:val="single"/>
        </w:rPr>
        <w:t xml:space="preserve">AIM </w:t>
      </w:r>
    </w:p>
    <w:p w14:paraId="1696C72E" w14:textId="77777777" w:rsidR="00F73AA2" w:rsidRPr="00F73AA2" w:rsidRDefault="00F73AA2" w:rsidP="00F73AA2">
      <w:pPr>
        <w:pStyle w:val="ListParagraph"/>
        <w:ind w:left="1440"/>
        <w:rPr>
          <w:sz w:val="28"/>
          <w:szCs w:val="28"/>
        </w:rPr>
      </w:pPr>
      <w:r w:rsidRPr="00F73AA2">
        <w:rPr>
          <w:sz w:val="28"/>
          <w:szCs w:val="28"/>
        </w:rPr>
        <w:t xml:space="preserve">The aim of five years MS program in </w:t>
      </w:r>
      <w:proofErr w:type="spellStart"/>
      <w:r w:rsidRPr="00F73AA2">
        <w:rPr>
          <w:sz w:val="28"/>
          <w:szCs w:val="28"/>
        </w:rPr>
        <w:t>Anaesthesiology</w:t>
      </w:r>
      <w:proofErr w:type="spellEnd"/>
      <w:r w:rsidRPr="00F73AA2">
        <w:rPr>
          <w:sz w:val="28"/>
          <w:szCs w:val="28"/>
        </w:rPr>
        <w:t xml:space="preserve"> is to produce a </w:t>
      </w:r>
    </w:p>
    <w:p w14:paraId="3163F03A" w14:textId="77777777" w:rsidR="00F73AA2" w:rsidRPr="00F73AA2" w:rsidRDefault="00F73AA2" w:rsidP="00F73AA2">
      <w:pPr>
        <w:pStyle w:val="ListParagraph"/>
        <w:ind w:left="1440"/>
        <w:rPr>
          <w:sz w:val="28"/>
          <w:szCs w:val="28"/>
        </w:rPr>
      </w:pPr>
      <w:r w:rsidRPr="00F73AA2">
        <w:rPr>
          <w:sz w:val="28"/>
          <w:szCs w:val="28"/>
        </w:rPr>
        <w:lastRenderedPageBreak/>
        <w:t>trainee/ resident that demonstrate competencies in all six areas</w:t>
      </w:r>
      <w:r>
        <w:rPr>
          <w:sz w:val="28"/>
          <w:szCs w:val="28"/>
        </w:rPr>
        <w:t xml:space="preserve"> of ACGME competences</w:t>
      </w:r>
      <w:r w:rsidRPr="00F73AA2">
        <w:rPr>
          <w:sz w:val="28"/>
          <w:szCs w:val="28"/>
        </w:rPr>
        <w:t xml:space="preserve">: </w:t>
      </w:r>
    </w:p>
    <w:p w14:paraId="6203A39B" w14:textId="77777777" w:rsidR="00F73AA2" w:rsidRDefault="00F73AA2" w:rsidP="00F73AA2">
      <w:pPr>
        <w:pStyle w:val="ListParagraph"/>
        <w:ind w:left="1440"/>
        <w:rPr>
          <w:sz w:val="28"/>
          <w:szCs w:val="28"/>
        </w:rPr>
      </w:pPr>
      <w:r w:rsidRPr="00F73AA2">
        <w:rPr>
          <w:sz w:val="28"/>
          <w:szCs w:val="28"/>
        </w:rPr>
        <w:t xml:space="preserve"> </w:t>
      </w:r>
    </w:p>
    <w:p w14:paraId="40A85689" w14:textId="77777777" w:rsidR="0034731B" w:rsidRPr="00B555C6" w:rsidRDefault="0034731B" w:rsidP="0034731B">
      <w:pPr>
        <w:autoSpaceDE w:val="0"/>
        <w:autoSpaceDN w:val="0"/>
        <w:adjustRightInd w:val="0"/>
        <w:spacing w:after="0" w:line="240" w:lineRule="auto"/>
        <w:rPr>
          <w:rFonts w:cs="ZapfHumanist601BT-Ultra"/>
          <w:b/>
          <w:i/>
          <w:color w:val="000000" w:themeColor="text1"/>
          <w:sz w:val="28"/>
          <w:szCs w:val="28"/>
          <w:u w:val="single"/>
        </w:rPr>
      </w:pPr>
      <w:r w:rsidRPr="00B555C6">
        <w:rPr>
          <w:rFonts w:cs="ZapfHumanist601BT-Ultra"/>
          <w:b/>
          <w:i/>
          <w:color w:val="000000" w:themeColor="text1"/>
          <w:sz w:val="28"/>
          <w:szCs w:val="28"/>
          <w:u w:val="single"/>
        </w:rPr>
        <w:t>GENERAL OBJECTIVES</w:t>
      </w:r>
    </w:p>
    <w:p w14:paraId="150CAED2" w14:textId="77777777" w:rsidR="0034731B" w:rsidRPr="00B555C6" w:rsidRDefault="0034731B" w:rsidP="0034731B">
      <w:pPr>
        <w:autoSpaceDE w:val="0"/>
        <w:autoSpaceDN w:val="0"/>
        <w:adjustRightInd w:val="0"/>
        <w:spacing w:after="0" w:line="240" w:lineRule="auto"/>
        <w:rPr>
          <w:rFonts w:cs="ZapfHumanist601BT-Ultra"/>
          <w:b/>
          <w:i/>
          <w:color w:val="000000" w:themeColor="text1"/>
          <w:sz w:val="28"/>
          <w:szCs w:val="28"/>
          <w:u w:val="single"/>
        </w:rPr>
      </w:pPr>
    </w:p>
    <w:p w14:paraId="229B7B18" w14:textId="77777777" w:rsidR="0034731B" w:rsidRPr="00B555C6" w:rsidRDefault="0034731B"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 xml:space="preserve">To provide a broad experience in </w:t>
      </w:r>
      <w:r>
        <w:rPr>
          <w:rFonts w:cs="ZapfHumanist601BT-Roman"/>
          <w:color w:val="000000" w:themeColor="text1"/>
          <w:sz w:val="28"/>
          <w:szCs w:val="28"/>
        </w:rPr>
        <w:t>anesthesia</w:t>
      </w:r>
      <w:r w:rsidRPr="00B555C6">
        <w:rPr>
          <w:rFonts w:cs="ZapfHumanist601BT-Roman"/>
          <w:color w:val="000000" w:themeColor="text1"/>
          <w:sz w:val="28"/>
          <w:szCs w:val="28"/>
        </w:rPr>
        <w:t>, including its interrelationship with other disciplines.</w:t>
      </w:r>
    </w:p>
    <w:p w14:paraId="41CE022A" w14:textId="77777777" w:rsidR="0034731B" w:rsidRPr="00B555C6" w:rsidRDefault="0034731B" w:rsidP="0034731B">
      <w:pPr>
        <w:autoSpaceDE w:val="0"/>
        <w:autoSpaceDN w:val="0"/>
        <w:adjustRightInd w:val="0"/>
        <w:spacing w:after="0" w:line="240" w:lineRule="auto"/>
        <w:rPr>
          <w:rFonts w:cs="ZapfHumanist601BT-Roman"/>
          <w:color w:val="000000" w:themeColor="text1"/>
          <w:sz w:val="28"/>
          <w:szCs w:val="28"/>
        </w:rPr>
      </w:pPr>
    </w:p>
    <w:p w14:paraId="1735D2D0" w14:textId="77777777" w:rsidR="0034731B" w:rsidRPr="00B555C6" w:rsidRDefault="0034731B"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 xml:space="preserve"> To enhance medical knowledge, clinical skills, and competence in </w:t>
      </w:r>
      <w:r>
        <w:rPr>
          <w:rFonts w:cs="ZapfHumanist601BT-Roman"/>
          <w:color w:val="000000" w:themeColor="text1"/>
          <w:sz w:val="28"/>
          <w:szCs w:val="28"/>
        </w:rPr>
        <w:t xml:space="preserve">anesthetic </w:t>
      </w:r>
      <w:r w:rsidRPr="00B555C6">
        <w:rPr>
          <w:rFonts w:cs="ZapfHumanist601BT-Roman"/>
          <w:color w:val="000000" w:themeColor="text1"/>
          <w:sz w:val="28"/>
          <w:szCs w:val="28"/>
        </w:rPr>
        <w:t>procedures.</w:t>
      </w:r>
    </w:p>
    <w:p w14:paraId="06E528F8" w14:textId="77777777" w:rsidR="0034731B" w:rsidRPr="0034731B" w:rsidRDefault="0034731B" w:rsidP="0034731B">
      <w:pPr>
        <w:autoSpaceDE w:val="0"/>
        <w:autoSpaceDN w:val="0"/>
        <w:adjustRightInd w:val="0"/>
        <w:spacing w:after="0" w:line="240" w:lineRule="auto"/>
        <w:rPr>
          <w:rFonts w:cs="ZapfHumanist601BT-Roman"/>
          <w:color w:val="000000" w:themeColor="text1"/>
          <w:sz w:val="28"/>
          <w:szCs w:val="28"/>
        </w:rPr>
      </w:pPr>
    </w:p>
    <w:p w14:paraId="20615670" w14:textId="77777777" w:rsidR="0034731B" w:rsidRPr="00B555C6" w:rsidRDefault="0034731B"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cultivate the correct professional attitude and enhance communication skill towards patients, their families and other healthcare professionals.</w:t>
      </w:r>
    </w:p>
    <w:p w14:paraId="513DBDD6" w14:textId="77777777" w:rsidR="0034731B" w:rsidRPr="00B555C6" w:rsidRDefault="0034731B" w:rsidP="0034731B">
      <w:pPr>
        <w:autoSpaceDE w:val="0"/>
        <w:autoSpaceDN w:val="0"/>
        <w:adjustRightInd w:val="0"/>
        <w:spacing w:after="0" w:line="240" w:lineRule="auto"/>
        <w:rPr>
          <w:rFonts w:cs="ZapfHumanist601BT-Roman"/>
          <w:color w:val="000000" w:themeColor="text1"/>
          <w:sz w:val="28"/>
          <w:szCs w:val="28"/>
        </w:rPr>
      </w:pPr>
    </w:p>
    <w:p w14:paraId="48A88898" w14:textId="77777777" w:rsidR="0034731B" w:rsidRPr="00B555C6" w:rsidRDefault="0034731B"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enhance sensitivity and responsiveness to community needs and the economics of health care delivery.</w:t>
      </w:r>
    </w:p>
    <w:p w14:paraId="048CFE7F" w14:textId="77777777" w:rsidR="0034731B" w:rsidRPr="00B555C6" w:rsidRDefault="0034731B" w:rsidP="0034731B">
      <w:pPr>
        <w:autoSpaceDE w:val="0"/>
        <w:autoSpaceDN w:val="0"/>
        <w:adjustRightInd w:val="0"/>
        <w:spacing w:after="0" w:line="240" w:lineRule="auto"/>
        <w:rPr>
          <w:rFonts w:cs="ZapfHumanist601BT-Roman"/>
          <w:color w:val="000000" w:themeColor="text1"/>
          <w:sz w:val="28"/>
          <w:szCs w:val="28"/>
        </w:rPr>
      </w:pPr>
    </w:p>
    <w:p w14:paraId="300C085B" w14:textId="77777777" w:rsidR="0034731B" w:rsidRPr="00B555C6" w:rsidRDefault="0034731B"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enhance critical thinking, self-learning, and interest in research and development of patient service.</w:t>
      </w:r>
    </w:p>
    <w:p w14:paraId="58A96A11" w14:textId="77777777" w:rsidR="0034731B" w:rsidRPr="00B555C6" w:rsidRDefault="0034731B" w:rsidP="0034731B">
      <w:pPr>
        <w:autoSpaceDE w:val="0"/>
        <w:autoSpaceDN w:val="0"/>
        <w:adjustRightInd w:val="0"/>
        <w:spacing w:after="0" w:line="240" w:lineRule="auto"/>
        <w:rPr>
          <w:rFonts w:cs="ZapfHumanist601BT-Roman"/>
          <w:color w:val="000000" w:themeColor="text1"/>
          <w:sz w:val="28"/>
          <w:szCs w:val="28"/>
        </w:rPr>
      </w:pPr>
    </w:p>
    <w:p w14:paraId="7656F44D" w14:textId="77777777" w:rsidR="0034731B" w:rsidRPr="00B555C6" w:rsidRDefault="0034731B"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 xml:space="preserve">To cultivate the practice of evidence-based </w:t>
      </w:r>
      <w:r w:rsidR="00AF4D13">
        <w:rPr>
          <w:rFonts w:cs="ZapfHumanist601BT-Roman"/>
          <w:color w:val="000000" w:themeColor="text1"/>
          <w:sz w:val="28"/>
          <w:szCs w:val="28"/>
        </w:rPr>
        <w:t>practice</w:t>
      </w:r>
      <w:r w:rsidRPr="00B555C6">
        <w:rPr>
          <w:rFonts w:cs="ZapfHumanist601BT-Roman"/>
          <w:color w:val="000000" w:themeColor="text1"/>
          <w:sz w:val="28"/>
          <w:szCs w:val="28"/>
        </w:rPr>
        <w:t xml:space="preserve"> and critical appraisal skills.</w:t>
      </w:r>
    </w:p>
    <w:p w14:paraId="00E71DEB" w14:textId="77777777" w:rsidR="0034731B" w:rsidRPr="00B555C6" w:rsidRDefault="0034731B" w:rsidP="0034731B">
      <w:pPr>
        <w:autoSpaceDE w:val="0"/>
        <w:autoSpaceDN w:val="0"/>
        <w:adjustRightInd w:val="0"/>
        <w:spacing w:after="0" w:line="240" w:lineRule="auto"/>
        <w:rPr>
          <w:rFonts w:cs="ZapfHumanist601BT-Roman"/>
          <w:color w:val="000000" w:themeColor="text1"/>
          <w:sz w:val="28"/>
          <w:szCs w:val="28"/>
        </w:rPr>
      </w:pPr>
    </w:p>
    <w:p w14:paraId="3D73823C" w14:textId="77777777" w:rsidR="0034731B" w:rsidRPr="00B555C6" w:rsidRDefault="0034731B"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inculcate a commitment to continuous medical education and professional development.</w:t>
      </w:r>
    </w:p>
    <w:p w14:paraId="135804AD" w14:textId="77777777" w:rsidR="0034731B" w:rsidRDefault="0034731B" w:rsidP="0034731B">
      <w:pPr>
        <w:autoSpaceDE w:val="0"/>
        <w:autoSpaceDN w:val="0"/>
        <w:adjustRightInd w:val="0"/>
        <w:spacing w:after="0" w:line="240" w:lineRule="auto"/>
        <w:rPr>
          <w:rFonts w:cs="ZapfHumanist601BT-Roman"/>
          <w:color w:val="000000" w:themeColor="text1"/>
          <w:sz w:val="28"/>
          <w:szCs w:val="28"/>
        </w:rPr>
      </w:pPr>
    </w:p>
    <w:p w14:paraId="32B82DBA" w14:textId="77777777" w:rsidR="00211642" w:rsidRPr="00B555C6" w:rsidRDefault="00211642"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inculcate a commitment to continuous medical education and professional development.</w:t>
      </w:r>
    </w:p>
    <w:p w14:paraId="5EBEF9FB" w14:textId="77777777" w:rsidR="00211642" w:rsidRPr="00B555C6" w:rsidRDefault="00211642" w:rsidP="00211642">
      <w:pPr>
        <w:autoSpaceDE w:val="0"/>
        <w:autoSpaceDN w:val="0"/>
        <w:adjustRightInd w:val="0"/>
        <w:spacing w:after="0" w:line="240" w:lineRule="auto"/>
        <w:rPr>
          <w:rFonts w:cs="ZapfHumanist601BT-Roman"/>
          <w:color w:val="000000" w:themeColor="text1"/>
          <w:sz w:val="28"/>
          <w:szCs w:val="28"/>
        </w:rPr>
      </w:pPr>
    </w:p>
    <w:p w14:paraId="5F8901FA" w14:textId="77777777" w:rsidR="009B4AB5" w:rsidRDefault="009B4AB5" w:rsidP="0034731B">
      <w:pPr>
        <w:autoSpaceDE w:val="0"/>
        <w:autoSpaceDN w:val="0"/>
        <w:adjustRightInd w:val="0"/>
        <w:spacing w:after="0" w:line="240" w:lineRule="auto"/>
        <w:rPr>
          <w:rFonts w:cs="ZapfHumanist601BT-Roman"/>
          <w:color w:val="000000" w:themeColor="text1"/>
          <w:sz w:val="28"/>
          <w:szCs w:val="28"/>
        </w:rPr>
      </w:pPr>
    </w:p>
    <w:p w14:paraId="261DADF6" w14:textId="77777777" w:rsidR="00211642" w:rsidRPr="00B555C6" w:rsidRDefault="00211642" w:rsidP="00211642">
      <w:pPr>
        <w:tabs>
          <w:tab w:val="left" w:pos="1053"/>
        </w:tabs>
        <w:autoSpaceDE w:val="0"/>
        <w:autoSpaceDN w:val="0"/>
        <w:adjustRightInd w:val="0"/>
        <w:spacing w:after="0" w:line="240" w:lineRule="auto"/>
        <w:rPr>
          <w:rFonts w:cs="ZapfHumanist601BT-Roman"/>
          <w:color w:val="000000" w:themeColor="text1"/>
          <w:sz w:val="28"/>
          <w:szCs w:val="28"/>
        </w:rPr>
      </w:pPr>
      <w:r>
        <w:rPr>
          <w:rFonts w:cs="ZapfHumanist601BT-Roman"/>
          <w:color w:val="000000" w:themeColor="text1"/>
          <w:sz w:val="28"/>
          <w:szCs w:val="28"/>
        </w:rPr>
        <w:tab/>
      </w:r>
    </w:p>
    <w:p w14:paraId="5BA77D8C" w14:textId="77777777" w:rsidR="00211642" w:rsidRPr="00B555C6" w:rsidRDefault="00211642"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acquire compe</w:t>
      </w:r>
      <w:r w:rsidR="009E59AE">
        <w:rPr>
          <w:rFonts w:cs="ZapfHumanist601BT-Roman"/>
          <w:color w:val="000000" w:themeColor="text1"/>
          <w:sz w:val="28"/>
          <w:szCs w:val="28"/>
        </w:rPr>
        <w:t xml:space="preserve">tence in managing acute anesthetic </w:t>
      </w:r>
      <w:r w:rsidRPr="00B555C6">
        <w:rPr>
          <w:rFonts w:cs="ZapfHumanist601BT-Roman"/>
          <w:color w:val="000000" w:themeColor="text1"/>
          <w:sz w:val="28"/>
          <w:szCs w:val="28"/>
        </w:rPr>
        <w:t>emergencies and identifying problems in patients</w:t>
      </w:r>
      <w:r w:rsidR="009E59AE">
        <w:rPr>
          <w:rFonts w:cs="ZapfHumanist601BT-Roman"/>
          <w:color w:val="000000" w:themeColor="text1"/>
          <w:sz w:val="28"/>
          <w:szCs w:val="28"/>
        </w:rPr>
        <w:t>.</w:t>
      </w:r>
    </w:p>
    <w:p w14:paraId="43885321" w14:textId="77777777" w:rsidR="00211642" w:rsidRPr="00A16DFC" w:rsidRDefault="00211642" w:rsidP="00A16DFC">
      <w:pPr>
        <w:autoSpaceDE w:val="0"/>
        <w:autoSpaceDN w:val="0"/>
        <w:adjustRightInd w:val="0"/>
        <w:spacing w:after="0" w:line="240" w:lineRule="auto"/>
        <w:rPr>
          <w:rFonts w:cs="ZapfHumanist601BT-Roman"/>
          <w:color w:val="000000" w:themeColor="text1"/>
          <w:sz w:val="28"/>
          <w:szCs w:val="28"/>
        </w:rPr>
      </w:pPr>
    </w:p>
    <w:p w14:paraId="5FE9E8B6" w14:textId="77777777" w:rsidR="00211642" w:rsidRPr="00B555C6" w:rsidRDefault="00211642"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encourage the development of skills in communication and collaboration with the community towards health care delivery.</w:t>
      </w:r>
    </w:p>
    <w:p w14:paraId="2B917226" w14:textId="77777777" w:rsidR="00211642" w:rsidRPr="00B555C6" w:rsidRDefault="00211642" w:rsidP="00211642">
      <w:pPr>
        <w:pStyle w:val="ListParagraph"/>
        <w:autoSpaceDE w:val="0"/>
        <w:autoSpaceDN w:val="0"/>
        <w:adjustRightInd w:val="0"/>
        <w:spacing w:after="0" w:line="240" w:lineRule="auto"/>
        <w:rPr>
          <w:rFonts w:cs="ZapfHumanist601BT-Roman"/>
          <w:color w:val="000000" w:themeColor="text1"/>
          <w:sz w:val="28"/>
          <w:szCs w:val="28"/>
        </w:rPr>
      </w:pPr>
    </w:p>
    <w:p w14:paraId="05D4E217" w14:textId="77777777" w:rsidR="00211642" w:rsidRPr="00B555C6" w:rsidRDefault="00211642"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foster the development of skills in the critical appraisal of new methods of investigation and/or treatment.</w:t>
      </w:r>
    </w:p>
    <w:p w14:paraId="52F24E5E" w14:textId="77777777" w:rsidR="00211642" w:rsidRPr="00B555C6" w:rsidRDefault="00211642" w:rsidP="00211642">
      <w:pPr>
        <w:autoSpaceDE w:val="0"/>
        <w:autoSpaceDN w:val="0"/>
        <w:adjustRightInd w:val="0"/>
        <w:spacing w:after="0" w:line="240" w:lineRule="auto"/>
        <w:rPr>
          <w:rFonts w:cs="ZapfHumanist601BT-Roman"/>
          <w:color w:val="000000" w:themeColor="text1"/>
          <w:sz w:val="28"/>
          <w:szCs w:val="28"/>
        </w:rPr>
      </w:pPr>
    </w:p>
    <w:p w14:paraId="34B546F6" w14:textId="77777777" w:rsidR="00211642" w:rsidRPr="00B555C6" w:rsidRDefault="00211642"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 xml:space="preserve">To reinforce self-learning and commitment to continued updating in all aspects of </w:t>
      </w:r>
      <w:r>
        <w:rPr>
          <w:rFonts w:cs="ZapfHumanist601BT-Roman"/>
          <w:color w:val="000000" w:themeColor="text1"/>
          <w:sz w:val="28"/>
          <w:szCs w:val="28"/>
        </w:rPr>
        <w:t>anesthesiology</w:t>
      </w:r>
      <w:r w:rsidRPr="00B555C6">
        <w:rPr>
          <w:rFonts w:cs="ZapfHumanist601BT-Roman"/>
          <w:color w:val="000000" w:themeColor="text1"/>
          <w:sz w:val="28"/>
          <w:szCs w:val="28"/>
        </w:rPr>
        <w:t>.</w:t>
      </w:r>
    </w:p>
    <w:p w14:paraId="29702AE7" w14:textId="77777777" w:rsidR="00211642" w:rsidRPr="00B555C6" w:rsidRDefault="00211642" w:rsidP="00211642">
      <w:pPr>
        <w:pStyle w:val="ListParagraph"/>
        <w:autoSpaceDE w:val="0"/>
        <w:autoSpaceDN w:val="0"/>
        <w:adjustRightInd w:val="0"/>
        <w:spacing w:after="0" w:line="240" w:lineRule="auto"/>
        <w:rPr>
          <w:rFonts w:cs="ZapfHumanist601BT-Roman"/>
          <w:color w:val="000000" w:themeColor="text1"/>
          <w:sz w:val="28"/>
          <w:szCs w:val="28"/>
        </w:rPr>
      </w:pPr>
    </w:p>
    <w:p w14:paraId="4F2AAA19" w14:textId="77777777" w:rsidR="00211642" w:rsidRPr="00B555C6" w:rsidRDefault="00211642"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 xml:space="preserve">To encourage contributions aiming at advancement of knowledge and innovation in </w:t>
      </w:r>
      <w:r>
        <w:rPr>
          <w:rFonts w:cs="ZapfHumanist601BT-Roman"/>
          <w:color w:val="000000" w:themeColor="text1"/>
          <w:sz w:val="28"/>
          <w:szCs w:val="28"/>
        </w:rPr>
        <w:t>anesthesia</w:t>
      </w:r>
      <w:r w:rsidRPr="00B555C6">
        <w:rPr>
          <w:rFonts w:cs="ZapfHumanist601BT-Roman"/>
          <w:color w:val="000000" w:themeColor="text1"/>
          <w:sz w:val="28"/>
          <w:szCs w:val="28"/>
        </w:rPr>
        <w:t xml:space="preserve"> through basic and/or clinical research and teaching of junior trainees and other health related professionals.</w:t>
      </w:r>
    </w:p>
    <w:p w14:paraId="32CC542E" w14:textId="77777777" w:rsidR="00211642" w:rsidRPr="00B555C6" w:rsidRDefault="00211642" w:rsidP="00211642">
      <w:pPr>
        <w:autoSpaceDE w:val="0"/>
        <w:autoSpaceDN w:val="0"/>
        <w:adjustRightInd w:val="0"/>
        <w:spacing w:after="0" w:line="240" w:lineRule="auto"/>
        <w:rPr>
          <w:rFonts w:cs="ZapfHumanist601BT-Roman"/>
          <w:color w:val="000000" w:themeColor="text1"/>
          <w:sz w:val="28"/>
          <w:szCs w:val="28"/>
        </w:rPr>
      </w:pPr>
    </w:p>
    <w:p w14:paraId="63C62D0B" w14:textId="77777777" w:rsidR="00211642" w:rsidRDefault="00211642"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acquire professional competence in training futu</w:t>
      </w:r>
      <w:r>
        <w:rPr>
          <w:rFonts w:cs="ZapfHumanist601BT-Roman"/>
          <w:color w:val="000000" w:themeColor="text1"/>
          <w:sz w:val="28"/>
          <w:szCs w:val="28"/>
        </w:rPr>
        <w:t>re trainees in anesthesia</w:t>
      </w:r>
      <w:r w:rsidRPr="00B555C6">
        <w:rPr>
          <w:rFonts w:cs="ZapfHumanist601BT-Roman"/>
          <w:color w:val="000000" w:themeColor="text1"/>
          <w:sz w:val="28"/>
          <w:szCs w:val="28"/>
        </w:rPr>
        <w:t xml:space="preserve"> at Rawalpindi Medical University.</w:t>
      </w:r>
    </w:p>
    <w:p w14:paraId="44BAF203" w14:textId="77777777" w:rsidR="00982A5C" w:rsidRPr="00982A5C" w:rsidRDefault="00982A5C" w:rsidP="00982A5C">
      <w:pPr>
        <w:pStyle w:val="ListParagraph"/>
        <w:rPr>
          <w:rFonts w:cs="ZapfHumanist601BT-Roman"/>
          <w:color w:val="000000" w:themeColor="text1"/>
          <w:sz w:val="28"/>
          <w:szCs w:val="28"/>
        </w:rPr>
      </w:pPr>
    </w:p>
    <w:p w14:paraId="52E32FF6"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70B3C628"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3BC5EBE9"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32F81B64"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733FABAF"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6CAA490A"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5BC0F732"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14D82F07"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4490EEAB"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0720E8C5" w14:textId="77777777" w:rsidR="00982A5C" w:rsidRPr="00982A5C" w:rsidRDefault="00982A5C" w:rsidP="00982A5C">
      <w:pPr>
        <w:autoSpaceDE w:val="0"/>
        <w:autoSpaceDN w:val="0"/>
        <w:adjustRightInd w:val="0"/>
        <w:spacing w:after="0" w:line="240" w:lineRule="auto"/>
        <w:rPr>
          <w:rFonts w:cs="ZapfHumanist601BT-Roman"/>
          <w:color w:val="000000" w:themeColor="text1"/>
          <w:sz w:val="28"/>
          <w:szCs w:val="28"/>
        </w:rPr>
      </w:pPr>
    </w:p>
    <w:p w14:paraId="148E8E75" w14:textId="77777777" w:rsidR="00211642" w:rsidRPr="00B555C6" w:rsidRDefault="00211642" w:rsidP="0034731B">
      <w:pPr>
        <w:autoSpaceDE w:val="0"/>
        <w:autoSpaceDN w:val="0"/>
        <w:adjustRightInd w:val="0"/>
        <w:spacing w:after="0" w:line="240" w:lineRule="auto"/>
        <w:rPr>
          <w:rFonts w:cs="ZapfHumanist601BT-Roman"/>
          <w:color w:val="000000" w:themeColor="text1"/>
          <w:sz w:val="28"/>
          <w:szCs w:val="28"/>
        </w:rPr>
      </w:pPr>
    </w:p>
    <w:p w14:paraId="3BFBDD85" w14:textId="77777777" w:rsidR="0034731B" w:rsidRDefault="0034731B" w:rsidP="00F73AA2">
      <w:pPr>
        <w:pStyle w:val="ListParagraph"/>
        <w:ind w:left="1440"/>
        <w:rPr>
          <w:sz w:val="28"/>
          <w:szCs w:val="28"/>
        </w:rPr>
      </w:pPr>
    </w:p>
    <w:p w14:paraId="486E07F0" w14:textId="77777777" w:rsidR="0034731B" w:rsidRDefault="0034731B" w:rsidP="00F73AA2">
      <w:pPr>
        <w:pStyle w:val="ListParagraph"/>
        <w:ind w:left="1440"/>
        <w:rPr>
          <w:sz w:val="28"/>
          <w:szCs w:val="28"/>
        </w:rPr>
      </w:pPr>
    </w:p>
    <w:p w14:paraId="40336D1C" w14:textId="77777777" w:rsidR="0034731B" w:rsidRDefault="0034731B" w:rsidP="00F73AA2">
      <w:pPr>
        <w:pStyle w:val="ListParagraph"/>
        <w:ind w:left="1440"/>
        <w:rPr>
          <w:sz w:val="28"/>
          <w:szCs w:val="28"/>
        </w:rPr>
      </w:pPr>
    </w:p>
    <w:p w14:paraId="0FEDACBB" w14:textId="77777777" w:rsidR="0034731B" w:rsidRDefault="0034731B" w:rsidP="00F73AA2">
      <w:pPr>
        <w:pStyle w:val="ListParagraph"/>
        <w:ind w:left="1440"/>
        <w:rPr>
          <w:sz w:val="28"/>
          <w:szCs w:val="28"/>
        </w:rPr>
      </w:pPr>
    </w:p>
    <w:p w14:paraId="2C084871" w14:textId="77777777" w:rsidR="0034731B" w:rsidRDefault="0034731B" w:rsidP="00F73AA2">
      <w:pPr>
        <w:pStyle w:val="ListParagraph"/>
        <w:ind w:left="1440"/>
        <w:rPr>
          <w:sz w:val="28"/>
          <w:szCs w:val="28"/>
        </w:rPr>
      </w:pPr>
    </w:p>
    <w:p w14:paraId="54CFEDF7" w14:textId="77777777" w:rsidR="00982A5C" w:rsidRPr="00B555C6" w:rsidRDefault="00982A5C" w:rsidP="00982A5C">
      <w:pPr>
        <w:autoSpaceDE w:val="0"/>
        <w:autoSpaceDN w:val="0"/>
        <w:adjustRightInd w:val="0"/>
        <w:spacing w:after="0" w:line="240" w:lineRule="auto"/>
        <w:rPr>
          <w:rFonts w:cs="ZapfHumanist601BT-Ultra"/>
          <w:b/>
          <w:i/>
          <w:color w:val="000000" w:themeColor="text1"/>
          <w:sz w:val="36"/>
          <w:szCs w:val="28"/>
          <w:u w:val="single"/>
        </w:rPr>
      </w:pPr>
      <w:r w:rsidRPr="00B555C6">
        <w:rPr>
          <w:rFonts w:cs="ZapfHumanist601BT-Ultra"/>
          <w:b/>
          <w:i/>
          <w:color w:val="000000" w:themeColor="text1"/>
          <w:sz w:val="36"/>
          <w:szCs w:val="28"/>
          <w:u w:val="single"/>
        </w:rPr>
        <w:t>SPECIFIC OBJECTIVES</w:t>
      </w:r>
    </w:p>
    <w:p w14:paraId="47E9118B" w14:textId="77777777" w:rsidR="00982A5C" w:rsidRPr="00982A5C" w:rsidRDefault="00982A5C" w:rsidP="00982A5C">
      <w:pPr>
        <w:autoSpaceDE w:val="0"/>
        <w:autoSpaceDN w:val="0"/>
        <w:adjustRightInd w:val="0"/>
        <w:spacing w:after="0" w:line="240" w:lineRule="auto"/>
        <w:rPr>
          <w:rFonts w:cs="ZapfHumanist601BT-Ultra"/>
          <w:b/>
          <w:i/>
          <w:color w:val="000000" w:themeColor="text1"/>
          <w:sz w:val="36"/>
          <w:szCs w:val="28"/>
          <w:u w:val="single"/>
        </w:rPr>
      </w:pPr>
    </w:p>
    <w:p w14:paraId="5352E227" w14:textId="77777777" w:rsidR="00982A5C" w:rsidRPr="00802AC2" w:rsidRDefault="00982A5C" w:rsidP="00982A5C">
      <w:pPr>
        <w:pStyle w:val="ListParagraph"/>
        <w:ind w:left="1440"/>
        <w:rPr>
          <w:b/>
          <w:sz w:val="28"/>
          <w:szCs w:val="28"/>
        </w:rPr>
      </w:pPr>
      <w:r w:rsidRPr="00802AC2">
        <w:rPr>
          <w:b/>
          <w:sz w:val="28"/>
          <w:szCs w:val="28"/>
        </w:rPr>
        <w:t xml:space="preserve">A. Medical Knowledge    </w:t>
      </w:r>
    </w:p>
    <w:p w14:paraId="2DBAD826" w14:textId="77777777" w:rsidR="00982A5C" w:rsidRPr="00802AC2" w:rsidRDefault="00982A5C" w:rsidP="00982A5C">
      <w:pPr>
        <w:pStyle w:val="ListParagraph"/>
        <w:ind w:left="1440"/>
        <w:rPr>
          <w:sz w:val="28"/>
          <w:szCs w:val="28"/>
        </w:rPr>
      </w:pPr>
      <w:r w:rsidRPr="00802AC2">
        <w:rPr>
          <w:sz w:val="28"/>
          <w:szCs w:val="28"/>
        </w:rPr>
        <w:t xml:space="preserve">Trainee must demonstrate knowledge of established and evolving </w:t>
      </w:r>
    </w:p>
    <w:p w14:paraId="7402E572" w14:textId="77777777" w:rsidR="0034731B" w:rsidRPr="00802AC2" w:rsidRDefault="00982A5C" w:rsidP="00982A5C">
      <w:pPr>
        <w:pStyle w:val="ListParagraph"/>
        <w:ind w:left="1440"/>
        <w:rPr>
          <w:sz w:val="28"/>
          <w:szCs w:val="28"/>
        </w:rPr>
      </w:pPr>
      <w:r w:rsidRPr="00802AC2">
        <w:rPr>
          <w:sz w:val="28"/>
          <w:szCs w:val="28"/>
        </w:rPr>
        <w:lastRenderedPageBreak/>
        <w:t>biomedical, clinical, epidemiological and social- behavioral sciences, as well as the application of this knowledge to patient care.</w:t>
      </w:r>
    </w:p>
    <w:p w14:paraId="2E2936BC" w14:textId="77777777" w:rsidR="0034731B" w:rsidRPr="00802AC2" w:rsidRDefault="0034731B" w:rsidP="00F73AA2">
      <w:pPr>
        <w:pStyle w:val="ListParagraph"/>
        <w:ind w:left="1440"/>
        <w:rPr>
          <w:sz w:val="28"/>
          <w:szCs w:val="28"/>
        </w:rPr>
      </w:pPr>
    </w:p>
    <w:p w14:paraId="7E25888F" w14:textId="77777777" w:rsidR="0034731B" w:rsidRPr="00802AC2" w:rsidRDefault="00982A5C"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Times New Roman"/>
          <w:color w:val="000000" w:themeColor="text1"/>
          <w:sz w:val="28"/>
          <w:szCs w:val="28"/>
        </w:rPr>
        <w:t>The development of a basic understanding of core anesthesiology</w:t>
      </w:r>
      <w:r w:rsidR="00EE72D8" w:rsidRPr="00802AC2">
        <w:rPr>
          <w:rFonts w:cs="Times New Roman"/>
          <w:color w:val="000000" w:themeColor="text1"/>
          <w:sz w:val="28"/>
          <w:szCs w:val="28"/>
        </w:rPr>
        <w:t xml:space="preserve"> concepts, including </w:t>
      </w:r>
      <w:proofErr w:type="gramStart"/>
      <w:r w:rsidR="00EE72D8" w:rsidRPr="00802AC2">
        <w:rPr>
          <w:rFonts w:cs="Times New Roman"/>
          <w:color w:val="000000" w:themeColor="text1"/>
          <w:sz w:val="28"/>
          <w:szCs w:val="28"/>
        </w:rPr>
        <w:t>anatomy ,</w:t>
      </w:r>
      <w:proofErr w:type="gramEnd"/>
      <w:r w:rsidR="00EE72D8" w:rsidRPr="00802AC2">
        <w:rPr>
          <w:rFonts w:cs="Times New Roman"/>
          <w:color w:val="000000" w:themeColor="text1"/>
          <w:sz w:val="28"/>
          <w:szCs w:val="28"/>
        </w:rPr>
        <w:t xml:space="preserve"> physiology, pharmacology , pathophysiology and anesthetic management and critical care.</w:t>
      </w:r>
    </w:p>
    <w:p w14:paraId="00F4D3FC" w14:textId="77777777" w:rsidR="00EE72D8" w:rsidRPr="00802AC2" w:rsidRDefault="00EE72D8" w:rsidP="00A95CEF">
      <w:pPr>
        <w:pStyle w:val="ListParagraph"/>
        <w:numPr>
          <w:ilvl w:val="0"/>
          <w:numId w:val="6"/>
        </w:numPr>
        <w:rPr>
          <w:sz w:val="28"/>
          <w:szCs w:val="28"/>
        </w:rPr>
      </w:pPr>
      <w:r w:rsidRPr="00802AC2">
        <w:rPr>
          <w:sz w:val="28"/>
          <w:szCs w:val="28"/>
        </w:rPr>
        <w:t>Residents must demonstrate appropriate medical knowledge in the topics related to the anesthetic care of patients, including:</w:t>
      </w:r>
    </w:p>
    <w:p w14:paraId="4B750BBD" w14:textId="77777777" w:rsidR="00EE72D8" w:rsidRPr="00802AC2" w:rsidRDefault="00EE72D8" w:rsidP="00EE72D8">
      <w:pPr>
        <w:pStyle w:val="ListParagraph"/>
        <w:tabs>
          <w:tab w:val="left" w:pos="6240"/>
        </w:tabs>
        <w:ind w:left="765"/>
        <w:rPr>
          <w:sz w:val="28"/>
          <w:szCs w:val="28"/>
        </w:rPr>
      </w:pPr>
      <w:r w:rsidRPr="00802AC2">
        <w:rPr>
          <w:sz w:val="28"/>
          <w:szCs w:val="28"/>
        </w:rPr>
        <w:t>a)  practice management to address issues such as:</w:t>
      </w:r>
    </w:p>
    <w:p w14:paraId="64503D68" w14:textId="77777777" w:rsidR="00EE72D8" w:rsidRPr="00802AC2" w:rsidRDefault="00EE72D8" w:rsidP="00EE72D8">
      <w:pPr>
        <w:pStyle w:val="ListParagraph"/>
        <w:tabs>
          <w:tab w:val="left" w:pos="6240"/>
        </w:tabs>
        <w:ind w:left="765"/>
        <w:rPr>
          <w:sz w:val="28"/>
          <w:szCs w:val="28"/>
        </w:rPr>
      </w:pPr>
      <w:r w:rsidRPr="00802AC2">
        <w:rPr>
          <w:sz w:val="28"/>
          <w:szCs w:val="28"/>
        </w:rPr>
        <w:t>(a</w:t>
      </w:r>
      <w:proofErr w:type="gramStart"/>
      <w:r w:rsidRPr="00802AC2">
        <w:rPr>
          <w:sz w:val="28"/>
          <w:szCs w:val="28"/>
        </w:rPr>
        <w:t>).(</w:t>
      </w:r>
      <w:proofErr w:type="spellStart"/>
      <w:proofErr w:type="gramEnd"/>
      <w:r w:rsidRPr="00802AC2">
        <w:rPr>
          <w:sz w:val="28"/>
          <w:szCs w:val="28"/>
        </w:rPr>
        <w:t>i</w:t>
      </w:r>
      <w:proofErr w:type="spellEnd"/>
      <w:r w:rsidRPr="00802AC2">
        <w:rPr>
          <w:sz w:val="28"/>
          <w:szCs w:val="28"/>
        </w:rPr>
        <w:t xml:space="preserve">)  operating room management; </w:t>
      </w:r>
    </w:p>
    <w:p w14:paraId="7550ABB9" w14:textId="77777777" w:rsidR="00EE72D8" w:rsidRPr="00802AC2" w:rsidRDefault="00EE72D8" w:rsidP="00EE72D8">
      <w:pPr>
        <w:pStyle w:val="ListParagraph"/>
        <w:tabs>
          <w:tab w:val="left" w:pos="6240"/>
        </w:tabs>
        <w:ind w:left="765"/>
        <w:rPr>
          <w:sz w:val="28"/>
          <w:szCs w:val="28"/>
        </w:rPr>
      </w:pPr>
      <w:r w:rsidRPr="00802AC2">
        <w:rPr>
          <w:sz w:val="28"/>
          <w:szCs w:val="28"/>
        </w:rPr>
        <w:t>(a</w:t>
      </w:r>
      <w:proofErr w:type="gramStart"/>
      <w:r w:rsidRPr="00802AC2">
        <w:rPr>
          <w:sz w:val="28"/>
          <w:szCs w:val="28"/>
        </w:rPr>
        <w:t>).(</w:t>
      </w:r>
      <w:proofErr w:type="gramEnd"/>
      <w:r w:rsidRPr="00802AC2">
        <w:rPr>
          <w:sz w:val="28"/>
          <w:szCs w:val="28"/>
        </w:rPr>
        <w:t>ii)  evaluation of types of practice;</w:t>
      </w:r>
    </w:p>
    <w:p w14:paraId="32D8DC75" w14:textId="77777777" w:rsidR="00EE72D8" w:rsidRPr="00802AC2" w:rsidRDefault="00EE72D8" w:rsidP="00EE72D8">
      <w:pPr>
        <w:pStyle w:val="ListParagraph"/>
        <w:tabs>
          <w:tab w:val="left" w:pos="6240"/>
        </w:tabs>
        <w:ind w:left="765"/>
        <w:rPr>
          <w:sz w:val="28"/>
          <w:szCs w:val="28"/>
        </w:rPr>
      </w:pPr>
      <w:r w:rsidRPr="00802AC2">
        <w:rPr>
          <w:sz w:val="28"/>
          <w:szCs w:val="28"/>
        </w:rPr>
        <w:t>(a</w:t>
      </w:r>
      <w:proofErr w:type="gramStart"/>
      <w:r w:rsidRPr="00802AC2">
        <w:rPr>
          <w:sz w:val="28"/>
          <w:szCs w:val="28"/>
        </w:rPr>
        <w:t>).(</w:t>
      </w:r>
      <w:proofErr w:type="gramEnd"/>
      <w:r w:rsidRPr="00802AC2">
        <w:rPr>
          <w:sz w:val="28"/>
          <w:szCs w:val="28"/>
        </w:rPr>
        <w:t>iii)  health care finance, legislative, and regulatory issues;</w:t>
      </w:r>
    </w:p>
    <w:p w14:paraId="448E3EE8" w14:textId="77777777" w:rsidR="00EE72D8" w:rsidRPr="00802AC2" w:rsidRDefault="00EE72D8" w:rsidP="00EE72D8">
      <w:pPr>
        <w:pStyle w:val="ListParagraph"/>
        <w:tabs>
          <w:tab w:val="left" w:pos="6240"/>
        </w:tabs>
        <w:ind w:left="765"/>
        <w:rPr>
          <w:sz w:val="28"/>
          <w:szCs w:val="28"/>
        </w:rPr>
      </w:pPr>
      <w:r w:rsidRPr="00802AC2">
        <w:rPr>
          <w:sz w:val="28"/>
          <w:szCs w:val="28"/>
        </w:rPr>
        <w:t>(a</w:t>
      </w:r>
      <w:proofErr w:type="gramStart"/>
      <w:r w:rsidRPr="00802AC2">
        <w:rPr>
          <w:sz w:val="28"/>
          <w:szCs w:val="28"/>
        </w:rPr>
        <w:t>).(</w:t>
      </w:r>
      <w:proofErr w:type="gramEnd"/>
      <w:r w:rsidRPr="00802AC2">
        <w:rPr>
          <w:sz w:val="28"/>
          <w:szCs w:val="28"/>
        </w:rPr>
        <w:t xml:space="preserve">iv)  billing arrangements;  </w:t>
      </w:r>
    </w:p>
    <w:p w14:paraId="20103249" w14:textId="77777777" w:rsidR="00EE72D8" w:rsidRPr="00802AC2" w:rsidRDefault="00EE72D8" w:rsidP="00EE72D8">
      <w:pPr>
        <w:pStyle w:val="ListParagraph"/>
        <w:tabs>
          <w:tab w:val="left" w:pos="6240"/>
        </w:tabs>
        <w:ind w:left="765"/>
        <w:rPr>
          <w:sz w:val="28"/>
          <w:szCs w:val="28"/>
        </w:rPr>
      </w:pPr>
      <w:r w:rsidRPr="00802AC2">
        <w:rPr>
          <w:sz w:val="28"/>
          <w:szCs w:val="28"/>
        </w:rPr>
        <w:t>(a</w:t>
      </w:r>
      <w:proofErr w:type="gramStart"/>
      <w:r w:rsidRPr="00802AC2">
        <w:rPr>
          <w:sz w:val="28"/>
          <w:szCs w:val="28"/>
        </w:rPr>
        <w:t>).(</w:t>
      </w:r>
      <w:proofErr w:type="gramEnd"/>
      <w:r w:rsidRPr="00802AC2">
        <w:rPr>
          <w:sz w:val="28"/>
          <w:szCs w:val="28"/>
        </w:rPr>
        <w:t xml:space="preserve">v)  professional liability; </w:t>
      </w:r>
    </w:p>
    <w:p w14:paraId="2865D27E" w14:textId="77777777" w:rsidR="00EE72D8" w:rsidRPr="00802AC2" w:rsidRDefault="00EE72D8" w:rsidP="00EE72D8">
      <w:pPr>
        <w:pStyle w:val="ListParagraph"/>
        <w:tabs>
          <w:tab w:val="left" w:pos="6240"/>
        </w:tabs>
        <w:ind w:left="765"/>
        <w:rPr>
          <w:sz w:val="28"/>
          <w:szCs w:val="28"/>
        </w:rPr>
      </w:pPr>
      <w:r w:rsidRPr="00802AC2">
        <w:rPr>
          <w:sz w:val="28"/>
          <w:szCs w:val="28"/>
        </w:rPr>
        <w:t>(a</w:t>
      </w:r>
      <w:proofErr w:type="gramStart"/>
      <w:r w:rsidRPr="00802AC2">
        <w:rPr>
          <w:sz w:val="28"/>
          <w:szCs w:val="28"/>
        </w:rPr>
        <w:t>).(</w:t>
      </w:r>
      <w:proofErr w:type="gramEnd"/>
      <w:r w:rsidRPr="00802AC2">
        <w:rPr>
          <w:sz w:val="28"/>
          <w:szCs w:val="28"/>
        </w:rPr>
        <w:t>vi)  fiscal stewardship of health services delivery.</w:t>
      </w:r>
    </w:p>
    <w:p w14:paraId="6548F98C" w14:textId="77777777" w:rsidR="00EE72D8" w:rsidRPr="00802AC2" w:rsidRDefault="00EE72D8" w:rsidP="00EE72D8">
      <w:pPr>
        <w:pStyle w:val="ListParagraph"/>
        <w:tabs>
          <w:tab w:val="left" w:pos="6240"/>
        </w:tabs>
        <w:ind w:left="765"/>
        <w:rPr>
          <w:sz w:val="28"/>
          <w:szCs w:val="28"/>
        </w:rPr>
      </w:pPr>
      <w:r w:rsidRPr="00802AC2">
        <w:rPr>
          <w:sz w:val="28"/>
          <w:szCs w:val="28"/>
        </w:rPr>
        <w:t xml:space="preserve"> </w:t>
      </w:r>
    </w:p>
    <w:p w14:paraId="3B9A5E87" w14:textId="77777777" w:rsidR="00EE72D8" w:rsidRPr="00802AC2" w:rsidRDefault="00EE72D8" w:rsidP="00D258A7">
      <w:pPr>
        <w:pStyle w:val="ListParagraph"/>
        <w:tabs>
          <w:tab w:val="left" w:pos="6240"/>
        </w:tabs>
        <w:ind w:left="765"/>
        <w:rPr>
          <w:sz w:val="28"/>
          <w:szCs w:val="28"/>
        </w:rPr>
      </w:pPr>
      <w:r w:rsidRPr="00802AC2">
        <w:rPr>
          <w:sz w:val="28"/>
          <w:szCs w:val="28"/>
        </w:rPr>
        <w:t>(b)  management skills, to include basic knowledge of organizat</w:t>
      </w:r>
      <w:r w:rsidR="00D258A7" w:rsidRPr="00802AC2">
        <w:rPr>
          <w:sz w:val="28"/>
          <w:szCs w:val="28"/>
        </w:rPr>
        <w:t xml:space="preserve">ional culture, decision </w:t>
      </w:r>
      <w:proofErr w:type="spellStart"/>
      <w:proofErr w:type="gramStart"/>
      <w:r w:rsidR="00D258A7" w:rsidRPr="00802AC2">
        <w:rPr>
          <w:sz w:val="28"/>
          <w:szCs w:val="28"/>
        </w:rPr>
        <w:t>making,</w:t>
      </w:r>
      <w:r w:rsidRPr="00802AC2">
        <w:rPr>
          <w:sz w:val="28"/>
          <w:szCs w:val="28"/>
        </w:rPr>
        <w:t>change</w:t>
      </w:r>
      <w:proofErr w:type="spellEnd"/>
      <w:proofErr w:type="gramEnd"/>
      <w:r w:rsidRPr="00802AC2">
        <w:rPr>
          <w:sz w:val="28"/>
          <w:szCs w:val="28"/>
        </w:rPr>
        <w:t xml:space="preserve"> management, conflict resolution, and negotiation and advocacy; </w:t>
      </w:r>
    </w:p>
    <w:p w14:paraId="2C2945C0" w14:textId="77777777" w:rsidR="00EE72D8" w:rsidRPr="00802AC2" w:rsidRDefault="00EE72D8" w:rsidP="00D258A7">
      <w:pPr>
        <w:pStyle w:val="ListParagraph"/>
        <w:tabs>
          <w:tab w:val="left" w:pos="6240"/>
        </w:tabs>
        <w:ind w:left="765"/>
        <w:rPr>
          <w:sz w:val="28"/>
          <w:szCs w:val="28"/>
        </w:rPr>
      </w:pPr>
      <w:r w:rsidRPr="00802AC2">
        <w:rPr>
          <w:sz w:val="28"/>
          <w:szCs w:val="28"/>
        </w:rPr>
        <w:t xml:space="preserve">(c)  care of the patient in the continuum of the peri-operative period, to include collaboration with medical and surgical colleagues to: </w:t>
      </w:r>
    </w:p>
    <w:p w14:paraId="46658F05" w14:textId="77777777" w:rsidR="00EE72D8" w:rsidRPr="00802AC2" w:rsidRDefault="00EE72D8" w:rsidP="00D258A7">
      <w:pPr>
        <w:pStyle w:val="ListParagraph"/>
        <w:tabs>
          <w:tab w:val="left" w:pos="6240"/>
        </w:tabs>
        <w:ind w:left="765"/>
        <w:rPr>
          <w:sz w:val="28"/>
          <w:szCs w:val="28"/>
        </w:rPr>
      </w:pPr>
      <w:r w:rsidRPr="00802AC2">
        <w:rPr>
          <w:sz w:val="28"/>
          <w:szCs w:val="28"/>
        </w:rPr>
        <w:t>(c</w:t>
      </w:r>
      <w:proofErr w:type="gramStart"/>
      <w:r w:rsidRPr="00802AC2">
        <w:rPr>
          <w:sz w:val="28"/>
          <w:szCs w:val="28"/>
        </w:rPr>
        <w:t>).(</w:t>
      </w:r>
      <w:proofErr w:type="spellStart"/>
      <w:proofErr w:type="gramEnd"/>
      <w:r w:rsidRPr="00802AC2">
        <w:rPr>
          <w:sz w:val="28"/>
          <w:szCs w:val="28"/>
        </w:rPr>
        <w:t>i</w:t>
      </w:r>
      <w:proofErr w:type="spellEnd"/>
      <w:r w:rsidRPr="00802AC2">
        <w:rPr>
          <w:sz w:val="28"/>
          <w:szCs w:val="28"/>
        </w:rPr>
        <w:t xml:space="preserve">)  optimize preoperative patient condition; and, </w:t>
      </w:r>
    </w:p>
    <w:p w14:paraId="412C9C77" w14:textId="77777777" w:rsidR="00EE72D8" w:rsidRPr="00802AC2" w:rsidRDefault="00EE72D8" w:rsidP="00D258A7">
      <w:pPr>
        <w:pStyle w:val="ListParagraph"/>
        <w:tabs>
          <w:tab w:val="left" w:pos="6240"/>
        </w:tabs>
        <w:ind w:left="765"/>
        <w:rPr>
          <w:sz w:val="28"/>
          <w:szCs w:val="28"/>
        </w:rPr>
      </w:pPr>
      <w:r w:rsidRPr="00802AC2">
        <w:rPr>
          <w:sz w:val="28"/>
          <w:szCs w:val="28"/>
        </w:rPr>
        <w:t>(c</w:t>
      </w:r>
      <w:proofErr w:type="gramStart"/>
      <w:r w:rsidRPr="00802AC2">
        <w:rPr>
          <w:sz w:val="28"/>
          <w:szCs w:val="28"/>
        </w:rPr>
        <w:t>).(</w:t>
      </w:r>
      <w:proofErr w:type="gramEnd"/>
      <w:r w:rsidRPr="00802AC2">
        <w:rPr>
          <w:sz w:val="28"/>
          <w:szCs w:val="28"/>
        </w:rPr>
        <w:t xml:space="preserve">ii)  optimize recovery; </w:t>
      </w:r>
    </w:p>
    <w:p w14:paraId="677B5F6A" w14:textId="77777777" w:rsidR="00EE72D8" w:rsidRPr="00802AC2" w:rsidRDefault="00EE72D8" w:rsidP="005D7282">
      <w:pPr>
        <w:pStyle w:val="ListParagraph"/>
        <w:tabs>
          <w:tab w:val="left" w:pos="6240"/>
        </w:tabs>
        <w:ind w:left="765"/>
        <w:rPr>
          <w:sz w:val="28"/>
          <w:szCs w:val="28"/>
        </w:rPr>
      </w:pPr>
      <w:r w:rsidRPr="00802AC2">
        <w:rPr>
          <w:sz w:val="28"/>
          <w:szCs w:val="28"/>
        </w:rPr>
        <w:t xml:space="preserve">(d)  management of the specific needs of patients undergoing diagnostic or therapeutic procedures outside of the surgical suite. </w:t>
      </w:r>
    </w:p>
    <w:p w14:paraId="03084BB7"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Psychological and social aspects of medical illnesses.</w:t>
      </w:r>
    </w:p>
    <w:p w14:paraId="704D55AA" w14:textId="77777777" w:rsidR="00B61ED7" w:rsidRPr="00802AC2" w:rsidRDefault="00B61ED7" w:rsidP="00B61ED7">
      <w:pPr>
        <w:pStyle w:val="ListParagraph"/>
        <w:autoSpaceDE w:val="0"/>
        <w:autoSpaceDN w:val="0"/>
        <w:adjustRightInd w:val="0"/>
        <w:spacing w:after="0" w:line="240" w:lineRule="auto"/>
        <w:ind w:left="765"/>
        <w:rPr>
          <w:rFonts w:cs="ZapfHumanist601BT-Roman"/>
          <w:color w:val="000000" w:themeColor="text1"/>
          <w:sz w:val="28"/>
          <w:szCs w:val="28"/>
        </w:rPr>
      </w:pPr>
    </w:p>
    <w:p w14:paraId="61DC3EB6"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Effective use and interpretation of investigation and special diagnostic procedures.</w:t>
      </w:r>
    </w:p>
    <w:p w14:paraId="595EC8DF" w14:textId="77777777" w:rsidR="00B61ED7" w:rsidRPr="00802AC2" w:rsidRDefault="00B61ED7" w:rsidP="00B61ED7">
      <w:pPr>
        <w:pStyle w:val="ListParagraph"/>
        <w:spacing w:line="240" w:lineRule="auto"/>
        <w:rPr>
          <w:rFonts w:cs="ZapfHumanist601BT-Roman"/>
          <w:color w:val="000000" w:themeColor="text1"/>
          <w:sz w:val="28"/>
          <w:szCs w:val="28"/>
        </w:rPr>
      </w:pPr>
    </w:p>
    <w:p w14:paraId="244CFD69"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Critical analysis of the efficacy, cost-effectiveness and cost-utility of treatment modalities.</w:t>
      </w:r>
    </w:p>
    <w:p w14:paraId="38A27C49" w14:textId="77777777" w:rsidR="00B61ED7" w:rsidRPr="00802AC2" w:rsidRDefault="00B61ED7" w:rsidP="00B61ED7">
      <w:pPr>
        <w:pStyle w:val="ListParagraph"/>
        <w:spacing w:line="240" w:lineRule="auto"/>
        <w:rPr>
          <w:rFonts w:cs="ZapfHumanist601BT-Roman"/>
          <w:color w:val="000000" w:themeColor="text1"/>
          <w:sz w:val="28"/>
          <w:szCs w:val="28"/>
        </w:rPr>
      </w:pPr>
    </w:p>
    <w:p w14:paraId="4C86DFE0"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 xml:space="preserve"> Patient safety and risk management</w:t>
      </w:r>
    </w:p>
    <w:p w14:paraId="6D4768AB" w14:textId="77777777" w:rsidR="00B61ED7" w:rsidRPr="00802AC2" w:rsidRDefault="00B61ED7" w:rsidP="00B61ED7">
      <w:pPr>
        <w:pStyle w:val="ListParagraph"/>
        <w:spacing w:line="240" w:lineRule="auto"/>
        <w:rPr>
          <w:rFonts w:cs="ZapfHumanist601BT-Roman"/>
          <w:color w:val="000000" w:themeColor="text1"/>
          <w:sz w:val="28"/>
          <w:szCs w:val="28"/>
        </w:rPr>
      </w:pPr>
    </w:p>
    <w:p w14:paraId="67874F38"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 xml:space="preserve"> Medical audit and quality assurance</w:t>
      </w:r>
    </w:p>
    <w:p w14:paraId="4CF71526" w14:textId="77777777" w:rsidR="00B61ED7" w:rsidRPr="00802AC2" w:rsidRDefault="00B61ED7" w:rsidP="00B61ED7">
      <w:pPr>
        <w:pStyle w:val="ListParagraph"/>
        <w:spacing w:line="240" w:lineRule="auto"/>
        <w:rPr>
          <w:rFonts w:cs="ZapfHumanist601BT-Roman"/>
          <w:color w:val="000000" w:themeColor="text1"/>
          <w:sz w:val="28"/>
          <w:szCs w:val="28"/>
        </w:rPr>
      </w:pPr>
    </w:p>
    <w:p w14:paraId="3DF32BAC"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 xml:space="preserve"> Ethical principles and medico legal issues related to medical illnesses.</w:t>
      </w:r>
    </w:p>
    <w:p w14:paraId="34DF294C" w14:textId="77777777" w:rsidR="00B61ED7" w:rsidRPr="00802AC2" w:rsidRDefault="00B61ED7" w:rsidP="00B61ED7">
      <w:pPr>
        <w:pStyle w:val="ListParagraph"/>
        <w:spacing w:line="240" w:lineRule="auto"/>
        <w:rPr>
          <w:rFonts w:cs="ZapfHumanist601BT-Roman"/>
          <w:color w:val="000000" w:themeColor="text1"/>
          <w:sz w:val="28"/>
          <w:szCs w:val="28"/>
        </w:rPr>
      </w:pPr>
    </w:p>
    <w:p w14:paraId="70400AD8"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Updated knowledge on evidenced-based medicine and its implications for diagnosis and treatment of medical patients.</w:t>
      </w:r>
    </w:p>
    <w:p w14:paraId="63ECF02F" w14:textId="77777777" w:rsidR="00B61ED7" w:rsidRPr="00802AC2" w:rsidRDefault="00B61ED7" w:rsidP="00B61ED7">
      <w:pPr>
        <w:pStyle w:val="ListParagraph"/>
        <w:spacing w:line="240" w:lineRule="auto"/>
        <w:rPr>
          <w:rFonts w:cs="ZapfHumanist601BT-Roman"/>
          <w:color w:val="000000" w:themeColor="text1"/>
          <w:sz w:val="28"/>
          <w:szCs w:val="28"/>
        </w:rPr>
      </w:pPr>
    </w:p>
    <w:p w14:paraId="13C734B0"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Familiarity with different care approaches and types of health care facilities towards the patients care with medical illnesses, including convalescence, rehabilitation, palliation, long term care, and medical ethics.</w:t>
      </w:r>
    </w:p>
    <w:p w14:paraId="5C3CEFD8" w14:textId="77777777" w:rsidR="00B61ED7" w:rsidRPr="00802AC2" w:rsidRDefault="00B61ED7" w:rsidP="00B61ED7">
      <w:pPr>
        <w:pStyle w:val="ListParagraph"/>
        <w:spacing w:line="240" w:lineRule="auto"/>
        <w:rPr>
          <w:rFonts w:cs="ZapfHumanist601BT-Roman"/>
          <w:color w:val="000000" w:themeColor="text1"/>
          <w:sz w:val="28"/>
          <w:szCs w:val="28"/>
        </w:rPr>
      </w:pPr>
    </w:p>
    <w:p w14:paraId="28CA1C3E"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Knowledge on patient safety and clinical risk management.</w:t>
      </w:r>
    </w:p>
    <w:p w14:paraId="6CAA4A24" w14:textId="77777777" w:rsidR="00B61ED7" w:rsidRPr="00802AC2" w:rsidRDefault="00B61ED7" w:rsidP="00B61ED7">
      <w:pPr>
        <w:pStyle w:val="ListParagraph"/>
        <w:spacing w:line="240" w:lineRule="auto"/>
        <w:rPr>
          <w:rFonts w:cs="ZapfHumanist601BT-Roman"/>
          <w:color w:val="000000" w:themeColor="text1"/>
          <w:sz w:val="28"/>
          <w:szCs w:val="28"/>
        </w:rPr>
      </w:pPr>
    </w:p>
    <w:p w14:paraId="5BEB3C31" w14:textId="77777777" w:rsidR="0034731B"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Awareness and concern for the cost-effectiveness and risk-benefits of various advanced treatment modalities.</w:t>
      </w:r>
    </w:p>
    <w:p w14:paraId="6A70FA0A" w14:textId="77777777" w:rsidR="0034731B" w:rsidRPr="00802AC2" w:rsidRDefault="0034731B" w:rsidP="00F73AA2">
      <w:pPr>
        <w:pStyle w:val="ListParagraph"/>
        <w:ind w:left="1440"/>
        <w:rPr>
          <w:b/>
          <w:sz w:val="28"/>
          <w:szCs w:val="28"/>
          <w:u w:val="single"/>
        </w:rPr>
      </w:pPr>
    </w:p>
    <w:p w14:paraId="0B355476" w14:textId="77777777" w:rsidR="00F73AA2" w:rsidRPr="00802AC2" w:rsidRDefault="00B61ED7" w:rsidP="00B61ED7">
      <w:pPr>
        <w:rPr>
          <w:b/>
          <w:sz w:val="28"/>
          <w:szCs w:val="28"/>
          <w:u w:val="single"/>
        </w:rPr>
      </w:pPr>
      <w:r w:rsidRPr="00802AC2">
        <w:rPr>
          <w:b/>
          <w:sz w:val="28"/>
          <w:szCs w:val="28"/>
          <w:u w:val="single"/>
        </w:rPr>
        <w:t xml:space="preserve">                  B</w:t>
      </w:r>
      <w:r w:rsidR="00F73AA2" w:rsidRPr="00802AC2">
        <w:rPr>
          <w:b/>
          <w:sz w:val="28"/>
          <w:szCs w:val="28"/>
          <w:u w:val="single"/>
        </w:rPr>
        <w:t xml:space="preserve">. Patient Care and Procedural Skills   </w:t>
      </w:r>
    </w:p>
    <w:p w14:paraId="17F5EBE4" w14:textId="77777777" w:rsidR="00F73AA2" w:rsidRPr="00802AC2" w:rsidRDefault="00F73AA2" w:rsidP="00F73AA2">
      <w:pPr>
        <w:pStyle w:val="ListParagraph"/>
        <w:ind w:left="1440"/>
        <w:rPr>
          <w:sz w:val="28"/>
          <w:szCs w:val="28"/>
        </w:rPr>
      </w:pPr>
      <w:r w:rsidRPr="00802AC2">
        <w:rPr>
          <w:sz w:val="28"/>
          <w:szCs w:val="28"/>
        </w:rPr>
        <w:t xml:space="preserve">Trainee must be able to provide patient care that is compassionate, </w:t>
      </w:r>
    </w:p>
    <w:p w14:paraId="50674612" w14:textId="77777777" w:rsidR="00F73AA2" w:rsidRPr="00802AC2" w:rsidRDefault="00F73AA2" w:rsidP="004948B7">
      <w:pPr>
        <w:pStyle w:val="ListParagraph"/>
        <w:ind w:left="1440"/>
        <w:rPr>
          <w:sz w:val="28"/>
          <w:szCs w:val="28"/>
        </w:rPr>
      </w:pPr>
      <w:r w:rsidRPr="00802AC2">
        <w:rPr>
          <w:sz w:val="28"/>
          <w:szCs w:val="28"/>
        </w:rPr>
        <w:t xml:space="preserve">appropriate, and effective for the treatment of health problems and the promotion of health.  </w:t>
      </w:r>
    </w:p>
    <w:p w14:paraId="24F7FBE1"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a)  Residents must demonstrate competence in fundamental clinical skills of medicine, including: (a).(</w:t>
      </w:r>
      <w:proofErr w:type="spellStart"/>
      <w:r w:rsidRPr="00802AC2">
        <w:rPr>
          <w:sz w:val="28"/>
          <w:szCs w:val="28"/>
        </w:rPr>
        <w:t>i</w:t>
      </w:r>
      <w:proofErr w:type="spellEnd"/>
      <w:r w:rsidRPr="00802AC2">
        <w:rPr>
          <w:sz w:val="28"/>
          <w:szCs w:val="28"/>
        </w:rPr>
        <w:t xml:space="preserve">)  obtaining a comprehensive medical history; </w:t>
      </w:r>
    </w:p>
    <w:p w14:paraId="5886AA53" w14:textId="77777777" w:rsidR="004948B7" w:rsidRPr="00802AC2" w:rsidRDefault="004948B7" w:rsidP="004948B7">
      <w:pPr>
        <w:rPr>
          <w:sz w:val="28"/>
          <w:szCs w:val="28"/>
        </w:rPr>
      </w:pPr>
      <w:r w:rsidRPr="00802AC2">
        <w:rPr>
          <w:sz w:val="28"/>
          <w:szCs w:val="28"/>
        </w:rPr>
        <w:t>(a</w:t>
      </w:r>
      <w:proofErr w:type="gramStart"/>
      <w:r w:rsidRPr="00802AC2">
        <w:rPr>
          <w:sz w:val="28"/>
          <w:szCs w:val="28"/>
        </w:rPr>
        <w:t>).(</w:t>
      </w:r>
      <w:proofErr w:type="gramEnd"/>
      <w:r w:rsidRPr="00802AC2">
        <w:rPr>
          <w:sz w:val="28"/>
          <w:szCs w:val="28"/>
        </w:rPr>
        <w:t xml:space="preserve">ii)  performing a comprehensive physical examination; </w:t>
      </w:r>
    </w:p>
    <w:p w14:paraId="414105D9" w14:textId="77777777" w:rsidR="004948B7" w:rsidRPr="00802AC2" w:rsidRDefault="004948B7" w:rsidP="004948B7">
      <w:pPr>
        <w:rPr>
          <w:sz w:val="28"/>
          <w:szCs w:val="28"/>
        </w:rPr>
      </w:pPr>
      <w:r w:rsidRPr="00802AC2">
        <w:rPr>
          <w:sz w:val="28"/>
          <w:szCs w:val="28"/>
        </w:rPr>
        <w:t>(a</w:t>
      </w:r>
      <w:proofErr w:type="gramStart"/>
      <w:r w:rsidRPr="00802AC2">
        <w:rPr>
          <w:sz w:val="28"/>
          <w:szCs w:val="28"/>
        </w:rPr>
        <w:t>).(</w:t>
      </w:r>
      <w:proofErr w:type="gramEnd"/>
      <w:r w:rsidRPr="00802AC2">
        <w:rPr>
          <w:sz w:val="28"/>
          <w:szCs w:val="28"/>
        </w:rPr>
        <w:t xml:space="preserve">iii)  assessing a patient’s medical conditions; </w:t>
      </w:r>
    </w:p>
    <w:p w14:paraId="768A2B8C" w14:textId="77777777" w:rsidR="004948B7" w:rsidRPr="00802AC2" w:rsidRDefault="004948B7" w:rsidP="004948B7">
      <w:pPr>
        <w:rPr>
          <w:sz w:val="28"/>
          <w:szCs w:val="28"/>
        </w:rPr>
      </w:pPr>
      <w:r w:rsidRPr="00802AC2">
        <w:rPr>
          <w:sz w:val="28"/>
          <w:szCs w:val="28"/>
        </w:rPr>
        <w:t>(a</w:t>
      </w:r>
      <w:proofErr w:type="gramStart"/>
      <w:r w:rsidRPr="00802AC2">
        <w:rPr>
          <w:sz w:val="28"/>
          <w:szCs w:val="28"/>
        </w:rPr>
        <w:t>).(</w:t>
      </w:r>
      <w:proofErr w:type="gramEnd"/>
      <w:r w:rsidRPr="00802AC2">
        <w:rPr>
          <w:sz w:val="28"/>
          <w:szCs w:val="28"/>
        </w:rPr>
        <w:t xml:space="preserve">iv)  making appropriate use of diagnostic studies and tests; </w:t>
      </w:r>
    </w:p>
    <w:p w14:paraId="2DB59245" w14:textId="77777777" w:rsidR="004948B7" w:rsidRPr="00802AC2" w:rsidRDefault="004948B7" w:rsidP="004948B7">
      <w:pPr>
        <w:rPr>
          <w:sz w:val="28"/>
          <w:szCs w:val="28"/>
        </w:rPr>
      </w:pPr>
      <w:r w:rsidRPr="00802AC2">
        <w:rPr>
          <w:sz w:val="28"/>
          <w:szCs w:val="28"/>
        </w:rPr>
        <w:t>(a</w:t>
      </w:r>
      <w:proofErr w:type="gramStart"/>
      <w:r w:rsidRPr="00802AC2">
        <w:rPr>
          <w:sz w:val="28"/>
          <w:szCs w:val="28"/>
        </w:rPr>
        <w:t>).(</w:t>
      </w:r>
      <w:proofErr w:type="gramEnd"/>
      <w:r w:rsidRPr="00802AC2">
        <w:rPr>
          <w:sz w:val="28"/>
          <w:szCs w:val="28"/>
        </w:rPr>
        <w:t xml:space="preserve">v)  integrating information to develop a differential diagnosis; and, </w:t>
      </w:r>
    </w:p>
    <w:p w14:paraId="29B93703" w14:textId="77777777" w:rsidR="004948B7" w:rsidRPr="00802AC2" w:rsidRDefault="004948B7" w:rsidP="004948B7">
      <w:pPr>
        <w:rPr>
          <w:sz w:val="28"/>
          <w:szCs w:val="28"/>
        </w:rPr>
      </w:pPr>
      <w:r w:rsidRPr="00802AC2">
        <w:rPr>
          <w:sz w:val="28"/>
          <w:szCs w:val="28"/>
        </w:rPr>
        <w:t xml:space="preserve"> (a</w:t>
      </w:r>
      <w:proofErr w:type="gramStart"/>
      <w:r w:rsidRPr="00802AC2">
        <w:rPr>
          <w:sz w:val="28"/>
          <w:szCs w:val="28"/>
        </w:rPr>
        <w:t>).(</w:t>
      </w:r>
      <w:proofErr w:type="gramEnd"/>
      <w:r w:rsidRPr="00802AC2">
        <w:rPr>
          <w:sz w:val="28"/>
          <w:szCs w:val="28"/>
        </w:rPr>
        <w:t>vi)  implementing a treatment plan.</w:t>
      </w:r>
    </w:p>
    <w:p w14:paraId="41802EAE"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b)  Residents must demonstrate competence in anesthetic management, including care for:  </w:t>
      </w:r>
    </w:p>
    <w:p w14:paraId="6D8B92B7" w14:textId="77777777" w:rsidR="004948B7" w:rsidRPr="00802AC2" w:rsidRDefault="004948B7" w:rsidP="004948B7">
      <w:pPr>
        <w:rPr>
          <w:sz w:val="28"/>
          <w:szCs w:val="28"/>
        </w:rPr>
      </w:pPr>
      <w:r w:rsidRPr="00802AC2">
        <w:rPr>
          <w:sz w:val="28"/>
          <w:szCs w:val="28"/>
        </w:rPr>
        <w:lastRenderedPageBreak/>
        <w:t>(b</w:t>
      </w:r>
      <w:proofErr w:type="gramStart"/>
      <w:r w:rsidRPr="00802AC2">
        <w:rPr>
          <w:sz w:val="28"/>
          <w:szCs w:val="28"/>
        </w:rPr>
        <w:t>).(</w:t>
      </w:r>
      <w:proofErr w:type="spellStart"/>
      <w:proofErr w:type="gramEnd"/>
      <w:r w:rsidRPr="00802AC2">
        <w:rPr>
          <w:sz w:val="28"/>
          <w:szCs w:val="28"/>
        </w:rPr>
        <w:t>i</w:t>
      </w:r>
      <w:proofErr w:type="spellEnd"/>
      <w:r w:rsidRPr="00802AC2">
        <w:rPr>
          <w:sz w:val="28"/>
          <w:szCs w:val="28"/>
        </w:rPr>
        <w:t>)  patients younger than 12 years of age undergoing surgery or other procedures requiring anesthetics;</w:t>
      </w:r>
    </w:p>
    <w:p w14:paraId="1E885797" w14:textId="77777777" w:rsidR="004948B7" w:rsidRPr="00802AC2" w:rsidRDefault="004948B7" w:rsidP="004948B7">
      <w:pPr>
        <w:rPr>
          <w:sz w:val="28"/>
          <w:szCs w:val="28"/>
        </w:rPr>
      </w:pPr>
      <w:r w:rsidRPr="00802AC2">
        <w:rPr>
          <w:sz w:val="28"/>
          <w:szCs w:val="28"/>
        </w:rPr>
        <w:t>(b</w:t>
      </w:r>
      <w:proofErr w:type="gramStart"/>
      <w:r w:rsidRPr="00802AC2">
        <w:rPr>
          <w:sz w:val="28"/>
          <w:szCs w:val="28"/>
        </w:rPr>
        <w:t>).(</w:t>
      </w:r>
      <w:proofErr w:type="spellStart"/>
      <w:proofErr w:type="gramEnd"/>
      <w:r w:rsidRPr="00802AC2">
        <w:rPr>
          <w:sz w:val="28"/>
          <w:szCs w:val="28"/>
        </w:rPr>
        <w:t>i</w:t>
      </w:r>
      <w:proofErr w:type="spellEnd"/>
      <w:r w:rsidRPr="00802AC2">
        <w:rPr>
          <w:sz w:val="28"/>
          <w:szCs w:val="28"/>
        </w:rPr>
        <w:t xml:space="preserve">).(a)  This experience must involve care for 100 patients younger than 12 </w:t>
      </w:r>
    </w:p>
    <w:p w14:paraId="6F94FEEA" w14:textId="77777777" w:rsidR="004948B7" w:rsidRPr="00802AC2" w:rsidRDefault="004948B7" w:rsidP="004948B7">
      <w:pPr>
        <w:rPr>
          <w:sz w:val="28"/>
          <w:szCs w:val="28"/>
        </w:rPr>
      </w:pPr>
      <w:r w:rsidRPr="00802AC2">
        <w:rPr>
          <w:sz w:val="28"/>
          <w:szCs w:val="28"/>
        </w:rPr>
        <w:t xml:space="preserve">years of age. </w:t>
      </w:r>
    </w:p>
    <w:p w14:paraId="420446A7" w14:textId="77777777" w:rsidR="004948B7" w:rsidRPr="00802AC2" w:rsidRDefault="004948B7" w:rsidP="004948B7">
      <w:pPr>
        <w:rPr>
          <w:sz w:val="28"/>
          <w:szCs w:val="28"/>
        </w:rPr>
      </w:pPr>
      <w:r w:rsidRPr="00802AC2">
        <w:rPr>
          <w:sz w:val="28"/>
          <w:szCs w:val="28"/>
        </w:rPr>
        <w:t>(b</w:t>
      </w:r>
      <w:proofErr w:type="gramStart"/>
      <w:r w:rsidRPr="00802AC2">
        <w:rPr>
          <w:sz w:val="28"/>
          <w:szCs w:val="28"/>
        </w:rPr>
        <w:t>).(</w:t>
      </w:r>
      <w:proofErr w:type="spellStart"/>
      <w:proofErr w:type="gramEnd"/>
      <w:r w:rsidRPr="00802AC2">
        <w:rPr>
          <w:sz w:val="28"/>
          <w:szCs w:val="28"/>
        </w:rPr>
        <w:t>i</w:t>
      </w:r>
      <w:proofErr w:type="spellEnd"/>
      <w:r w:rsidRPr="00802AC2">
        <w:rPr>
          <w:sz w:val="28"/>
          <w:szCs w:val="28"/>
        </w:rPr>
        <w:t xml:space="preserve">).(b)  Within this patient group, 20 children must be younger than three years of </w:t>
      </w:r>
    </w:p>
    <w:p w14:paraId="39174105" w14:textId="77777777" w:rsidR="004948B7" w:rsidRPr="00802AC2" w:rsidRDefault="004948B7" w:rsidP="004948B7">
      <w:pPr>
        <w:rPr>
          <w:sz w:val="28"/>
          <w:szCs w:val="28"/>
        </w:rPr>
      </w:pPr>
      <w:r w:rsidRPr="00802AC2">
        <w:rPr>
          <w:sz w:val="28"/>
          <w:szCs w:val="28"/>
        </w:rPr>
        <w:t xml:space="preserve">age, including five </w:t>
      </w:r>
      <w:proofErr w:type="gramStart"/>
      <w:r w:rsidRPr="00802AC2">
        <w:rPr>
          <w:sz w:val="28"/>
          <w:szCs w:val="28"/>
        </w:rPr>
        <w:t>younger</w:t>
      </w:r>
      <w:proofErr w:type="gramEnd"/>
      <w:r w:rsidRPr="00802AC2">
        <w:rPr>
          <w:sz w:val="28"/>
          <w:szCs w:val="28"/>
        </w:rPr>
        <w:t xml:space="preserve"> than three months of age. </w:t>
      </w:r>
    </w:p>
    <w:p w14:paraId="4C263A2D"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b).(ii)  patients who are evaluated for management of acute, chronic, or cancer-related pain </w:t>
      </w:r>
    </w:p>
    <w:p w14:paraId="7192B69F" w14:textId="77777777" w:rsidR="004948B7" w:rsidRPr="00802AC2" w:rsidRDefault="004948B7" w:rsidP="004948B7">
      <w:pPr>
        <w:rPr>
          <w:sz w:val="28"/>
          <w:szCs w:val="28"/>
        </w:rPr>
      </w:pPr>
      <w:r w:rsidRPr="00802AC2">
        <w:rPr>
          <w:sz w:val="28"/>
          <w:szCs w:val="28"/>
        </w:rPr>
        <w:t>disorders;</w:t>
      </w:r>
    </w:p>
    <w:p w14:paraId="2474EFA5"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b).(ii).(a)  This experience must involve care for 20 patients presenting for initial evaluation of pain. </w:t>
      </w:r>
    </w:p>
    <w:p w14:paraId="351A466A"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b).(ii).(b)  Residents must be familiar with the breadth of pain management, including clinical experience with interventional pain procedures.</w:t>
      </w:r>
    </w:p>
    <w:p w14:paraId="4C0C1032"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b).(iii)  patients scheduled for evaluation prior to elective surgical procedures; </w:t>
      </w:r>
    </w:p>
    <w:p w14:paraId="05D63724"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b).(iv)  patients immediately after anesthesia, including direct care of patients in the post-</w:t>
      </w:r>
    </w:p>
    <w:p w14:paraId="060E25EA" w14:textId="77777777" w:rsidR="004948B7" w:rsidRPr="00802AC2" w:rsidRDefault="004948B7" w:rsidP="004948B7">
      <w:pPr>
        <w:rPr>
          <w:sz w:val="28"/>
          <w:szCs w:val="28"/>
        </w:rPr>
      </w:pPr>
      <w:r w:rsidRPr="00802AC2">
        <w:rPr>
          <w:sz w:val="28"/>
          <w:szCs w:val="28"/>
        </w:rPr>
        <w:t xml:space="preserve">anesthesia-care unit, and responsibilities for management of pain, </w:t>
      </w:r>
      <w:proofErr w:type="gramStart"/>
      <w:r w:rsidRPr="00802AC2">
        <w:rPr>
          <w:sz w:val="28"/>
          <w:szCs w:val="28"/>
        </w:rPr>
        <w:t xml:space="preserve">hemodynamic </w:t>
      </w:r>
      <w:r w:rsidR="00C54AEA" w:rsidRPr="00802AC2">
        <w:rPr>
          <w:sz w:val="28"/>
          <w:szCs w:val="28"/>
        </w:rPr>
        <w:t xml:space="preserve"> </w:t>
      </w:r>
      <w:r w:rsidRPr="00802AC2">
        <w:rPr>
          <w:sz w:val="28"/>
          <w:szCs w:val="28"/>
        </w:rPr>
        <w:t>changes</w:t>
      </w:r>
      <w:proofErr w:type="gramEnd"/>
      <w:r w:rsidRPr="00802AC2">
        <w:rPr>
          <w:sz w:val="28"/>
          <w:szCs w:val="28"/>
        </w:rPr>
        <w:t xml:space="preserve">, and emergencies related to the post-anesthesia care unit; and, </w:t>
      </w:r>
    </w:p>
    <w:p w14:paraId="67D14092"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b).(v)  critically-ill patients.</w:t>
      </w:r>
    </w:p>
    <w:p w14:paraId="61A71494"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c)  Residents must</w:t>
      </w:r>
      <w:r w:rsidR="00C54AEA" w:rsidRPr="00802AC2">
        <w:rPr>
          <w:sz w:val="28"/>
          <w:szCs w:val="28"/>
        </w:rPr>
        <w:t xml:space="preserve"> </w:t>
      </w:r>
      <w:r w:rsidRPr="00802AC2">
        <w:rPr>
          <w:sz w:val="28"/>
          <w:szCs w:val="28"/>
        </w:rPr>
        <w:t xml:space="preserve">achieve competence in the delivery of anesthetic  care to:  </w:t>
      </w:r>
    </w:p>
    <w:p w14:paraId="61CD4F0D"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c).(</w:t>
      </w:r>
      <w:proofErr w:type="spellStart"/>
      <w:r w:rsidRPr="00802AC2">
        <w:rPr>
          <w:sz w:val="28"/>
          <w:szCs w:val="28"/>
        </w:rPr>
        <w:t>i</w:t>
      </w:r>
      <w:proofErr w:type="spellEnd"/>
      <w:r w:rsidRPr="00802AC2">
        <w:rPr>
          <w:sz w:val="28"/>
          <w:szCs w:val="28"/>
        </w:rPr>
        <w:t>)  patients undergoing vaginal delivery;</w:t>
      </w:r>
    </w:p>
    <w:p w14:paraId="1C5E8509"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c).(</w:t>
      </w:r>
      <w:proofErr w:type="spellStart"/>
      <w:r w:rsidRPr="00802AC2">
        <w:rPr>
          <w:sz w:val="28"/>
          <w:szCs w:val="28"/>
        </w:rPr>
        <w:t>i</w:t>
      </w:r>
      <w:proofErr w:type="spellEnd"/>
      <w:r w:rsidRPr="00802AC2">
        <w:rPr>
          <w:sz w:val="28"/>
          <w:szCs w:val="28"/>
        </w:rPr>
        <w:t xml:space="preserve">).(a)  This experience must involve care for 40 patients. </w:t>
      </w:r>
    </w:p>
    <w:p w14:paraId="71225F8A"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c).(ii)  patients undergoing cesarean sections; </w:t>
      </w:r>
    </w:p>
    <w:p w14:paraId="4EB836F4" w14:textId="77777777" w:rsidR="004948B7" w:rsidRPr="00802AC2" w:rsidRDefault="004948B7" w:rsidP="004948B7">
      <w:pPr>
        <w:rPr>
          <w:sz w:val="28"/>
          <w:szCs w:val="28"/>
        </w:rPr>
      </w:pPr>
      <w:r w:rsidRPr="00802AC2">
        <w:rPr>
          <w:sz w:val="28"/>
          <w:szCs w:val="28"/>
        </w:rPr>
        <w:lastRenderedPageBreak/>
        <w:t>(1</w:t>
      </w:r>
      <w:proofErr w:type="gramStart"/>
      <w:r w:rsidRPr="00802AC2">
        <w:rPr>
          <w:sz w:val="28"/>
          <w:szCs w:val="28"/>
        </w:rPr>
        <w:t>).(</w:t>
      </w:r>
      <w:proofErr w:type="gramEnd"/>
      <w:r w:rsidRPr="00802AC2">
        <w:rPr>
          <w:sz w:val="28"/>
          <w:szCs w:val="28"/>
        </w:rPr>
        <w:t xml:space="preserve">c).(ii).(a)  This experience must involve care for 20 patients. </w:t>
      </w:r>
    </w:p>
    <w:p w14:paraId="0C21185E"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c).(iii)  patients undergoing cardiac surgery; </w:t>
      </w:r>
    </w:p>
    <w:p w14:paraId="6CB08CF0"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c).(iii).(a)  This experience must involve care for 20 patients. </w:t>
      </w:r>
    </w:p>
    <w:p w14:paraId="4C1BB545"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c).(iii).(b)  The care provided to 10 of these patients must involve the use of </w:t>
      </w:r>
    </w:p>
    <w:p w14:paraId="5E05E910" w14:textId="77777777" w:rsidR="004948B7" w:rsidRPr="00802AC2" w:rsidRDefault="004948B7" w:rsidP="004948B7">
      <w:pPr>
        <w:rPr>
          <w:sz w:val="28"/>
          <w:szCs w:val="28"/>
        </w:rPr>
      </w:pPr>
      <w:r w:rsidRPr="00802AC2">
        <w:rPr>
          <w:sz w:val="28"/>
          <w:szCs w:val="28"/>
        </w:rPr>
        <w:t xml:space="preserve">cardiopulmonary bypass. </w:t>
      </w:r>
    </w:p>
    <w:p w14:paraId="23CAF237"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c).(iv)  patients undergoing open or endovascular procedures on major vessels, including </w:t>
      </w:r>
    </w:p>
    <w:p w14:paraId="3BBAF4EF" w14:textId="77777777" w:rsidR="004948B7" w:rsidRPr="00802AC2" w:rsidRDefault="004948B7" w:rsidP="004948B7">
      <w:pPr>
        <w:rPr>
          <w:sz w:val="28"/>
          <w:szCs w:val="28"/>
        </w:rPr>
      </w:pPr>
      <w:r w:rsidRPr="00802AC2">
        <w:rPr>
          <w:sz w:val="28"/>
          <w:szCs w:val="28"/>
        </w:rPr>
        <w:t xml:space="preserve">carotid surgery, intrathoracic vascular surgery, intra-abdominal vascular surgery, or peripheral vascular surgery; </w:t>
      </w:r>
    </w:p>
    <w:p w14:paraId="0E533D35"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c).(iv).(a)  This experience must involve care for 20 patients, not including surgery </w:t>
      </w:r>
    </w:p>
    <w:p w14:paraId="2A5FDF90" w14:textId="77777777" w:rsidR="004948B7" w:rsidRPr="00802AC2" w:rsidRDefault="004948B7" w:rsidP="004948B7">
      <w:pPr>
        <w:rPr>
          <w:sz w:val="28"/>
          <w:szCs w:val="28"/>
        </w:rPr>
      </w:pPr>
      <w:r w:rsidRPr="00802AC2">
        <w:rPr>
          <w:sz w:val="28"/>
          <w:szCs w:val="28"/>
        </w:rPr>
        <w:t xml:space="preserve">for vascular access or repair of vascular access. </w:t>
      </w:r>
    </w:p>
    <w:p w14:paraId="3B1071D4"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c).(v)  patients undergoing non-cardiac </w:t>
      </w:r>
      <w:r w:rsidR="008571D3" w:rsidRPr="00802AC2">
        <w:rPr>
          <w:sz w:val="28"/>
          <w:szCs w:val="28"/>
        </w:rPr>
        <w:t xml:space="preserve"> </w:t>
      </w:r>
      <w:r w:rsidRPr="00802AC2">
        <w:rPr>
          <w:sz w:val="28"/>
          <w:szCs w:val="28"/>
        </w:rPr>
        <w:t xml:space="preserve">intrathoracic surgery, including pulmonary surgery and surgery of the great vessels, esophagus, and the mediastinum and its </w:t>
      </w:r>
      <w:r w:rsidR="008571D3" w:rsidRPr="00802AC2">
        <w:rPr>
          <w:sz w:val="28"/>
          <w:szCs w:val="28"/>
        </w:rPr>
        <w:t xml:space="preserve"> </w:t>
      </w:r>
      <w:r w:rsidRPr="00802AC2">
        <w:rPr>
          <w:sz w:val="28"/>
          <w:szCs w:val="28"/>
        </w:rPr>
        <w:t xml:space="preserve">structures; </w:t>
      </w:r>
    </w:p>
    <w:p w14:paraId="00EB95AE"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c).(v).(a)  This experience must involve care </w:t>
      </w:r>
      <w:r w:rsidR="008571D3" w:rsidRPr="00802AC2">
        <w:rPr>
          <w:sz w:val="28"/>
          <w:szCs w:val="28"/>
        </w:rPr>
        <w:t xml:space="preserve"> </w:t>
      </w:r>
      <w:r w:rsidRPr="00802AC2">
        <w:rPr>
          <w:sz w:val="28"/>
          <w:szCs w:val="28"/>
        </w:rPr>
        <w:t xml:space="preserve">for 20 patients. </w:t>
      </w:r>
    </w:p>
    <w:p w14:paraId="68D9E882" w14:textId="77777777" w:rsidR="008571D3"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c).(vi)  patients undergoing intracerebral </w:t>
      </w:r>
      <w:r w:rsidR="008571D3" w:rsidRPr="00802AC2">
        <w:rPr>
          <w:sz w:val="28"/>
          <w:szCs w:val="28"/>
        </w:rPr>
        <w:t xml:space="preserve"> </w:t>
      </w:r>
      <w:r w:rsidRPr="00802AC2">
        <w:rPr>
          <w:sz w:val="28"/>
          <w:szCs w:val="28"/>
        </w:rPr>
        <w:t>procedures, including those undergoing intracerebral endovascular procedures;</w:t>
      </w:r>
    </w:p>
    <w:p w14:paraId="0AB9BB31"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c).(vi).(a)  This experience must involve care for 20 patients, the majority of which </w:t>
      </w:r>
    </w:p>
    <w:p w14:paraId="124EFE53" w14:textId="77777777" w:rsidR="004948B7" w:rsidRPr="00802AC2" w:rsidRDefault="004948B7" w:rsidP="004948B7">
      <w:pPr>
        <w:rPr>
          <w:sz w:val="28"/>
          <w:szCs w:val="28"/>
        </w:rPr>
      </w:pPr>
      <w:r w:rsidRPr="00802AC2">
        <w:rPr>
          <w:sz w:val="28"/>
          <w:szCs w:val="28"/>
        </w:rPr>
        <w:t xml:space="preserve">must involve an open cranium. </w:t>
      </w:r>
    </w:p>
    <w:p w14:paraId="7B7F807A"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c).(vii)  patients for whom epidural anesthetics are </w:t>
      </w:r>
      <w:r w:rsidR="008571D3" w:rsidRPr="00802AC2">
        <w:rPr>
          <w:sz w:val="28"/>
          <w:szCs w:val="28"/>
        </w:rPr>
        <w:t xml:space="preserve"> </w:t>
      </w:r>
      <w:r w:rsidRPr="00802AC2">
        <w:rPr>
          <w:sz w:val="28"/>
          <w:szCs w:val="28"/>
        </w:rPr>
        <w:t xml:space="preserve">used as part of the anesthetic technique or </w:t>
      </w:r>
    </w:p>
    <w:p w14:paraId="6570CFB7" w14:textId="77777777" w:rsidR="004948B7" w:rsidRPr="00802AC2" w:rsidRDefault="004948B7" w:rsidP="004948B7">
      <w:pPr>
        <w:rPr>
          <w:sz w:val="28"/>
          <w:szCs w:val="28"/>
        </w:rPr>
      </w:pPr>
      <w:r w:rsidRPr="00802AC2">
        <w:rPr>
          <w:sz w:val="28"/>
          <w:szCs w:val="28"/>
        </w:rPr>
        <w:t xml:space="preserve">epidural catheters are placed for peri-operative analgesia; </w:t>
      </w:r>
    </w:p>
    <w:p w14:paraId="33DD8203" w14:textId="77777777" w:rsidR="004948B7" w:rsidRPr="00802AC2" w:rsidRDefault="004948B7" w:rsidP="004948B7">
      <w:pPr>
        <w:rPr>
          <w:sz w:val="28"/>
          <w:szCs w:val="28"/>
        </w:rPr>
      </w:pPr>
      <w:r w:rsidRPr="00802AC2">
        <w:rPr>
          <w:sz w:val="28"/>
          <w:szCs w:val="28"/>
        </w:rPr>
        <w:lastRenderedPageBreak/>
        <w:t>(1</w:t>
      </w:r>
      <w:proofErr w:type="gramStart"/>
      <w:r w:rsidRPr="00802AC2">
        <w:rPr>
          <w:sz w:val="28"/>
          <w:szCs w:val="28"/>
        </w:rPr>
        <w:t>).(</w:t>
      </w:r>
      <w:proofErr w:type="gramEnd"/>
      <w:r w:rsidRPr="00802AC2">
        <w:rPr>
          <w:sz w:val="28"/>
          <w:szCs w:val="28"/>
        </w:rPr>
        <w:t xml:space="preserve">c).(vii).(a)  This experience must involve care for 40 patients. </w:t>
      </w:r>
    </w:p>
    <w:p w14:paraId="53D18175"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c).(viii)  patients undergoing procedures for complex, immediate life-threatening </w:t>
      </w:r>
      <w:r w:rsidR="008571D3" w:rsidRPr="00802AC2">
        <w:rPr>
          <w:sz w:val="28"/>
          <w:szCs w:val="28"/>
        </w:rPr>
        <w:t xml:space="preserve"> </w:t>
      </w:r>
      <w:r w:rsidRPr="00802AC2">
        <w:rPr>
          <w:sz w:val="28"/>
          <w:szCs w:val="28"/>
        </w:rPr>
        <w:t xml:space="preserve">pathology; </w:t>
      </w:r>
    </w:p>
    <w:p w14:paraId="27605393"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c).(viii).(a)  This experience must involve care for 20 patients. </w:t>
      </w:r>
    </w:p>
    <w:p w14:paraId="357301B9"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c).(ix)  patients undergoing surgical procedures, including cesarean sections, with spinal anesthetics;  </w:t>
      </w:r>
    </w:p>
    <w:p w14:paraId="1815EF73" w14:textId="77777777" w:rsidR="004C77EE"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c).(ix).(a)  This experience must involve care </w:t>
      </w:r>
      <w:r w:rsidR="004C77EE" w:rsidRPr="00802AC2">
        <w:rPr>
          <w:sz w:val="28"/>
          <w:szCs w:val="28"/>
        </w:rPr>
        <w:t xml:space="preserve"> </w:t>
      </w:r>
      <w:r w:rsidRPr="00802AC2">
        <w:rPr>
          <w:sz w:val="28"/>
          <w:szCs w:val="28"/>
        </w:rPr>
        <w:t xml:space="preserve">for 40 patients. </w:t>
      </w:r>
    </w:p>
    <w:p w14:paraId="1C8FCF11"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c).(x)  patients undergoing surgical procedures in </w:t>
      </w:r>
      <w:r w:rsidR="004C77EE" w:rsidRPr="00802AC2">
        <w:rPr>
          <w:sz w:val="28"/>
          <w:szCs w:val="28"/>
        </w:rPr>
        <w:t xml:space="preserve"> </w:t>
      </w:r>
      <w:r w:rsidRPr="00802AC2">
        <w:rPr>
          <w:sz w:val="28"/>
          <w:szCs w:val="28"/>
        </w:rPr>
        <w:t xml:space="preserve">whom peripheral nerve blocks are used as </w:t>
      </w:r>
      <w:r w:rsidR="004C77EE" w:rsidRPr="00802AC2">
        <w:rPr>
          <w:sz w:val="28"/>
          <w:szCs w:val="28"/>
        </w:rPr>
        <w:t xml:space="preserve"> </w:t>
      </w:r>
      <w:r w:rsidRPr="00802AC2">
        <w:rPr>
          <w:sz w:val="28"/>
          <w:szCs w:val="28"/>
        </w:rPr>
        <w:t xml:space="preserve">part of the anesthetic technique or peri-operative analgesic management;  </w:t>
      </w:r>
    </w:p>
    <w:p w14:paraId="5407932B"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c).(x).(a)  This experience must involve care for 40 patients. </w:t>
      </w:r>
    </w:p>
    <w:p w14:paraId="41A5CA36"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c).(xi)  patients with acute post-operative pain, </w:t>
      </w:r>
      <w:r w:rsidR="004C77EE" w:rsidRPr="00802AC2">
        <w:rPr>
          <w:sz w:val="28"/>
          <w:szCs w:val="28"/>
        </w:rPr>
        <w:t xml:space="preserve"> </w:t>
      </w:r>
      <w:r w:rsidRPr="00802AC2">
        <w:rPr>
          <w:sz w:val="28"/>
          <w:szCs w:val="28"/>
        </w:rPr>
        <w:t xml:space="preserve">including those with patient-controlled </w:t>
      </w:r>
    </w:p>
    <w:p w14:paraId="104B618C" w14:textId="77777777" w:rsidR="004C77EE" w:rsidRPr="00802AC2" w:rsidRDefault="004948B7" w:rsidP="004948B7">
      <w:pPr>
        <w:rPr>
          <w:sz w:val="28"/>
          <w:szCs w:val="28"/>
        </w:rPr>
      </w:pPr>
      <w:r w:rsidRPr="00802AC2">
        <w:rPr>
          <w:sz w:val="28"/>
          <w:szCs w:val="28"/>
        </w:rPr>
        <w:t xml:space="preserve">intravenous techniques, neuraxial </w:t>
      </w:r>
      <w:proofErr w:type="gramStart"/>
      <w:r w:rsidRPr="00802AC2">
        <w:rPr>
          <w:sz w:val="28"/>
          <w:szCs w:val="28"/>
        </w:rPr>
        <w:t xml:space="preserve">blockade, </w:t>
      </w:r>
      <w:r w:rsidR="004C77EE" w:rsidRPr="00802AC2">
        <w:rPr>
          <w:sz w:val="28"/>
          <w:szCs w:val="28"/>
        </w:rPr>
        <w:t xml:space="preserve"> </w:t>
      </w:r>
      <w:r w:rsidRPr="00802AC2">
        <w:rPr>
          <w:sz w:val="28"/>
          <w:szCs w:val="28"/>
        </w:rPr>
        <w:t>and</w:t>
      </w:r>
      <w:proofErr w:type="gramEnd"/>
      <w:r w:rsidRPr="00802AC2">
        <w:rPr>
          <w:sz w:val="28"/>
          <w:szCs w:val="28"/>
        </w:rPr>
        <w:t xml:space="preserve"> other pain-control modalities; </w:t>
      </w:r>
    </w:p>
    <w:p w14:paraId="36E9E8DD"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c).(xii)  patients whose peri-operative care requires </w:t>
      </w:r>
      <w:r w:rsidR="004C77EE" w:rsidRPr="00802AC2">
        <w:rPr>
          <w:sz w:val="28"/>
          <w:szCs w:val="28"/>
        </w:rPr>
        <w:t xml:space="preserve"> </w:t>
      </w:r>
      <w:r w:rsidRPr="00802AC2">
        <w:rPr>
          <w:sz w:val="28"/>
          <w:szCs w:val="28"/>
        </w:rPr>
        <w:t xml:space="preserve">specialized techniques, including: </w:t>
      </w:r>
    </w:p>
    <w:p w14:paraId="4697382F"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c).(xiii)  a broad spectrum of airway management </w:t>
      </w:r>
      <w:r w:rsidR="004C77EE" w:rsidRPr="00802AC2">
        <w:rPr>
          <w:sz w:val="28"/>
          <w:szCs w:val="28"/>
        </w:rPr>
        <w:t xml:space="preserve"> </w:t>
      </w:r>
      <w:r w:rsidRPr="00802AC2">
        <w:rPr>
          <w:sz w:val="28"/>
          <w:szCs w:val="28"/>
        </w:rPr>
        <w:t xml:space="preserve">techniques, to include laryngeal masks, fiberoptic intubation, and lung isolation techniques, such as double lumen endotracheal tube placement and </w:t>
      </w:r>
    </w:p>
    <w:p w14:paraId="32532B02" w14:textId="77777777" w:rsidR="004C77EE" w:rsidRPr="00802AC2" w:rsidRDefault="004948B7" w:rsidP="004948B7">
      <w:pPr>
        <w:rPr>
          <w:sz w:val="28"/>
          <w:szCs w:val="28"/>
        </w:rPr>
      </w:pPr>
      <w:r w:rsidRPr="00802AC2">
        <w:rPr>
          <w:sz w:val="28"/>
          <w:szCs w:val="28"/>
        </w:rPr>
        <w:t xml:space="preserve">endobronchial blockers; </w:t>
      </w:r>
    </w:p>
    <w:p w14:paraId="3BA5AD97"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c).(xiv)  central vein and pulmonary artery catheter </w:t>
      </w:r>
      <w:r w:rsidR="004C77EE" w:rsidRPr="00802AC2">
        <w:rPr>
          <w:sz w:val="28"/>
          <w:szCs w:val="28"/>
        </w:rPr>
        <w:t xml:space="preserve"> </w:t>
      </w:r>
      <w:r w:rsidRPr="00802AC2">
        <w:rPr>
          <w:sz w:val="28"/>
          <w:szCs w:val="28"/>
        </w:rPr>
        <w:t xml:space="preserve">placement, and the use of transesophageal </w:t>
      </w:r>
    </w:p>
    <w:p w14:paraId="5E0146BB" w14:textId="77777777" w:rsidR="004948B7" w:rsidRPr="00802AC2" w:rsidRDefault="004948B7" w:rsidP="004948B7">
      <w:pPr>
        <w:rPr>
          <w:sz w:val="28"/>
          <w:szCs w:val="28"/>
        </w:rPr>
      </w:pPr>
      <w:r w:rsidRPr="00802AC2">
        <w:rPr>
          <w:sz w:val="28"/>
          <w:szCs w:val="28"/>
        </w:rPr>
        <w:t xml:space="preserve">echocardiography and evoked potentials; and, </w:t>
      </w:r>
    </w:p>
    <w:p w14:paraId="72035BB5" w14:textId="77777777" w:rsidR="004948B7" w:rsidRPr="00802AC2" w:rsidRDefault="004948B7" w:rsidP="004948B7">
      <w:pPr>
        <w:rPr>
          <w:sz w:val="28"/>
          <w:szCs w:val="28"/>
        </w:rPr>
      </w:pPr>
      <w:r w:rsidRPr="00802AC2">
        <w:rPr>
          <w:sz w:val="28"/>
          <w:szCs w:val="28"/>
        </w:rPr>
        <w:lastRenderedPageBreak/>
        <w:t>(1</w:t>
      </w:r>
      <w:proofErr w:type="gramStart"/>
      <w:r w:rsidRPr="00802AC2">
        <w:rPr>
          <w:sz w:val="28"/>
          <w:szCs w:val="28"/>
        </w:rPr>
        <w:t>).(</w:t>
      </w:r>
      <w:proofErr w:type="gramEnd"/>
      <w:r w:rsidRPr="00802AC2">
        <w:rPr>
          <w:sz w:val="28"/>
          <w:szCs w:val="28"/>
        </w:rPr>
        <w:t xml:space="preserve">c).(xv)  use of electroencephalography (EEG) or processed EEG monitoring as part of the </w:t>
      </w:r>
      <w:r w:rsidR="004C77EE" w:rsidRPr="00802AC2">
        <w:rPr>
          <w:sz w:val="28"/>
          <w:szCs w:val="28"/>
        </w:rPr>
        <w:t xml:space="preserve"> </w:t>
      </w:r>
      <w:r w:rsidRPr="00802AC2">
        <w:rPr>
          <w:sz w:val="28"/>
          <w:szCs w:val="28"/>
        </w:rPr>
        <w:t xml:space="preserve">procedure, or adequate didactic instruction </w:t>
      </w:r>
      <w:r w:rsidR="004C77EE" w:rsidRPr="00802AC2">
        <w:rPr>
          <w:sz w:val="28"/>
          <w:szCs w:val="28"/>
        </w:rPr>
        <w:t xml:space="preserve"> </w:t>
      </w:r>
      <w:r w:rsidRPr="00802AC2">
        <w:rPr>
          <w:sz w:val="28"/>
          <w:szCs w:val="28"/>
        </w:rPr>
        <w:t xml:space="preserve">to ensure familiarity with EEG use and interpretation. </w:t>
      </w:r>
    </w:p>
    <w:p w14:paraId="05E21E8D"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c).(xvi)  patients undergoing a variety of diagnostic or therapeutic procedures outside the </w:t>
      </w:r>
      <w:r w:rsidR="004C77EE" w:rsidRPr="00802AC2">
        <w:rPr>
          <w:sz w:val="28"/>
          <w:szCs w:val="28"/>
        </w:rPr>
        <w:t xml:space="preserve"> </w:t>
      </w:r>
      <w:r w:rsidRPr="00802AC2">
        <w:rPr>
          <w:sz w:val="28"/>
          <w:szCs w:val="28"/>
        </w:rPr>
        <w:t xml:space="preserve">surgical suite. </w:t>
      </w:r>
    </w:p>
    <w:p w14:paraId="4EBABAFF"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c).(xvi).(a)  This must include competency in: using surface ultrasound and </w:t>
      </w:r>
      <w:r w:rsidR="004C77EE" w:rsidRPr="00802AC2">
        <w:rPr>
          <w:sz w:val="28"/>
          <w:szCs w:val="28"/>
        </w:rPr>
        <w:t xml:space="preserve"> </w:t>
      </w:r>
      <w:r w:rsidRPr="00802AC2">
        <w:rPr>
          <w:sz w:val="28"/>
          <w:szCs w:val="28"/>
        </w:rPr>
        <w:t xml:space="preserve">transesophageal and transthoracic </w:t>
      </w:r>
      <w:r w:rsidR="004C77EE" w:rsidRPr="00802AC2">
        <w:rPr>
          <w:sz w:val="28"/>
          <w:szCs w:val="28"/>
        </w:rPr>
        <w:t xml:space="preserve"> </w:t>
      </w:r>
      <w:r w:rsidRPr="00802AC2">
        <w:rPr>
          <w:sz w:val="28"/>
          <w:szCs w:val="28"/>
        </w:rPr>
        <w:t xml:space="preserve">echocardiography to guide the performance of invasive procedures </w:t>
      </w:r>
      <w:r w:rsidR="004C77EE" w:rsidRPr="00802AC2">
        <w:rPr>
          <w:sz w:val="28"/>
          <w:szCs w:val="28"/>
        </w:rPr>
        <w:t xml:space="preserve"> </w:t>
      </w:r>
      <w:r w:rsidRPr="00802AC2">
        <w:rPr>
          <w:sz w:val="28"/>
          <w:szCs w:val="28"/>
        </w:rPr>
        <w:t xml:space="preserve">and to evaluate organ function and pathology as related to anesthesia, critical care, and resuscitation; </w:t>
      </w:r>
    </w:p>
    <w:p w14:paraId="6CA4B62E"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c).(xvii)  understanding the principles of ultrasound, including the physics of ultrasound transmission, ultrasound transducer </w:t>
      </w:r>
      <w:r w:rsidR="004C77EE" w:rsidRPr="00802AC2">
        <w:rPr>
          <w:sz w:val="28"/>
          <w:szCs w:val="28"/>
        </w:rPr>
        <w:t xml:space="preserve"> </w:t>
      </w:r>
      <w:r w:rsidRPr="00802AC2">
        <w:rPr>
          <w:sz w:val="28"/>
          <w:szCs w:val="28"/>
        </w:rPr>
        <w:t xml:space="preserve">construction, and transducer selection for specific applications, to include being able to obtain images with an understanding of limitations and artifacts; </w:t>
      </w:r>
    </w:p>
    <w:p w14:paraId="05EDF1FC"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c).(xviii)  obtaining standard views of the heart and inferior vena cava with transthoracic </w:t>
      </w:r>
    </w:p>
    <w:p w14:paraId="1468F9FC" w14:textId="77777777" w:rsidR="004948B7" w:rsidRPr="00802AC2" w:rsidRDefault="004948B7" w:rsidP="004948B7">
      <w:pPr>
        <w:rPr>
          <w:sz w:val="28"/>
          <w:szCs w:val="28"/>
        </w:rPr>
      </w:pPr>
      <w:r w:rsidRPr="00802AC2">
        <w:rPr>
          <w:sz w:val="28"/>
          <w:szCs w:val="28"/>
        </w:rPr>
        <w:t xml:space="preserve">echocardiography allowing the evaluation of myocardial function, estimation of central venous pressure, and </w:t>
      </w:r>
      <w:proofErr w:type="gramStart"/>
      <w:r w:rsidRPr="00802AC2">
        <w:rPr>
          <w:sz w:val="28"/>
          <w:szCs w:val="28"/>
        </w:rPr>
        <w:t xml:space="preserve">gross </w:t>
      </w:r>
      <w:r w:rsidR="00D2221A" w:rsidRPr="00802AC2">
        <w:rPr>
          <w:sz w:val="28"/>
          <w:szCs w:val="28"/>
        </w:rPr>
        <w:t xml:space="preserve"> </w:t>
      </w:r>
      <w:r w:rsidRPr="00802AC2">
        <w:rPr>
          <w:sz w:val="28"/>
          <w:szCs w:val="28"/>
        </w:rPr>
        <w:t>pericardial</w:t>
      </w:r>
      <w:proofErr w:type="gramEnd"/>
      <w:r w:rsidRPr="00802AC2">
        <w:rPr>
          <w:sz w:val="28"/>
          <w:szCs w:val="28"/>
        </w:rPr>
        <w:t xml:space="preserve">/cardiac pathology (e.g., large pericardial effusion); </w:t>
      </w:r>
    </w:p>
    <w:p w14:paraId="1A4AFD2F"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c).(xix)  obtaining standard views of the heart with </w:t>
      </w:r>
      <w:r w:rsidR="00D2221A" w:rsidRPr="00802AC2">
        <w:rPr>
          <w:sz w:val="28"/>
          <w:szCs w:val="28"/>
        </w:rPr>
        <w:t xml:space="preserve"> </w:t>
      </w:r>
      <w:r w:rsidRPr="00802AC2">
        <w:rPr>
          <w:sz w:val="28"/>
          <w:szCs w:val="28"/>
        </w:rPr>
        <w:t xml:space="preserve">transesophageal echocardiography allowing </w:t>
      </w:r>
      <w:r w:rsidR="00D2221A" w:rsidRPr="00802AC2">
        <w:rPr>
          <w:sz w:val="28"/>
          <w:szCs w:val="28"/>
        </w:rPr>
        <w:t xml:space="preserve"> </w:t>
      </w:r>
      <w:r w:rsidRPr="00802AC2">
        <w:rPr>
          <w:sz w:val="28"/>
          <w:szCs w:val="28"/>
        </w:rPr>
        <w:t xml:space="preserve">the evaluation of </w:t>
      </w:r>
      <w:proofErr w:type="spellStart"/>
      <w:r w:rsidRPr="00802AC2">
        <w:rPr>
          <w:sz w:val="28"/>
          <w:szCs w:val="28"/>
        </w:rPr>
        <w:t>mycardial</w:t>
      </w:r>
      <w:proofErr w:type="spellEnd"/>
      <w:r w:rsidRPr="00802AC2">
        <w:rPr>
          <w:sz w:val="28"/>
          <w:szCs w:val="28"/>
        </w:rPr>
        <w:t xml:space="preserve"> function and </w:t>
      </w:r>
      <w:r w:rsidR="00D2221A" w:rsidRPr="00802AC2">
        <w:rPr>
          <w:sz w:val="28"/>
          <w:szCs w:val="28"/>
        </w:rPr>
        <w:t xml:space="preserve"> </w:t>
      </w:r>
      <w:r w:rsidRPr="00802AC2">
        <w:rPr>
          <w:sz w:val="28"/>
          <w:szCs w:val="28"/>
        </w:rPr>
        <w:t xml:space="preserve">gross pericardial/cardiac pathology (e.g., large pericardial effusion); </w:t>
      </w:r>
    </w:p>
    <w:p w14:paraId="49DFB63C"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c).(xx)  using transthoracic ultrasound for the </w:t>
      </w:r>
      <w:r w:rsidR="00D2221A" w:rsidRPr="00802AC2">
        <w:rPr>
          <w:sz w:val="28"/>
          <w:szCs w:val="28"/>
        </w:rPr>
        <w:t xml:space="preserve"> </w:t>
      </w:r>
      <w:r w:rsidRPr="00802AC2">
        <w:rPr>
          <w:sz w:val="28"/>
          <w:szCs w:val="28"/>
        </w:rPr>
        <w:t xml:space="preserve">detection of pneumothorax and pleural effusion; </w:t>
      </w:r>
    </w:p>
    <w:p w14:paraId="265F048C"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c).(xxi)  using surface ultrasound to guide vascular </w:t>
      </w:r>
      <w:r w:rsidR="00D2221A" w:rsidRPr="00802AC2">
        <w:rPr>
          <w:sz w:val="28"/>
          <w:szCs w:val="28"/>
        </w:rPr>
        <w:t xml:space="preserve"> </w:t>
      </w:r>
      <w:r w:rsidRPr="00802AC2">
        <w:rPr>
          <w:sz w:val="28"/>
          <w:szCs w:val="28"/>
        </w:rPr>
        <w:t xml:space="preserve">access (both central and peripheral) and to </w:t>
      </w:r>
      <w:r w:rsidR="00D2221A" w:rsidRPr="00802AC2">
        <w:rPr>
          <w:sz w:val="28"/>
          <w:szCs w:val="28"/>
        </w:rPr>
        <w:t xml:space="preserve"> </w:t>
      </w:r>
      <w:r w:rsidRPr="00802AC2">
        <w:rPr>
          <w:sz w:val="28"/>
          <w:szCs w:val="28"/>
        </w:rPr>
        <w:t xml:space="preserve">guide regional anesthesia procedures; and, </w:t>
      </w:r>
    </w:p>
    <w:p w14:paraId="263E4627" w14:textId="77777777" w:rsidR="004948B7" w:rsidRPr="00802AC2" w:rsidRDefault="004948B7" w:rsidP="004948B7">
      <w:pPr>
        <w:rPr>
          <w:sz w:val="28"/>
          <w:szCs w:val="28"/>
        </w:rPr>
      </w:pPr>
      <w:r w:rsidRPr="00802AC2">
        <w:rPr>
          <w:sz w:val="28"/>
          <w:szCs w:val="28"/>
        </w:rPr>
        <w:t>(1</w:t>
      </w:r>
      <w:proofErr w:type="gramStart"/>
      <w:r w:rsidRPr="00802AC2">
        <w:rPr>
          <w:sz w:val="28"/>
          <w:szCs w:val="28"/>
        </w:rPr>
        <w:t>).(</w:t>
      </w:r>
      <w:proofErr w:type="gramEnd"/>
      <w:r w:rsidRPr="00802AC2">
        <w:rPr>
          <w:sz w:val="28"/>
          <w:szCs w:val="28"/>
        </w:rPr>
        <w:t xml:space="preserve">c).(xxii)  describing techniques, views, and findings </w:t>
      </w:r>
      <w:r w:rsidR="00D2221A" w:rsidRPr="00802AC2">
        <w:rPr>
          <w:sz w:val="28"/>
          <w:szCs w:val="28"/>
        </w:rPr>
        <w:t xml:space="preserve"> </w:t>
      </w:r>
      <w:r w:rsidRPr="00802AC2">
        <w:rPr>
          <w:sz w:val="28"/>
          <w:szCs w:val="28"/>
        </w:rPr>
        <w:t xml:space="preserve">in standard language. </w:t>
      </w:r>
    </w:p>
    <w:p w14:paraId="3E161119" w14:textId="77777777" w:rsidR="004948B7" w:rsidRPr="00802AC2" w:rsidRDefault="004948B7" w:rsidP="004948B7">
      <w:pPr>
        <w:rPr>
          <w:sz w:val="28"/>
          <w:szCs w:val="28"/>
        </w:rPr>
      </w:pPr>
    </w:p>
    <w:p w14:paraId="6F9AB822" w14:textId="77777777" w:rsidR="004948B7" w:rsidRPr="00802AC2" w:rsidRDefault="004948B7" w:rsidP="00A95CEF">
      <w:pPr>
        <w:pStyle w:val="ListParagraph"/>
        <w:numPr>
          <w:ilvl w:val="0"/>
          <w:numId w:val="7"/>
        </w:numPr>
        <w:rPr>
          <w:sz w:val="28"/>
          <w:szCs w:val="28"/>
        </w:rPr>
      </w:pPr>
      <w:r w:rsidRPr="00802AC2">
        <w:rPr>
          <w:sz w:val="28"/>
          <w:szCs w:val="28"/>
        </w:rPr>
        <w:lastRenderedPageBreak/>
        <w:t xml:space="preserve">Residents must be able to perform all medical, diagnostic, and surgical procedures considered essential for the area of practice. </w:t>
      </w:r>
      <w:r w:rsidR="00855C6A" w:rsidRPr="00802AC2">
        <w:rPr>
          <w:sz w:val="28"/>
          <w:szCs w:val="28"/>
        </w:rPr>
        <w:t>This includes technical proficiency in taking informed consent, performing by using appropriate indications, contraindications, interpretations of findings and evaluating the results and handing the complications of the related procedures mentioned in the syllabus. Including but not limited to:</w:t>
      </w:r>
    </w:p>
    <w:p w14:paraId="1D96D834" w14:textId="77777777" w:rsidR="00855C6A" w:rsidRPr="00802AC2" w:rsidRDefault="00855C6A" w:rsidP="00855C6A">
      <w:pPr>
        <w:pStyle w:val="ListParagraph"/>
        <w:rPr>
          <w:sz w:val="28"/>
          <w:szCs w:val="28"/>
        </w:rPr>
      </w:pPr>
      <w:r w:rsidRPr="00802AC2">
        <w:rPr>
          <w:sz w:val="28"/>
          <w:szCs w:val="28"/>
        </w:rPr>
        <w:t>a.</w:t>
      </w:r>
      <w:r w:rsidRPr="00802AC2">
        <w:rPr>
          <w:sz w:val="28"/>
          <w:szCs w:val="28"/>
        </w:rPr>
        <w:tab/>
        <w:t>Cardiopulmonary resuscitation</w:t>
      </w:r>
    </w:p>
    <w:p w14:paraId="3EF11370" w14:textId="77777777" w:rsidR="00855C6A" w:rsidRPr="00802AC2" w:rsidRDefault="00855C6A" w:rsidP="00855C6A">
      <w:pPr>
        <w:pStyle w:val="ListParagraph"/>
        <w:rPr>
          <w:sz w:val="28"/>
          <w:szCs w:val="28"/>
        </w:rPr>
      </w:pPr>
      <w:r w:rsidRPr="00802AC2">
        <w:rPr>
          <w:sz w:val="28"/>
          <w:szCs w:val="28"/>
        </w:rPr>
        <w:t>b.</w:t>
      </w:r>
      <w:r w:rsidRPr="00802AC2">
        <w:rPr>
          <w:sz w:val="28"/>
          <w:szCs w:val="28"/>
        </w:rPr>
        <w:tab/>
        <w:t>Central venous cannulation</w:t>
      </w:r>
    </w:p>
    <w:p w14:paraId="418393A4" w14:textId="77777777" w:rsidR="00855C6A" w:rsidRPr="00802AC2" w:rsidRDefault="00855C6A" w:rsidP="00855C6A">
      <w:pPr>
        <w:pStyle w:val="ListParagraph"/>
        <w:rPr>
          <w:sz w:val="28"/>
          <w:szCs w:val="28"/>
        </w:rPr>
      </w:pPr>
      <w:r w:rsidRPr="00802AC2">
        <w:rPr>
          <w:sz w:val="28"/>
          <w:szCs w:val="28"/>
        </w:rPr>
        <w:t>c.</w:t>
      </w:r>
      <w:r w:rsidRPr="00802AC2">
        <w:rPr>
          <w:sz w:val="28"/>
          <w:szCs w:val="28"/>
        </w:rPr>
        <w:tab/>
        <w:t>Epidural Catheter insertion</w:t>
      </w:r>
    </w:p>
    <w:p w14:paraId="6FC3E041" w14:textId="77777777" w:rsidR="00855C6A" w:rsidRPr="00802AC2" w:rsidRDefault="00855C6A" w:rsidP="00855C6A">
      <w:pPr>
        <w:pStyle w:val="ListParagraph"/>
        <w:rPr>
          <w:sz w:val="28"/>
          <w:szCs w:val="28"/>
        </w:rPr>
      </w:pPr>
      <w:r w:rsidRPr="00802AC2">
        <w:rPr>
          <w:sz w:val="28"/>
          <w:szCs w:val="28"/>
        </w:rPr>
        <w:t>d.</w:t>
      </w:r>
      <w:r w:rsidRPr="00802AC2">
        <w:rPr>
          <w:sz w:val="28"/>
          <w:szCs w:val="28"/>
        </w:rPr>
        <w:tab/>
        <w:t>Abdominal paracentesis</w:t>
      </w:r>
    </w:p>
    <w:p w14:paraId="487F0A1C" w14:textId="77777777" w:rsidR="00855C6A" w:rsidRPr="00802AC2" w:rsidRDefault="00855C6A" w:rsidP="00855C6A">
      <w:pPr>
        <w:pStyle w:val="ListParagraph"/>
        <w:rPr>
          <w:sz w:val="28"/>
          <w:szCs w:val="28"/>
        </w:rPr>
      </w:pPr>
      <w:r w:rsidRPr="00802AC2">
        <w:rPr>
          <w:sz w:val="28"/>
          <w:szCs w:val="28"/>
        </w:rPr>
        <w:t>e.</w:t>
      </w:r>
      <w:r w:rsidRPr="00802AC2">
        <w:rPr>
          <w:sz w:val="28"/>
          <w:szCs w:val="28"/>
        </w:rPr>
        <w:tab/>
        <w:t>Pleural tapping and biopsy</w:t>
      </w:r>
    </w:p>
    <w:p w14:paraId="4CB3AE9C" w14:textId="77777777" w:rsidR="00855C6A" w:rsidRPr="00802AC2" w:rsidRDefault="00855C6A" w:rsidP="00855C6A">
      <w:pPr>
        <w:pStyle w:val="ListParagraph"/>
        <w:rPr>
          <w:sz w:val="28"/>
          <w:szCs w:val="28"/>
        </w:rPr>
      </w:pPr>
      <w:r w:rsidRPr="00802AC2">
        <w:rPr>
          <w:sz w:val="28"/>
          <w:szCs w:val="28"/>
        </w:rPr>
        <w:t>f.</w:t>
      </w:r>
      <w:r w:rsidRPr="00802AC2">
        <w:rPr>
          <w:sz w:val="28"/>
          <w:szCs w:val="28"/>
        </w:rPr>
        <w:tab/>
        <w:t>Endotracheal intubation</w:t>
      </w:r>
    </w:p>
    <w:p w14:paraId="243E79BB" w14:textId="77777777" w:rsidR="00855C6A" w:rsidRPr="00802AC2" w:rsidRDefault="00855C6A" w:rsidP="00855C6A">
      <w:pPr>
        <w:pStyle w:val="ListParagraph"/>
        <w:rPr>
          <w:sz w:val="28"/>
          <w:szCs w:val="28"/>
        </w:rPr>
      </w:pPr>
      <w:r w:rsidRPr="00802AC2">
        <w:rPr>
          <w:sz w:val="28"/>
          <w:szCs w:val="28"/>
        </w:rPr>
        <w:t>g.</w:t>
      </w:r>
      <w:r w:rsidRPr="00802AC2">
        <w:rPr>
          <w:sz w:val="28"/>
          <w:szCs w:val="28"/>
        </w:rPr>
        <w:tab/>
        <w:t>Lumbar puncture &amp; Spinal Anesthesia</w:t>
      </w:r>
    </w:p>
    <w:p w14:paraId="0BD0B35C" w14:textId="77777777" w:rsidR="00855C6A" w:rsidRPr="00802AC2" w:rsidRDefault="00855C6A" w:rsidP="00855C6A">
      <w:pPr>
        <w:pStyle w:val="ListParagraph"/>
        <w:rPr>
          <w:sz w:val="28"/>
          <w:szCs w:val="28"/>
        </w:rPr>
      </w:pPr>
      <w:r w:rsidRPr="00802AC2">
        <w:rPr>
          <w:sz w:val="28"/>
          <w:szCs w:val="28"/>
        </w:rPr>
        <w:t>h.</w:t>
      </w:r>
      <w:r w:rsidRPr="00802AC2">
        <w:rPr>
          <w:sz w:val="28"/>
          <w:szCs w:val="28"/>
        </w:rPr>
        <w:tab/>
        <w:t>Chest drain insertion</w:t>
      </w:r>
    </w:p>
    <w:p w14:paraId="607D7B47" w14:textId="77777777" w:rsidR="00855C6A" w:rsidRPr="00802AC2" w:rsidRDefault="00855C6A" w:rsidP="00855C6A">
      <w:pPr>
        <w:pStyle w:val="ListParagraph"/>
        <w:rPr>
          <w:sz w:val="28"/>
          <w:szCs w:val="28"/>
        </w:rPr>
      </w:pPr>
      <w:proofErr w:type="spellStart"/>
      <w:r w:rsidRPr="00802AC2">
        <w:rPr>
          <w:sz w:val="28"/>
          <w:szCs w:val="28"/>
        </w:rPr>
        <w:t>i</w:t>
      </w:r>
      <w:proofErr w:type="spellEnd"/>
      <w:r w:rsidRPr="00802AC2">
        <w:rPr>
          <w:sz w:val="28"/>
          <w:szCs w:val="28"/>
        </w:rPr>
        <w:t>.</w:t>
      </w:r>
      <w:r w:rsidRPr="00802AC2">
        <w:rPr>
          <w:sz w:val="28"/>
          <w:szCs w:val="28"/>
        </w:rPr>
        <w:tab/>
        <w:t>Arterial Blood gases sampling and Arterial cannulation.</w:t>
      </w:r>
    </w:p>
    <w:p w14:paraId="48EF4F19" w14:textId="77777777" w:rsidR="00143F71" w:rsidRPr="00802AC2" w:rsidRDefault="00143F71" w:rsidP="00143F71">
      <w:pPr>
        <w:pStyle w:val="ListParagraph"/>
        <w:rPr>
          <w:sz w:val="28"/>
          <w:szCs w:val="28"/>
        </w:rPr>
      </w:pPr>
      <w:r w:rsidRPr="00802AC2">
        <w:rPr>
          <w:sz w:val="28"/>
          <w:szCs w:val="28"/>
        </w:rPr>
        <w:t>j.            Intravenous Cannulation.</w:t>
      </w:r>
    </w:p>
    <w:p w14:paraId="1FBA5909" w14:textId="77777777" w:rsidR="00143F71" w:rsidRPr="00802AC2" w:rsidRDefault="00143F71" w:rsidP="00143F71">
      <w:pPr>
        <w:pStyle w:val="ListParagraph"/>
        <w:rPr>
          <w:sz w:val="28"/>
          <w:szCs w:val="28"/>
        </w:rPr>
      </w:pPr>
      <w:r w:rsidRPr="00802AC2">
        <w:rPr>
          <w:sz w:val="28"/>
          <w:szCs w:val="28"/>
        </w:rPr>
        <w:t>k.           nasogastric and orogastric tube insertion</w:t>
      </w:r>
    </w:p>
    <w:p w14:paraId="4AF677C6" w14:textId="77777777" w:rsidR="00143F71" w:rsidRPr="00802AC2" w:rsidRDefault="00143F71" w:rsidP="00143F71">
      <w:pPr>
        <w:pStyle w:val="ListParagraph"/>
        <w:rPr>
          <w:sz w:val="28"/>
          <w:szCs w:val="28"/>
        </w:rPr>
      </w:pPr>
      <w:r w:rsidRPr="00802AC2">
        <w:rPr>
          <w:sz w:val="28"/>
          <w:szCs w:val="28"/>
        </w:rPr>
        <w:t>l.          Peripheral nerve blocks</w:t>
      </w:r>
    </w:p>
    <w:p w14:paraId="6C5DC809" w14:textId="77777777" w:rsidR="00143F71" w:rsidRPr="00802AC2" w:rsidRDefault="00143F71" w:rsidP="00143F71">
      <w:pPr>
        <w:pStyle w:val="ListParagraph"/>
        <w:rPr>
          <w:sz w:val="28"/>
          <w:szCs w:val="28"/>
        </w:rPr>
      </w:pPr>
      <w:r w:rsidRPr="00802AC2">
        <w:rPr>
          <w:sz w:val="28"/>
          <w:szCs w:val="28"/>
        </w:rPr>
        <w:t>m.        Tracheostomy.</w:t>
      </w:r>
    </w:p>
    <w:p w14:paraId="64CFEAB1" w14:textId="77777777" w:rsidR="00855C6A" w:rsidRPr="00802AC2" w:rsidRDefault="00855C6A" w:rsidP="00855C6A">
      <w:pPr>
        <w:pStyle w:val="ListParagraph"/>
        <w:rPr>
          <w:sz w:val="28"/>
          <w:szCs w:val="28"/>
        </w:rPr>
      </w:pPr>
    </w:p>
    <w:p w14:paraId="176B7806" w14:textId="77777777" w:rsidR="00855C6A" w:rsidRPr="00802AC2" w:rsidRDefault="00855C6A" w:rsidP="00855C6A">
      <w:pPr>
        <w:rPr>
          <w:sz w:val="28"/>
          <w:szCs w:val="28"/>
        </w:rPr>
      </w:pPr>
      <w:r w:rsidRPr="00802AC2">
        <w:rPr>
          <w:sz w:val="28"/>
          <w:szCs w:val="28"/>
        </w:rPr>
        <w:t>3.</w:t>
      </w:r>
      <w:r w:rsidRPr="00802AC2">
        <w:rPr>
          <w:sz w:val="28"/>
          <w:szCs w:val="28"/>
        </w:rPr>
        <w:tab/>
        <w:t>Residents should be able to interpret basic laboratory data as related to the disorder/disease.</w:t>
      </w:r>
    </w:p>
    <w:p w14:paraId="10E82AFD" w14:textId="77777777" w:rsidR="00143F71" w:rsidRPr="00802AC2" w:rsidRDefault="00855C6A" w:rsidP="00855C6A">
      <w:pPr>
        <w:rPr>
          <w:sz w:val="28"/>
          <w:szCs w:val="28"/>
        </w:rPr>
      </w:pPr>
      <w:r w:rsidRPr="00802AC2">
        <w:rPr>
          <w:sz w:val="28"/>
          <w:szCs w:val="28"/>
        </w:rPr>
        <w:t>4.</w:t>
      </w:r>
      <w:r w:rsidRPr="00802AC2">
        <w:rPr>
          <w:sz w:val="28"/>
          <w:szCs w:val="28"/>
        </w:rPr>
        <w:tab/>
        <w:t xml:space="preserve">Basic understanding of routine laboratory and ancillary tests including complete blood count, chemistry panels, ECG, chest x-rays, pulmonary function tests, and body fluid cell counts. </w:t>
      </w:r>
    </w:p>
    <w:p w14:paraId="35C5F737" w14:textId="77777777" w:rsidR="005E1FBB" w:rsidRPr="00802AC2" w:rsidRDefault="005E1FBB" w:rsidP="005E1FBB">
      <w:pPr>
        <w:rPr>
          <w:sz w:val="28"/>
          <w:szCs w:val="28"/>
        </w:rPr>
      </w:pPr>
      <w:r w:rsidRPr="00802AC2">
        <w:rPr>
          <w:sz w:val="28"/>
          <w:szCs w:val="28"/>
        </w:rPr>
        <w:t>5.       Practice evidence—based learning with reference to research and scientific knowledge pertaining to their discipline through comprehensive training in Research Methodology.</w:t>
      </w:r>
    </w:p>
    <w:p w14:paraId="06A9C184" w14:textId="77777777" w:rsidR="005E1FBB" w:rsidRPr="00802AC2" w:rsidRDefault="005E1FBB" w:rsidP="005E1FBB">
      <w:pPr>
        <w:rPr>
          <w:sz w:val="28"/>
          <w:szCs w:val="28"/>
        </w:rPr>
      </w:pPr>
      <w:r w:rsidRPr="00802AC2">
        <w:rPr>
          <w:sz w:val="28"/>
          <w:szCs w:val="28"/>
        </w:rPr>
        <w:t>6.      Ability to recognize and appreciate the importance of cost-effectiveness of treatment modalities.</w:t>
      </w:r>
    </w:p>
    <w:p w14:paraId="397191D6" w14:textId="77777777" w:rsidR="003E1CF7" w:rsidRPr="00802AC2" w:rsidRDefault="003E1CF7" w:rsidP="005E1FBB">
      <w:pPr>
        <w:rPr>
          <w:sz w:val="28"/>
          <w:szCs w:val="28"/>
        </w:rPr>
      </w:pPr>
    </w:p>
    <w:p w14:paraId="54F49103" w14:textId="77777777" w:rsidR="003E1CF7" w:rsidRPr="00802AC2" w:rsidRDefault="003E1CF7" w:rsidP="005E1FBB">
      <w:pPr>
        <w:rPr>
          <w:b/>
          <w:sz w:val="28"/>
          <w:szCs w:val="28"/>
          <w:u w:val="single"/>
        </w:rPr>
      </w:pPr>
    </w:p>
    <w:p w14:paraId="456C0ADD" w14:textId="77777777" w:rsidR="009A7F9E" w:rsidRPr="00802AC2" w:rsidRDefault="009A7F9E" w:rsidP="009A7F9E">
      <w:pPr>
        <w:rPr>
          <w:b/>
          <w:sz w:val="28"/>
          <w:szCs w:val="28"/>
          <w:u w:val="single"/>
        </w:rPr>
      </w:pPr>
      <w:r w:rsidRPr="00802AC2">
        <w:rPr>
          <w:b/>
          <w:sz w:val="28"/>
          <w:szCs w:val="28"/>
          <w:u w:val="single"/>
        </w:rPr>
        <w:t xml:space="preserve">C. Practice-based Learning and Improvement   </w:t>
      </w:r>
    </w:p>
    <w:p w14:paraId="5CE993E7" w14:textId="77777777" w:rsidR="009A7F9E" w:rsidRPr="00802AC2" w:rsidRDefault="009A7F9E" w:rsidP="009A7F9E">
      <w:pPr>
        <w:rPr>
          <w:sz w:val="28"/>
          <w:szCs w:val="28"/>
        </w:rPr>
      </w:pPr>
      <w:r w:rsidRPr="00802AC2">
        <w:rPr>
          <w:sz w:val="28"/>
          <w:szCs w:val="28"/>
        </w:rPr>
        <w:t xml:space="preserve">Trainee must demonstrate the ability to investigate </w:t>
      </w:r>
      <w:proofErr w:type="gramStart"/>
      <w:r w:rsidRPr="00802AC2">
        <w:rPr>
          <w:sz w:val="28"/>
          <w:szCs w:val="28"/>
        </w:rPr>
        <w:t>and  Evaluate</w:t>
      </w:r>
      <w:proofErr w:type="gramEnd"/>
      <w:r w:rsidRPr="00802AC2">
        <w:rPr>
          <w:sz w:val="28"/>
          <w:szCs w:val="28"/>
        </w:rPr>
        <w:t xml:space="preserve"> their care of patients, to appraise and assimilate Scientific evidence, and to continuously improve patient care.   </w:t>
      </w:r>
    </w:p>
    <w:p w14:paraId="07DBFA09" w14:textId="77777777" w:rsidR="009A7F9E" w:rsidRPr="00802AC2" w:rsidRDefault="009A7F9E" w:rsidP="009A7F9E">
      <w:pPr>
        <w:rPr>
          <w:sz w:val="28"/>
          <w:szCs w:val="28"/>
        </w:rPr>
      </w:pPr>
      <w:r w:rsidRPr="00802AC2">
        <w:rPr>
          <w:sz w:val="28"/>
          <w:szCs w:val="28"/>
        </w:rPr>
        <w:t xml:space="preserve"> Based on constant self-evaluation and life-long learning.  </w:t>
      </w:r>
    </w:p>
    <w:p w14:paraId="1D13DB14" w14:textId="77777777" w:rsidR="009A7F9E" w:rsidRPr="00802AC2" w:rsidRDefault="009A7F9E" w:rsidP="009A7F9E">
      <w:pPr>
        <w:rPr>
          <w:sz w:val="28"/>
          <w:szCs w:val="28"/>
        </w:rPr>
      </w:pPr>
      <w:r w:rsidRPr="00802AC2">
        <w:rPr>
          <w:sz w:val="28"/>
          <w:szCs w:val="28"/>
        </w:rPr>
        <w:t xml:space="preserve">Trainee are expected to develop skills and habits to be able to meet the following goals:   </w:t>
      </w:r>
    </w:p>
    <w:p w14:paraId="1DC83D66" w14:textId="77777777" w:rsidR="009A7F9E" w:rsidRPr="00802AC2" w:rsidRDefault="009A7F9E" w:rsidP="00A95CEF">
      <w:pPr>
        <w:pStyle w:val="ListParagraph"/>
        <w:numPr>
          <w:ilvl w:val="0"/>
          <w:numId w:val="9"/>
        </w:numPr>
        <w:rPr>
          <w:sz w:val="28"/>
          <w:szCs w:val="28"/>
        </w:rPr>
      </w:pPr>
      <w:r w:rsidRPr="00802AC2">
        <w:rPr>
          <w:sz w:val="28"/>
          <w:szCs w:val="28"/>
        </w:rPr>
        <w:t xml:space="preserve">Identify strengths, deficiencies, and limits in one’s knowledge and expertise;   </w:t>
      </w:r>
    </w:p>
    <w:p w14:paraId="25E82F33" w14:textId="77777777" w:rsidR="009A7F9E" w:rsidRPr="00802AC2" w:rsidRDefault="009A7F9E" w:rsidP="00A95CEF">
      <w:pPr>
        <w:pStyle w:val="ListParagraph"/>
        <w:numPr>
          <w:ilvl w:val="0"/>
          <w:numId w:val="9"/>
        </w:numPr>
        <w:rPr>
          <w:sz w:val="28"/>
          <w:szCs w:val="28"/>
        </w:rPr>
      </w:pPr>
      <w:r w:rsidRPr="00802AC2">
        <w:rPr>
          <w:sz w:val="28"/>
          <w:szCs w:val="28"/>
        </w:rPr>
        <w:t xml:space="preserve">Set learning and improvement goals;  </w:t>
      </w:r>
    </w:p>
    <w:p w14:paraId="57677365" w14:textId="77777777" w:rsidR="009A7F9E" w:rsidRPr="00802AC2" w:rsidRDefault="009A7F9E" w:rsidP="00A95CEF">
      <w:pPr>
        <w:pStyle w:val="ListParagraph"/>
        <w:numPr>
          <w:ilvl w:val="0"/>
          <w:numId w:val="9"/>
        </w:numPr>
        <w:rPr>
          <w:sz w:val="28"/>
          <w:szCs w:val="28"/>
        </w:rPr>
      </w:pPr>
      <w:r w:rsidRPr="00802AC2">
        <w:rPr>
          <w:sz w:val="28"/>
          <w:szCs w:val="28"/>
        </w:rPr>
        <w:t xml:space="preserve">identify and perform appropriate learning activities; </w:t>
      </w:r>
    </w:p>
    <w:p w14:paraId="36C2C88D" w14:textId="77777777" w:rsidR="009A7F9E" w:rsidRPr="00802AC2" w:rsidRDefault="009A7F9E" w:rsidP="00A95CEF">
      <w:pPr>
        <w:pStyle w:val="ListParagraph"/>
        <w:numPr>
          <w:ilvl w:val="0"/>
          <w:numId w:val="9"/>
        </w:numPr>
        <w:rPr>
          <w:sz w:val="28"/>
          <w:szCs w:val="28"/>
        </w:rPr>
      </w:pPr>
      <w:r w:rsidRPr="00802AC2">
        <w:rPr>
          <w:sz w:val="28"/>
          <w:szCs w:val="28"/>
        </w:rPr>
        <w:t xml:space="preserve"> Systematically analyze practice using quality improvement methods, and implement changes with the goal of practice improvement;  </w:t>
      </w:r>
    </w:p>
    <w:p w14:paraId="6994A169" w14:textId="77777777" w:rsidR="009A7F9E" w:rsidRPr="00802AC2" w:rsidRDefault="009A7F9E" w:rsidP="00A95CEF">
      <w:pPr>
        <w:pStyle w:val="ListParagraph"/>
        <w:numPr>
          <w:ilvl w:val="0"/>
          <w:numId w:val="9"/>
        </w:numPr>
        <w:rPr>
          <w:sz w:val="28"/>
          <w:szCs w:val="28"/>
        </w:rPr>
      </w:pPr>
      <w:r w:rsidRPr="00802AC2">
        <w:rPr>
          <w:sz w:val="28"/>
          <w:szCs w:val="28"/>
        </w:rPr>
        <w:t xml:space="preserve">Incorporate formative evaluation feedback into daily practice;    </w:t>
      </w:r>
    </w:p>
    <w:p w14:paraId="06013155" w14:textId="77777777" w:rsidR="009A7F9E" w:rsidRPr="00802AC2" w:rsidRDefault="009A7F9E" w:rsidP="00A95CEF">
      <w:pPr>
        <w:pStyle w:val="ListParagraph"/>
        <w:numPr>
          <w:ilvl w:val="0"/>
          <w:numId w:val="9"/>
        </w:numPr>
        <w:rPr>
          <w:sz w:val="28"/>
          <w:szCs w:val="28"/>
        </w:rPr>
      </w:pPr>
      <w:r w:rsidRPr="00802AC2">
        <w:rPr>
          <w:sz w:val="28"/>
          <w:szCs w:val="28"/>
        </w:rPr>
        <w:t xml:space="preserve">Locate, appraise, and assimilate evidence from scientific studies related to their patients’ health problems;  </w:t>
      </w:r>
    </w:p>
    <w:p w14:paraId="76CE4AD7" w14:textId="77777777" w:rsidR="009A7F9E" w:rsidRPr="00802AC2" w:rsidRDefault="009A7F9E" w:rsidP="00A95CEF">
      <w:pPr>
        <w:pStyle w:val="ListParagraph"/>
        <w:numPr>
          <w:ilvl w:val="0"/>
          <w:numId w:val="9"/>
        </w:numPr>
        <w:rPr>
          <w:sz w:val="28"/>
          <w:szCs w:val="28"/>
        </w:rPr>
      </w:pPr>
      <w:r w:rsidRPr="00802AC2">
        <w:rPr>
          <w:sz w:val="28"/>
          <w:szCs w:val="28"/>
        </w:rPr>
        <w:t xml:space="preserve">Use information technology to optimize learning; and,  </w:t>
      </w:r>
    </w:p>
    <w:p w14:paraId="631A0673" w14:textId="77777777" w:rsidR="00143F71" w:rsidRPr="00802AC2" w:rsidRDefault="009A7F9E" w:rsidP="00A95CEF">
      <w:pPr>
        <w:pStyle w:val="ListParagraph"/>
        <w:numPr>
          <w:ilvl w:val="0"/>
          <w:numId w:val="9"/>
        </w:numPr>
        <w:rPr>
          <w:sz w:val="28"/>
          <w:szCs w:val="28"/>
        </w:rPr>
      </w:pPr>
      <w:r w:rsidRPr="00802AC2">
        <w:rPr>
          <w:sz w:val="28"/>
          <w:szCs w:val="28"/>
        </w:rPr>
        <w:t xml:space="preserve">Participate in the education of patients, families, students, residents and other health professionals.  </w:t>
      </w:r>
    </w:p>
    <w:p w14:paraId="78765CCA" w14:textId="77777777" w:rsidR="00CF054E" w:rsidRPr="00802AC2" w:rsidRDefault="00CF054E" w:rsidP="00CF054E">
      <w:pPr>
        <w:ind w:left="360"/>
        <w:rPr>
          <w:b/>
          <w:sz w:val="28"/>
          <w:szCs w:val="28"/>
          <w:u w:val="single"/>
        </w:rPr>
      </w:pPr>
      <w:r w:rsidRPr="00802AC2">
        <w:rPr>
          <w:b/>
          <w:sz w:val="28"/>
          <w:szCs w:val="28"/>
          <w:u w:val="single"/>
        </w:rPr>
        <w:t xml:space="preserve">D. Interpersonal and Communication Skills   </w:t>
      </w:r>
    </w:p>
    <w:p w14:paraId="6FD2AA9D" w14:textId="77777777" w:rsidR="00CF054E" w:rsidRPr="00802AC2" w:rsidRDefault="00CF054E" w:rsidP="00CF054E">
      <w:pPr>
        <w:ind w:left="360"/>
        <w:rPr>
          <w:sz w:val="28"/>
          <w:szCs w:val="28"/>
        </w:rPr>
      </w:pPr>
      <w:r w:rsidRPr="00802AC2">
        <w:rPr>
          <w:sz w:val="28"/>
          <w:szCs w:val="28"/>
        </w:rPr>
        <w:t xml:space="preserve">Trainee must demonstrate interpersonal and communication skills that result in the effective exchange of information and collaboration with patients, their families, and health professionals.  </w:t>
      </w:r>
    </w:p>
    <w:p w14:paraId="7FE84556" w14:textId="77777777" w:rsidR="00CF054E" w:rsidRPr="00802AC2" w:rsidRDefault="00CF054E" w:rsidP="00CF054E">
      <w:pPr>
        <w:ind w:left="360"/>
        <w:rPr>
          <w:sz w:val="28"/>
          <w:szCs w:val="28"/>
        </w:rPr>
      </w:pPr>
      <w:proofErr w:type="gramStart"/>
      <w:r w:rsidRPr="00802AC2">
        <w:rPr>
          <w:sz w:val="28"/>
          <w:szCs w:val="28"/>
        </w:rPr>
        <w:t>Trainee</w:t>
      </w:r>
      <w:r w:rsidR="008A1AE3" w:rsidRPr="00802AC2">
        <w:rPr>
          <w:sz w:val="28"/>
          <w:szCs w:val="28"/>
        </w:rPr>
        <w:t xml:space="preserve">s </w:t>
      </w:r>
      <w:r w:rsidRPr="00802AC2">
        <w:rPr>
          <w:sz w:val="28"/>
          <w:szCs w:val="28"/>
        </w:rPr>
        <w:t xml:space="preserve"> are</w:t>
      </w:r>
      <w:proofErr w:type="gramEnd"/>
      <w:r w:rsidRPr="00802AC2">
        <w:rPr>
          <w:sz w:val="28"/>
          <w:szCs w:val="28"/>
        </w:rPr>
        <w:t xml:space="preserve"> expected to:  </w:t>
      </w:r>
    </w:p>
    <w:p w14:paraId="0CB901A3" w14:textId="77777777" w:rsidR="00CF054E" w:rsidRPr="00802AC2" w:rsidRDefault="00CF054E" w:rsidP="00A95CEF">
      <w:pPr>
        <w:pStyle w:val="ListParagraph"/>
        <w:numPr>
          <w:ilvl w:val="0"/>
          <w:numId w:val="10"/>
        </w:numPr>
        <w:rPr>
          <w:sz w:val="28"/>
          <w:szCs w:val="28"/>
        </w:rPr>
      </w:pPr>
      <w:r w:rsidRPr="00802AC2">
        <w:rPr>
          <w:sz w:val="28"/>
          <w:szCs w:val="28"/>
        </w:rPr>
        <w:lastRenderedPageBreak/>
        <w:t xml:space="preserve">Communicate effectively with patients, families, and the public, as appropriate, across a broad range of socioeconomic and cultural backgrounds;  </w:t>
      </w:r>
    </w:p>
    <w:p w14:paraId="30807467" w14:textId="77777777" w:rsidR="00CF054E" w:rsidRPr="00802AC2" w:rsidRDefault="00CF054E" w:rsidP="00A95CEF">
      <w:pPr>
        <w:pStyle w:val="ListParagraph"/>
        <w:numPr>
          <w:ilvl w:val="0"/>
          <w:numId w:val="10"/>
        </w:numPr>
        <w:rPr>
          <w:sz w:val="28"/>
          <w:szCs w:val="28"/>
        </w:rPr>
      </w:pPr>
      <w:r w:rsidRPr="00802AC2">
        <w:rPr>
          <w:sz w:val="28"/>
          <w:szCs w:val="28"/>
        </w:rPr>
        <w:t xml:space="preserve">Communicate effectively with physicians, other health professionals, and health related agencies;  </w:t>
      </w:r>
    </w:p>
    <w:p w14:paraId="4AFE5102" w14:textId="77777777" w:rsidR="00CF054E" w:rsidRPr="00802AC2" w:rsidRDefault="00CF054E" w:rsidP="00A95CEF">
      <w:pPr>
        <w:pStyle w:val="ListParagraph"/>
        <w:numPr>
          <w:ilvl w:val="0"/>
          <w:numId w:val="10"/>
        </w:numPr>
        <w:rPr>
          <w:sz w:val="28"/>
          <w:szCs w:val="28"/>
        </w:rPr>
      </w:pPr>
      <w:r w:rsidRPr="00802AC2">
        <w:rPr>
          <w:sz w:val="28"/>
          <w:szCs w:val="28"/>
        </w:rPr>
        <w:t xml:space="preserve">Work effectively as a member or leader of a health care team or other professional group;  </w:t>
      </w:r>
    </w:p>
    <w:p w14:paraId="19769F68" w14:textId="77777777" w:rsidR="00B6555A" w:rsidRPr="00802AC2" w:rsidRDefault="00B6555A" w:rsidP="00A95CEF">
      <w:pPr>
        <w:pStyle w:val="ListParagraph"/>
        <w:numPr>
          <w:ilvl w:val="0"/>
          <w:numId w:val="10"/>
        </w:numPr>
        <w:rPr>
          <w:sz w:val="28"/>
          <w:szCs w:val="28"/>
        </w:rPr>
      </w:pPr>
      <w:r w:rsidRPr="00802AC2">
        <w:rPr>
          <w:sz w:val="28"/>
          <w:szCs w:val="28"/>
        </w:rPr>
        <w:t>Interact with consultants in a respectful, appropriate manner.</w:t>
      </w:r>
    </w:p>
    <w:p w14:paraId="76CE1EE9" w14:textId="77777777" w:rsidR="00CF054E" w:rsidRPr="00802AC2" w:rsidRDefault="00CF054E" w:rsidP="00A95CEF">
      <w:pPr>
        <w:pStyle w:val="ListParagraph"/>
        <w:numPr>
          <w:ilvl w:val="0"/>
          <w:numId w:val="10"/>
        </w:numPr>
        <w:rPr>
          <w:sz w:val="28"/>
          <w:szCs w:val="28"/>
        </w:rPr>
      </w:pPr>
      <w:r w:rsidRPr="00802AC2">
        <w:rPr>
          <w:sz w:val="28"/>
          <w:szCs w:val="28"/>
        </w:rPr>
        <w:t xml:space="preserve">Act in a consultative role to other physicians and health professionals; and, maintain comprehensive, timely, and legible medical records, if applicable.   </w:t>
      </w:r>
    </w:p>
    <w:p w14:paraId="5C84D172" w14:textId="77777777" w:rsidR="00CF054E" w:rsidRPr="00802AC2" w:rsidRDefault="00CF054E" w:rsidP="00A95CEF">
      <w:pPr>
        <w:pStyle w:val="ListParagraph"/>
        <w:numPr>
          <w:ilvl w:val="0"/>
          <w:numId w:val="10"/>
        </w:numPr>
        <w:rPr>
          <w:sz w:val="28"/>
          <w:szCs w:val="28"/>
        </w:rPr>
      </w:pPr>
      <w:r w:rsidRPr="00802AC2">
        <w:rPr>
          <w:sz w:val="28"/>
          <w:szCs w:val="28"/>
        </w:rPr>
        <w:t xml:space="preserve">Maintain a comprehensive anesthesia record for each patient, including </w:t>
      </w:r>
      <w:proofErr w:type="gramStart"/>
      <w:r w:rsidRPr="00802AC2">
        <w:rPr>
          <w:sz w:val="28"/>
          <w:szCs w:val="28"/>
        </w:rPr>
        <w:t>evidence  of</w:t>
      </w:r>
      <w:proofErr w:type="gramEnd"/>
      <w:r w:rsidRPr="00802AC2">
        <w:rPr>
          <w:sz w:val="28"/>
          <w:szCs w:val="28"/>
        </w:rPr>
        <w:t xml:space="preserve"> pre-  and post-operative anesthesia assessment, the drugs administered, the monitoring employed, the techniques used, the physiologic variations observed, the therapy provided, and the fluids administered; and, </w:t>
      </w:r>
    </w:p>
    <w:p w14:paraId="6E63E58B" w14:textId="77777777" w:rsidR="00CF054E" w:rsidRPr="00802AC2" w:rsidRDefault="00C926FD" w:rsidP="00A95CEF">
      <w:pPr>
        <w:pStyle w:val="ListParagraph"/>
        <w:numPr>
          <w:ilvl w:val="0"/>
          <w:numId w:val="10"/>
        </w:numPr>
        <w:rPr>
          <w:sz w:val="28"/>
          <w:szCs w:val="28"/>
        </w:rPr>
      </w:pPr>
      <w:r w:rsidRPr="00802AC2">
        <w:rPr>
          <w:sz w:val="28"/>
          <w:szCs w:val="28"/>
        </w:rPr>
        <w:t>C</w:t>
      </w:r>
      <w:r w:rsidR="00CF054E" w:rsidRPr="00802AC2">
        <w:rPr>
          <w:sz w:val="28"/>
          <w:szCs w:val="28"/>
        </w:rPr>
        <w:t xml:space="preserve">reate and sustain a therapeutic relationship with patients, engage in active listening, provide information using appropriate language, ask clear questions, provide an opportunity for comments and questions.   </w:t>
      </w:r>
    </w:p>
    <w:p w14:paraId="0969EB41" w14:textId="77777777" w:rsidR="008A1AE3" w:rsidRPr="00802AC2" w:rsidRDefault="008A1AE3" w:rsidP="008A1AE3">
      <w:pPr>
        <w:pStyle w:val="ListParagraph"/>
        <w:ind w:left="1080"/>
        <w:rPr>
          <w:sz w:val="28"/>
          <w:szCs w:val="28"/>
        </w:rPr>
      </w:pPr>
    </w:p>
    <w:p w14:paraId="3F72C380" w14:textId="77777777" w:rsidR="00802ACC" w:rsidRPr="00802AC2" w:rsidRDefault="00802ACC" w:rsidP="00802ACC">
      <w:pPr>
        <w:pStyle w:val="ListParagraph"/>
        <w:ind w:left="1080"/>
        <w:rPr>
          <w:b/>
          <w:sz w:val="28"/>
          <w:szCs w:val="28"/>
          <w:u w:val="single"/>
        </w:rPr>
      </w:pPr>
      <w:r w:rsidRPr="00802AC2">
        <w:rPr>
          <w:b/>
          <w:sz w:val="28"/>
          <w:szCs w:val="28"/>
          <w:u w:val="single"/>
        </w:rPr>
        <w:t xml:space="preserve">E. Professionalism   </w:t>
      </w:r>
    </w:p>
    <w:p w14:paraId="30C2E9C1" w14:textId="77777777" w:rsidR="00802ACC" w:rsidRPr="00802AC2" w:rsidRDefault="00802ACC" w:rsidP="00802ACC">
      <w:pPr>
        <w:pStyle w:val="ListParagraph"/>
        <w:ind w:left="1080"/>
        <w:rPr>
          <w:b/>
          <w:sz w:val="28"/>
          <w:szCs w:val="28"/>
          <w:u w:val="single"/>
        </w:rPr>
      </w:pPr>
    </w:p>
    <w:p w14:paraId="408E6C4D" w14:textId="77777777" w:rsidR="00923E53" w:rsidRPr="00802AC2" w:rsidRDefault="00923E53" w:rsidP="00923E53">
      <w:pPr>
        <w:rPr>
          <w:sz w:val="28"/>
          <w:szCs w:val="28"/>
        </w:rPr>
      </w:pPr>
      <w:r w:rsidRPr="00802AC2">
        <w:rPr>
          <w:sz w:val="28"/>
          <w:szCs w:val="28"/>
        </w:rPr>
        <w:t xml:space="preserve">Trainees are expected to demonstrate behaviors that reflect a commitment to continuous professional developmental, ethical practice, an understanding and sensitivity to diversity and a responsible attitude </w:t>
      </w:r>
      <w:proofErr w:type="gramStart"/>
      <w:r w:rsidRPr="00802AC2">
        <w:rPr>
          <w:sz w:val="28"/>
          <w:szCs w:val="28"/>
        </w:rPr>
        <w:t>towards  their</w:t>
      </w:r>
      <w:proofErr w:type="gramEnd"/>
      <w:r w:rsidRPr="00802AC2">
        <w:rPr>
          <w:sz w:val="28"/>
          <w:szCs w:val="28"/>
        </w:rPr>
        <w:t xml:space="preserve"> patients, their profession, and society.</w:t>
      </w:r>
    </w:p>
    <w:p w14:paraId="32DDA1FC" w14:textId="77777777" w:rsidR="00802ACC" w:rsidRPr="00802AC2" w:rsidRDefault="00802ACC" w:rsidP="00923E53">
      <w:pPr>
        <w:pStyle w:val="ListParagraph"/>
        <w:ind w:left="1080"/>
        <w:rPr>
          <w:sz w:val="28"/>
          <w:szCs w:val="28"/>
        </w:rPr>
      </w:pPr>
      <w:r w:rsidRPr="00802AC2">
        <w:rPr>
          <w:sz w:val="28"/>
          <w:szCs w:val="28"/>
        </w:rPr>
        <w:t xml:space="preserve">Trainee are expected to demonstrate: </w:t>
      </w:r>
    </w:p>
    <w:p w14:paraId="7B9C1C7B" w14:textId="77777777" w:rsidR="00802ACC" w:rsidRPr="00802AC2" w:rsidRDefault="00802ACC" w:rsidP="00A95CEF">
      <w:pPr>
        <w:pStyle w:val="ListParagraph"/>
        <w:numPr>
          <w:ilvl w:val="0"/>
          <w:numId w:val="10"/>
        </w:numPr>
        <w:rPr>
          <w:sz w:val="28"/>
          <w:szCs w:val="28"/>
        </w:rPr>
      </w:pPr>
      <w:r w:rsidRPr="00802AC2">
        <w:rPr>
          <w:sz w:val="28"/>
          <w:szCs w:val="28"/>
        </w:rPr>
        <w:t xml:space="preserve">compassion, integrity, and respect for others;  </w:t>
      </w:r>
    </w:p>
    <w:p w14:paraId="2EFD9604" w14:textId="77777777" w:rsidR="00802ACC" w:rsidRPr="00802AC2" w:rsidRDefault="00802ACC" w:rsidP="00A95CEF">
      <w:pPr>
        <w:pStyle w:val="ListParagraph"/>
        <w:numPr>
          <w:ilvl w:val="0"/>
          <w:numId w:val="10"/>
        </w:numPr>
        <w:rPr>
          <w:sz w:val="28"/>
          <w:szCs w:val="28"/>
        </w:rPr>
      </w:pPr>
      <w:r w:rsidRPr="00802AC2">
        <w:rPr>
          <w:sz w:val="28"/>
          <w:szCs w:val="28"/>
        </w:rPr>
        <w:t xml:space="preserve">Responsiveness to patient needs that supersedes self- interest;   </w:t>
      </w:r>
    </w:p>
    <w:p w14:paraId="5170F0B1" w14:textId="77777777" w:rsidR="00802ACC" w:rsidRPr="00802AC2" w:rsidRDefault="00802ACC" w:rsidP="00A95CEF">
      <w:pPr>
        <w:pStyle w:val="ListParagraph"/>
        <w:numPr>
          <w:ilvl w:val="0"/>
          <w:numId w:val="10"/>
        </w:numPr>
        <w:rPr>
          <w:sz w:val="28"/>
          <w:szCs w:val="28"/>
        </w:rPr>
      </w:pPr>
      <w:r w:rsidRPr="00802AC2">
        <w:rPr>
          <w:sz w:val="28"/>
          <w:szCs w:val="28"/>
        </w:rPr>
        <w:t xml:space="preserve">Respect for patient privacy and autonomy;  </w:t>
      </w:r>
    </w:p>
    <w:p w14:paraId="74CE9CF3" w14:textId="77777777" w:rsidR="00802ACC" w:rsidRPr="00802AC2" w:rsidRDefault="00802ACC" w:rsidP="00A95CEF">
      <w:pPr>
        <w:pStyle w:val="ListParagraph"/>
        <w:numPr>
          <w:ilvl w:val="0"/>
          <w:numId w:val="10"/>
        </w:numPr>
        <w:rPr>
          <w:sz w:val="28"/>
          <w:szCs w:val="28"/>
        </w:rPr>
      </w:pPr>
      <w:r w:rsidRPr="00802AC2">
        <w:rPr>
          <w:sz w:val="28"/>
          <w:szCs w:val="28"/>
        </w:rPr>
        <w:t xml:space="preserve">Accountability to patients, society and the profession;  </w:t>
      </w:r>
    </w:p>
    <w:p w14:paraId="356810A3" w14:textId="77777777" w:rsidR="00E50B6E" w:rsidRPr="00802AC2" w:rsidRDefault="00802ACC" w:rsidP="00A95CEF">
      <w:pPr>
        <w:pStyle w:val="ListParagraph"/>
        <w:numPr>
          <w:ilvl w:val="0"/>
          <w:numId w:val="10"/>
        </w:numPr>
        <w:rPr>
          <w:sz w:val="28"/>
          <w:szCs w:val="28"/>
        </w:rPr>
      </w:pPr>
      <w:r w:rsidRPr="00802AC2">
        <w:rPr>
          <w:sz w:val="28"/>
          <w:szCs w:val="28"/>
        </w:rPr>
        <w:lastRenderedPageBreak/>
        <w:t>Sensitivity and responsiveness to</w:t>
      </w:r>
      <w:r w:rsidR="00E50B6E" w:rsidRPr="00802AC2">
        <w:rPr>
          <w:sz w:val="28"/>
          <w:szCs w:val="28"/>
        </w:rPr>
        <w:t xml:space="preserve"> a diverse patient population.</w:t>
      </w:r>
    </w:p>
    <w:p w14:paraId="74530884" w14:textId="77777777" w:rsidR="00E50B6E" w:rsidRPr="00802AC2" w:rsidRDefault="00E50B6E" w:rsidP="00A95CEF">
      <w:pPr>
        <w:pStyle w:val="ListParagraph"/>
        <w:numPr>
          <w:ilvl w:val="0"/>
          <w:numId w:val="10"/>
        </w:numPr>
        <w:rPr>
          <w:sz w:val="28"/>
          <w:szCs w:val="28"/>
        </w:rPr>
      </w:pPr>
      <w:r w:rsidRPr="00802AC2">
        <w:rPr>
          <w:sz w:val="28"/>
          <w:szCs w:val="28"/>
        </w:rPr>
        <w:t>Adhere to principles of confidentiality, scientific/academic integrity, and informed consent.</w:t>
      </w:r>
    </w:p>
    <w:p w14:paraId="307A9ED9" w14:textId="77777777" w:rsidR="00E50B6E" w:rsidRPr="00802AC2" w:rsidRDefault="00E50B6E" w:rsidP="00A95CEF">
      <w:pPr>
        <w:pStyle w:val="ListParagraph"/>
        <w:numPr>
          <w:ilvl w:val="0"/>
          <w:numId w:val="10"/>
        </w:numPr>
        <w:rPr>
          <w:sz w:val="28"/>
          <w:szCs w:val="28"/>
        </w:rPr>
      </w:pPr>
      <w:r w:rsidRPr="00802AC2">
        <w:rPr>
          <w:sz w:val="28"/>
          <w:szCs w:val="28"/>
        </w:rPr>
        <w:t>Recognize and identify deficiencies in peer performance.</w:t>
      </w:r>
    </w:p>
    <w:p w14:paraId="6B2CBE13" w14:textId="77777777" w:rsidR="008A1AE3" w:rsidRPr="00802AC2" w:rsidRDefault="00E50B6E" w:rsidP="00A95CEF">
      <w:pPr>
        <w:pStyle w:val="ListParagraph"/>
        <w:numPr>
          <w:ilvl w:val="0"/>
          <w:numId w:val="10"/>
        </w:numPr>
        <w:rPr>
          <w:sz w:val="28"/>
          <w:szCs w:val="28"/>
        </w:rPr>
      </w:pPr>
      <w:r w:rsidRPr="00802AC2">
        <w:rPr>
          <w:sz w:val="28"/>
          <w:szCs w:val="28"/>
        </w:rPr>
        <w:t xml:space="preserve">Understand and demonstrate the skill and art of </w:t>
      </w:r>
      <w:proofErr w:type="gramStart"/>
      <w:r w:rsidRPr="00802AC2">
        <w:rPr>
          <w:sz w:val="28"/>
          <w:szCs w:val="28"/>
        </w:rPr>
        <w:t>end of life</w:t>
      </w:r>
      <w:proofErr w:type="gramEnd"/>
      <w:r w:rsidRPr="00802AC2">
        <w:rPr>
          <w:sz w:val="28"/>
          <w:szCs w:val="28"/>
        </w:rPr>
        <w:t xml:space="preserve"> care.</w:t>
      </w:r>
      <w:r w:rsidR="00802ACC" w:rsidRPr="00802AC2">
        <w:rPr>
          <w:sz w:val="28"/>
          <w:szCs w:val="28"/>
        </w:rPr>
        <w:t xml:space="preserve"> </w:t>
      </w:r>
    </w:p>
    <w:p w14:paraId="2E84D78A" w14:textId="77777777" w:rsidR="008C59BF" w:rsidRPr="00802AC2" w:rsidRDefault="008C59BF" w:rsidP="008C59BF">
      <w:pPr>
        <w:pStyle w:val="ListParagraph"/>
        <w:ind w:left="1080"/>
        <w:rPr>
          <w:sz w:val="28"/>
          <w:szCs w:val="28"/>
        </w:rPr>
      </w:pPr>
    </w:p>
    <w:p w14:paraId="394D8DB1" w14:textId="77777777" w:rsidR="008C59BF" w:rsidRPr="00802AC2" w:rsidRDefault="008C59BF" w:rsidP="008C59BF">
      <w:pPr>
        <w:pStyle w:val="ListParagraph"/>
        <w:ind w:left="1080"/>
        <w:rPr>
          <w:b/>
          <w:sz w:val="28"/>
          <w:szCs w:val="28"/>
          <w:u w:val="single"/>
        </w:rPr>
      </w:pPr>
      <w:r w:rsidRPr="00802AC2">
        <w:rPr>
          <w:b/>
          <w:sz w:val="28"/>
          <w:szCs w:val="28"/>
          <w:u w:val="single"/>
        </w:rPr>
        <w:t xml:space="preserve">F. Systems-based Practice   </w:t>
      </w:r>
    </w:p>
    <w:p w14:paraId="6F41A0DB" w14:textId="77777777" w:rsidR="008C59BF" w:rsidRPr="00802AC2" w:rsidRDefault="008C59BF" w:rsidP="008C59BF">
      <w:pPr>
        <w:pStyle w:val="ListParagraph"/>
        <w:ind w:left="1080"/>
        <w:rPr>
          <w:sz w:val="28"/>
          <w:szCs w:val="28"/>
        </w:rPr>
      </w:pPr>
      <w:r w:rsidRPr="00802AC2">
        <w:rPr>
          <w:sz w:val="28"/>
          <w:szCs w:val="28"/>
        </w:rPr>
        <w:t>Trainee must demonstrate an awareness of and responsiveness to the larger context and system of health care, as well as the ability to call effectively on other resources in the system to provide optimal health care.</w:t>
      </w:r>
    </w:p>
    <w:p w14:paraId="43C4DE6E" w14:textId="77777777" w:rsidR="008C59BF" w:rsidRPr="00802AC2" w:rsidRDefault="008C59BF" w:rsidP="008C59BF">
      <w:pPr>
        <w:pStyle w:val="ListParagraph"/>
        <w:ind w:left="1080"/>
        <w:rPr>
          <w:sz w:val="28"/>
          <w:szCs w:val="28"/>
        </w:rPr>
      </w:pPr>
    </w:p>
    <w:p w14:paraId="7295F8F3" w14:textId="77777777" w:rsidR="008C59BF" w:rsidRPr="00802AC2" w:rsidRDefault="008C59BF" w:rsidP="008C59BF">
      <w:pPr>
        <w:pStyle w:val="ListParagraph"/>
        <w:ind w:left="1080"/>
        <w:rPr>
          <w:sz w:val="28"/>
          <w:szCs w:val="28"/>
        </w:rPr>
      </w:pPr>
      <w:r w:rsidRPr="00802AC2">
        <w:rPr>
          <w:sz w:val="28"/>
          <w:szCs w:val="28"/>
        </w:rPr>
        <w:t xml:space="preserve">Trainee is expected to:  </w:t>
      </w:r>
    </w:p>
    <w:p w14:paraId="7E7C7E0E" w14:textId="77777777" w:rsidR="008C59BF" w:rsidRPr="00802AC2" w:rsidRDefault="008C59BF" w:rsidP="00A95CEF">
      <w:pPr>
        <w:pStyle w:val="ListParagraph"/>
        <w:numPr>
          <w:ilvl w:val="0"/>
          <w:numId w:val="10"/>
        </w:numPr>
        <w:rPr>
          <w:sz w:val="28"/>
          <w:szCs w:val="28"/>
        </w:rPr>
      </w:pPr>
      <w:r w:rsidRPr="00802AC2">
        <w:rPr>
          <w:sz w:val="28"/>
          <w:szCs w:val="28"/>
        </w:rPr>
        <w:t xml:space="preserve">Work effectively in various health care delivery settings and systems relevant to their clinical specialty;  </w:t>
      </w:r>
    </w:p>
    <w:p w14:paraId="08FCE1FD" w14:textId="77777777" w:rsidR="008C59BF" w:rsidRPr="00802AC2" w:rsidRDefault="008C59BF" w:rsidP="00A95CEF">
      <w:pPr>
        <w:pStyle w:val="ListParagraph"/>
        <w:numPr>
          <w:ilvl w:val="0"/>
          <w:numId w:val="10"/>
        </w:numPr>
        <w:rPr>
          <w:sz w:val="28"/>
          <w:szCs w:val="28"/>
        </w:rPr>
      </w:pPr>
      <w:r w:rsidRPr="00802AC2">
        <w:rPr>
          <w:sz w:val="28"/>
          <w:szCs w:val="28"/>
        </w:rPr>
        <w:t xml:space="preserve">Coordinate patient care within the health care system relevant to their clinical specialty;  </w:t>
      </w:r>
    </w:p>
    <w:p w14:paraId="687666F9" w14:textId="77777777" w:rsidR="008C59BF" w:rsidRPr="00802AC2" w:rsidRDefault="008C59BF" w:rsidP="00A95CEF">
      <w:pPr>
        <w:pStyle w:val="ListParagraph"/>
        <w:numPr>
          <w:ilvl w:val="0"/>
          <w:numId w:val="10"/>
        </w:numPr>
        <w:rPr>
          <w:sz w:val="28"/>
          <w:szCs w:val="28"/>
        </w:rPr>
      </w:pPr>
      <w:r w:rsidRPr="00802AC2">
        <w:rPr>
          <w:sz w:val="28"/>
          <w:szCs w:val="28"/>
        </w:rPr>
        <w:t xml:space="preserve">Incorporate considerations of cost awareness and risk-benefit analysis in patient and/or population- based care as appropriate;  </w:t>
      </w:r>
    </w:p>
    <w:p w14:paraId="215943EA" w14:textId="77777777" w:rsidR="007E6643" w:rsidRPr="00802AC2" w:rsidRDefault="008C59BF" w:rsidP="00A95CEF">
      <w:pPr>
        <w:pStyle w:val="ListParagraph"/>
        <w:numPr>
          <w:ilvl w:val="0"/>
          <w:numId w:val="10"/>
        </w:numPr>
        <w:rPr>
          <w:sz w:val="28"/>
          <w:szCs w:val="28"/>
        </w:rPr>
      </w:pPr>
      <w:r w:rsidRPr="00802AC2">
        <w:rPr>
          <w:sz w:val="28"/>
          <w:szCs w:val="28"/>
        </w:rPr>
        <w:t xml:space="preserve">Advocate for quality patient care and optimal patient care systems;  </w:t>
      </w:r>
    </w:p>
    <w:p w14:paraId="788F193C" w14:textId="77777777" w:rsidR="007E6643" w:rsidRPr="00802AC2" w:rsidRDefault="007E6643" w:rsidP="00A95CEF">
      <w:pPr>
        <w:pStyle w:val="ListParagraph"/>
        <w:numPr>
          <w:ilvl w:val="0"/>
          <w:numId w:val="10"/>
        </w:numPr>
        <w:rPr>
          <w:sz w:val="28"/>
          <w:szCs w:val="28"/>
        </w:rPr>
      </w:pPr>
      <w:r w:rsidRPr="00802AC2">
        <w:rPr>
          <w:sz w:val="28"/>
          <w:szCs w:val="28"/>
        </w:rPr>
        <w:t>Understand the limitations and opportunities inherent in various practice types and delivery systems, and develop strategies to optimize care for the individual patient.</w:t>
      </w:r>
    </w:p>
    <w:p w14:paraId="24C7F99A" w14:textId="77777777" w:rsidR="008C59BF" w:rsidRPr="00802AC2" w:rsidRDefault="008C59BF" w:rsidP="00A95CEF">
      <w:pPr>
        <w:pStyle w:val="ListParagraph"/>
        <w:numPr>
          <w:ilvl w:val="0"/>
          <w:numId w:val="10"/>
        </w:numPr>
        <w:rPr>
          <w:sz w:val="28"/>
          <w:szCs w:val="28"/>
        </w:rPr>
      </w:pPr>
      <w:r w:rsidRPr="00802AC2">
        <w:rPr>
          <w:sz w:val="28"/>
          <w:szCs w:val="28"/>
        </w:rPr>
        <w:t xml:space="preserve">Work in inter-professional teams to enhance patient safety and improve patient care quality; and,  </w:t>
      </w:r>
    </w:p>
    <w:p w14:paraId="26BF4484" w14:textId="77777777" w:rsidR="008C59BF" w:rsidRPr="00802AC2" w:rsidRDefault="008C59BF" w:rsidP="00A95CEF">
      <w:pPr>
        <w:pStyle w:val="ListParagraph"/>
        <w:numPr>
          <w:ilvl w:val="0"/>
          <w:numId w:val="10"/>
        </w:numPr>
        <w:rPr>
          <w:sz w:val="28"/>
          <w:szCs w:val="28"/>
        </w:rPr>
      </w:pPr>
      <w:r w:rsidRPr="00802AC2">
        <w:rPr>
          <w:sz w:val="28"/>
          <w:szCs w:val="28"/>
        </w:rPr>
        <w:t xml:space="preserve">Participate in identifying system errors and implementing potential systems solutions.  </w:t>
      </w:r>
    </w:p>
    <w:p w14:paraId="12B43EF1" w14:textId="77777777" w:rsidR="00B6555A" w:rsidRDefault="00B6555A" w:rsidP="00B6555A">
      <w:pPr>
        <w:pStyle w:val="ListParagraph"/>
        <w:ind w:left="1080"/>
      </w:pPr>
    </w:p>
    <w:p w14:paraId="27DF65DD" w14:textId="77777777" w:rsidR="009A5771" w:rsidRDefault="009A5771" w:rsidP="00B6555A">
      <w:pPr>
        <w:pStyle w:val="ListParagraph"/>
        <w:ind w:left="1080"/>
      </w:pPr>
    </w:p>
    <w:p w14:paraId="40539F9C" w14:textId="77777777" w:rsidR="009A5771" w:rsidRDefault="009A5771" w:rsidP="00B6555A">
      <w:pPr>
        <w:pStyle w:val="ListParagraph"/>
        <w:ind w:left="1080"/>
      </w:pPr>
    </w:p>
    <w:p w14:paraId="631EF2B8" w14:textId="77777777" w:rsidR="009A5771" w:rsidRDefault="009A5771" w:rsidP="00B6555A">
      <w:pPr>
        <w:pStyle w:val="ListParagraph"/>
        <w:ind w:left="1080"/>
      </w:pPr>
    </w:p>
    <w:p w14:paraId="35526EE3" w14:textId="77777777" w:rsidR="009A5771" w:rsidRDefault="009A5771" w:rsidP="00802AC2"/>
    <w:p w14:paraId="3674BF7A" w14:textId="77777777" w:rsidR="009A5771" w:rsidRDefault="009A5771" w:rsidP="00B6555A">
      <w:pPr>
        <w:pStyle w:val="ListParagraph"/>
        <w:ind w:left="1080"/>
      </w:pPr>
    </w:p>
    <w:p w14:paraId="37E269F6" w14:textId="77777777" w:rsidR="009A5771" w:rsidRPr="00B555C6" w:rsidRDefault="009A5771" w:rsidP="009A5771">
      <w:pPr>
        <w:spacing w:after="0" w:line="360" w:lineRule="auto"/>
        <w:rPr>
          <w:rFonts w:ascii="Times New Roman" w:hAnsi="Times New Roman" w:cs="Times New Roman"/>
          <w:b/>
          <w:color w:val="000000" w:themeColor="text1"/>
          <w:sz w:val="36"/>
          <w:u w:val="single"/>
        </w:rPr>
      </w:pPr>
      <w:r w:rsidRPr="00B555C6">
        <w:rPr>
          <w:rFonts w:ascii="Times New Roman" w:hAnsi="Times New Roman" w:cs="Times New Roman"/>
          <w:b/>
          <w:color w:val="000000" w:themeColor="text1"/>
          <w:sz w:val="36"/>
          <w:u w:val="single"/>
        </w:rPr>
        <w:t xml:space="preserve">Scheme of the Course of </w:t>
      </w:r>
      <w:r>
        <w:rPr>
          <w:rFonts w:ascii="Times New Roman" w:hAnsi="Times New Roman" w:cs="Times New Roman"/>
          <w:b/>
          <w:color w:val="000000" w:themeColor="text1"/>
          <w:sz w:val="36"/>
          <w:u w:val="single"/>
        </w:rPr>
        <w:t xml:space="preserve">MS </w:t>
      </w:r>
      <w:proofErr w:type="spellStart"/>
      <w:r>
        <w:rPr>
          <w:rFonts w:ascii="Times New Roman" w:hAnsi="Times New Roman" w:cs="Times New Roman"/>
          <w:b/>
          <w:color w:val="000000" w:themeColor="text1"/>
          <w:sz w:val="36"/>
          <w:u w:val="single"/>
        </w:rPr>
        <w:t>Anaesthesiology</w:t>
      </w:r>
      <w:proofErr w:type="spellEnd"/>
      <w:r w:rsidRPr="00B555C6">
        <w:rPr>
          <w:rFonts w:ascii="Times New Roman" w:hAnsi="Times New Roman" w:cs="Times New Roman"/>
          <w:b/>
          <w:color w:val="000000" w:themeColor="text1"/>
          <w:sz w:val="36"/>
          <w:u w:val="single"/>
        </w:rPr>
        <w:t xml:space="preserve"> program</w:t>
      </w:r>
    </w:p>
    <w:p w14:paraId="0407D684" w14:textId="77777777" w:rsidR="009A5771" w:rsidRDefault="00BA3AC3" w:rsidP="009A5771">
      <w:pPr>
        <w:pStyle w:val="ListParagraph"/>
        <w:ind w:left="1080"/>
      </w:pPr>
      <w:r>
        <w:rPr>
          <w:rFonts w:ascii="Times New Roman" w:hAnsi="Times New Roman" w:cs="Times New Roman"/>
          <w:color w:val="000000" w:themeColor="text1"/>
          <w:sz w:val="24"/>
        </w:rPr>
        <w:t>A summary of five</w:t>
      </w:r>
      <w:r w:rsidR="009A5771" w:rsidRPr="00B555C6">
        <w:rPr>
          <w:rFonts w:ascii="Times New Roman" w:hAnsi="Times New Roman" w:cs="Times New Roman"/>
          <w:color w:val="000000" w:themeColor="text1"/>
          <w:sz w:val="24"/>
        </w:rPr>
        <w:t xml:space="preserve"> years course in </w:t>
      </w:r>
      <w:r w:rsidR="009A5771">
        <w:rPr>
          <w:rFonts w:ascii="Times New Roman" w:hAnsi="Times New Roman" w:cs="Times New Roman"/>
          <w:color w:val="000000" w:themeColor="text1"/>
          <w:sz w:val="24"/>
        </w:rPr>
        <w:t>MS Anesthesiology</w:t>
      </w:r>
      <w:r w:rsidR="009A5771" w:rsidRPr="00B555C6">
        <w:rPr>
          <w:rFonts w:ascii="Times New Roman" w:hAnsi="Times New Roman" w:cs="Times New Roman"/>
          <w:color w:val="000000" w:themeColor="text1"/>
          <w:sz w:val="24"/>
        </w:rPr>
        <w:t xml:space="preserve"> is presented as under</w:t>
      </w:r>
    </w:p>
    <w:tbl>
      <w:tblPr>
        <w:tblStyle w:val="TableGrid"/>
        <w:tblW w:w="9145" w:type="dxa"/>
        <w:tblLayout w:type="fixed"/>
        <w:tblLook w:val="04A0" w:firstRow="1" w:lastRow="0" w:firstColumn="1" w:lastColumn="0" w:noHBand="0" w:noVBand="1"/>
      </w:tblPr>
      <w:tblGrid>
        <w:gridCol w:w="2692"/>
        <w:gridCol w:w="2317"/>
        <w:gridCol w:w="4136"/>
      </w:tblGrid>
      <w:tr w:rsidR="009A5771" w:rsidRPr="009A5771" w14:paraId="35B878ED" w14:textId="77777777" w:rsidTr="009A5771">
        <w:trPr>
          <w:trHeight w:val="635"/>
        </w:trPr>
        <w:tc>
          <w:tcPr>
            <w:tcW w:w="2692" w:type="dxa"/>
            <w:shd w:val="clear" w:color="auto" w:fill="B8CCE4" w:themeFill="accent1" w:themeFillTint="66"/>
          </w:tcPr>
          <w:p w14:paraId="3BBD38C1" w14:textId="77777777" w:rsidR="009A5771" w:rsidRPr="009A5771" w:rsidRDefault="009A5771" w:rsidP="009A5771">
            <w:pPr>
              <w:spacing w:after="200" w:line="276" w:lineRule="auto"/>
              <w:rPr>
                <w:b/>
              </w:rPr>
            </w:pPr>
            <w:proofErr w:type="gramStart"/>
            <w:r w:rsidRPr="009A5771">
              <w:rPr>
                <w:b/>
              </w:rPr>
              <w:t>Course  Structure</w:t>
            </w:r>
            <w:proofErr w:type="gramEnd"/>
          </w:p>
        </w:tc>
        <w:tc>
          <w:tcPr>
            <w:tcW w:w="2317" w:type="dxa"/>
            <w:shd w:val="clear" w:color="auto" w:fill="FABF8F" w:themeFill="accent6" w:themeFillTint="99"/>
          </w:tcPr>
          <w:p w14:paraId="653723CB" w14:textId="77777777" w:rsidR="009A5771" w:rsidRPr="009A5771" w:rsidRDefault="009A5771" w:rsidP="009A5771">
            <w:pPr>
              <w:spacing w:after="200" w:line="276" w:lineRule="auto"/>
              <w:rPr>
                <w:b/>
              </w:rPr>
            </w:pPr>
            <w:r w:rsidRPr="009A5771">
              <w:rPr>
                <w:b/>
              </w:rPr>
              <w:t xml:space="preserve">                Components</w:t>
            </w:r>
          </w:p>
        </w:tc>
        <w:tc>
          <w:tcPr>
            <w:tcW w:w="4136" w:type="dxa"/>
            <w:shd w:val="clear" w:color="auto" w:fill="DDD9C3" w:themeFill="background2" w:themeFillShade="E6"/>
          </w:tcPr>
          <w:p w14:paraId="0F65213A" w14:textId="77777777" w:rsidR="009A5771" w:rsidRPr="009A5771" w:rsidRDefault="009A5771" w:rsidP="009A5771">
            <w:pPr>
              <w:spacing w:after="200" w:line="276" w:lineRule="auto"/>
            </w:pPr>
            <w:r w:rsidRPr="009A5771">
              <w:rPr>
                <w:b/>
              </w:rPr>
              <w:t>Examination</w:t>
            </w:r>
          </w:p>
        </w:tc>
      </w:tr>
      <w:tr w:rsidR="009A5771" w:rsidRPr="009A5771" w14:paraId="2FA04262" w14:textId="77777777" w:rsidTr="009A5771">
        <w:trPr>
          <w:trHeight w:val="2322"/>
        </w:trPr>
        <w:tc>
          <w:tcPr>
            <w:tcW w:w="2692" w:type="dxa"/>
            <w:shd w:val="clear" w:color="auto" w:fill="B8CCE4" w:themeFill="accent1" w:themeFillTint="66"/>
          </w:tcPr>
          <w:p w14:paraId="0103E130" w14:textId="77777777" w:rsidR="009A5771" w:rsidRPr="009A5771" w:rsidRDefault="009A5771" w:rsidP="009A5771">
            <w:pPr>
              <w:spacing w:after="200" w:line="276" w:lineRule="auto"/>
              <w:rPr>
                <w:b/>
                <w:sz w:val="16"/>
                <w:szCs w:val="16"/>
              </w:rPr>
            </w:pPr>
            <w:r w:rsidRPr="009A5771">
              <w:rPr>
                <w:b/>
                <w:sz w:val="16"/>
                <w:szCs w:val="16"/>
              </w:rPr>
              <w:t>At the End of</w:t>
            </w:r>
          </w:p>
          <w:p w14:paraId="0CE28DB0" w14:textId="77777777" w:rsidR="00BA3AC3" w:rsidRPr="009A5771" w:rsidRDefault="009A5771" w:rsidP="00BA3AC3">
            <w:pPr>
              <w:rPr>
                <w:b/>
                <w:sz w:val="16"/>
                <w:szCs w:val="16"/>
              </w:rPr>
            </w:pPr>
            <w:r w:rsidRPr="009A5771">
              <w:rPr>
                <w:b/>
                <w:sz w:val="16"/>
                <w:szCs w:val="16"/>
                <w:vertAlign w:val="subscript"/>
              </w:rPr>
              <w:t>2</w:t>
            </w:r>
            <w:r w:rsidRPr="009A5771">
              <w:rPr>
                <w:b/>
                <w:sz w:val="16"/>
                <w:szCs w:val="16"/>
                <w:vertAlign w:val="superscript"/>
              </w:rPr>
              <w:t>nd</w:t>
            </w:r>
            <w:r w:rsidRPr="009A5771">
              <w:rPr>
                <w:b/>
                <w:sz w:val="16"/>
                <w:szCs w:val="16"/>
              </w:rPr>
              <w:t xml:space="preserve"> year </w:t>
            </w:r>
            <w:r w:rsidR="00BA3AC3">
              <w:rPr>
                <w:b/>
                <w:sz w:val="16"/>
                <w:szCs w:val="16"/>
              </w:rPr>
              <w:t>of the program</w:t>
            </w:r>
          </w:p>
          <w:p w14:paraId="6A624299" w14:textId="77777777" w:rsidR="009A5771" w:rsidRPr="009A5771" w:rsidRDefault="009A5771" w:rsidP="009A5771">
            <w:pPr>
              <w:spacing w:after="200" w:line="276" w:lineRule="auto"/>
              <w:rPr>
                <w:b/>
                <w:sz w:val="16"/>
                <w:szCs w:val="16"/>
              </w:rPr>
            </w:pPr>
          </w:p>
        </w:tc>
        <w:tc>
          <w:tcPr>
            <w:tcW w:w="2317" w:type="dxa"/>
            <w:shd w:val="clear" w:color="auto" w:fill="FABF8F" w:themeFill="accent6" w:themeFillTint="99"/>
          </w:tcPr>
          <w:p w14:paraId="56A1CC9F" w14:textId="77777777" w:rsidR="009A5771" w:rsidRPr="00BA3AC3" w:rsidRDefault="00BA3AC3" w:rsidP="00A95CEF">
            <w:pPr>
              <w:numPr>
                <w:ilvl w:val="0"/>
                <w:numId w:val="11"/>
              </w:numPr>
              <w:rPr>
                <w:sz w:val="16"/>
                <w:szCs w:val="16"/>
              </w:rPr>
            </w:pPr>
            <w:r w:rsidRPr="00BA3AC3">
              <w:rPr>
                <w:sz w:val="16"/>
                <w:szCs w:val="16"/>
              </w:rPr>
              <w:t xml:space="preserve">Basic </w:t>
            </w:r>
            <w:proofErr w:type="gramStart"/>
            <w:r w:rsidRPr="00BA3AC3">
              <w:rPr>
                <w:sz w:val="16"/>
                <w:szCs w:val="16"/>
              </w:rPr>
              <w:t>Principal</w:t>
            </w:r>
            <w:proofErr w:type="gramEnd"/>
            <w:r w:rsidRPr="00BA3AC3">
              <w:rPr>
                <w:sz w:val="16"/>
                <w:szCs w:val="16"/>
              </w:rPr>
              <w:t xml:space="preserve"> of   Surgery &amp; Medicine related to core </w:t>
            </w:r>
            <w:proofErr w:type="spellStart"/>
            <w:r w:rsidRPr="00BA3AC3">
              <w:rPr>
                <w:sz w:val="16"/>
                <w:szCs w:val="16"/>
              </w:rPr>
              <w:t>Anaesthesia</w:t>
            </w:r>
            <w:proofErr w:type="spellEnd"/>
            <w:r w:rsidRPr="00BA3AC3">
              <w:rPr>
                <w:sz w:val="16"/>
                <w:szCs w:val="16"/>
              </w:rPr>
              <w:t xml:space="preserve"> (as outlined in the curriculum)</w:t>
            </w:r>
          </w:p>
        </w:tc>
        <w:tc>
          <w:tcPr>
            <w:tcW w:w="4136" w:type="dxa"/>
            <w:shd w:val="clear" w:color="auto" w:fill="DDD9C3" w:themeFill="background2" w:themeFillShade="E6"/>
          </w:tcPr>
          <w:p w14:paraId="1833DA9D" w14:textId="77777777" w:rsidR="00EE41BC" w:rsidRPr="00EE41BC" w:rsidRDefault="00EE41BC" w:rsidP="00EE41BC">
            <w:pPr>
              <w:rPr>
                <w:sz w:val="16"/>
                <w:szCs w:val="16"/>
              </w:rPr>
            </w:pPr>
            <w:r w:rsidRPr="00EE41BC">
              <w:rPr>
                <w:sz w:val="16"/>
                <w:szCs w:val="16"/>
              </w:rPr>
              <w:t xml:space="preserve">Intermediate </w:t>
            </w:r>
            <w:proofErr w:type="gramStart"/>
            <w:r w:rsidRPr="00EE41BC">
              <w:rPr>
                <w:sz w:val="16"/>
                <w:szCs w:val="16"/>
              </w:rPr>
              <w:t>examination  at</w:t>
            </w:r>
            <w:proofErr w:type="gramEnd"/>
            <w:r w:rsidRPr="00EE41BC">
              <w:rPr>
                <w:sz w:val="16"/>
                <w:szCs w:val="16"/>
              </w:rPr>
              <w:t xml:space="preserve"> the </w:t>
            </w:r>
          </w:p>
          <w:p w14:paraId="18566D43" w14:textId="77777777" w:rsidR="00EE41BC" w:rsidRDefault="00EE41BC" w:rsidP="00EE41BC">
            <w:pPr>
              <w:rPr>
                <w:sz w:val="16"/>
                <w:szCs w:val="16"/>
              </w:rPr>
            </w:pPr>
            <w:r>
              <w:rPr>
                <w:sz w:val="16"/>
                <w:szCs w:val="16"/>
              </w:rPr>
              <w:t xml:space="preserve">end </w:t>
            </w:r>
            <w:proofErr w:type="gramStart"/>
            <w:r>
              <w:rPr>
                <w:sz w:val="16"/>
                <w:szCs w:val="16"/>
              </w:rPr>
              <w:t>of  2</w:t>
            </w:r>
            <w:proofErr w:type="gramEnd"/>
            <w:r>
              <w:rPr>
                <w:sz w:val="16"/>
                <w:szCs w:val="16"/>
              </w:rPr>
              <w:t xml:space="preserve">nd year of MS </w:t>
            </w:r>
            <w:proofErr w:type="spellStart"/>
            <w:r>
              <w:rPr>
                <w:sz w:val="16"/>
                <w:szCs w:val="16"/>
              </w:rPr>
              <w:t>Anaesthesiology</w:t>
            </w:r>
            <w:proofErr w:type="spellEnd"/>
            <w:r>
              <w:rPr>
                <w:sz w:val="16"/>
                <w:szCs w:val="16"/>
              </w:rPr>
              <w:t xml:space="preserve"> </w:t>
            </w:r>
            <w:proofErr w:type="spellStart"/>
            <w:r>
              <w:rPr>
                <w:sz w:val="16"/>
                <w:szCs w:val="16"/>
              </w:rPr>
              <w:t>programme</w:t>
            </w:r>
            <w:proofErr w:type="spellEnd"/>
            <w:r>
              <w:rPr>
                <w:sz w:val="16"/>
                <w:szCs w:val="16"/>
              </w:rPr>
              <w:t xml:space="preserve">.   </w:t>
            </w:r>
          </w:p>
          <w:p w14:paraId="46AA6DF8" w14:textId="77777777" w:rsidR="00EE41BC" w:rsidRPr="00EE41BC" w:rsidRDefault="00EE41BC" w:rsidP="00A95CEF">
            <w:pPr>
              <w:pStyle w:val="ListParagraph"/>
              <w:numPr>
                <w:ilvl w:val="0"/>
                <w:numId w:val="12"/>
              </w:numPr>
              <w:rPr>
                <w:b/>
                <w:sz w:val="16"/>
                <w:szCs w:val="16"/>
              </w:rPr>
            </w:pPr>
            <w:r w:rsidRPr="00EE41BC">
              <w:rPr>
                <w:b/>
                <w:sz w:val="16"/>
                <w:szCs w:val="16"/>
              </w:rPr>
              <w:t xml:space="preserve">Written Paper   </w:t>
            </w:r>
          </w:p>
          <w:p w14:paraId="134999A4" w14:textId="77777777" w:rsidR="00EE41BC" w:rsidRPr="00EE41BC" w:rsidRDefault="00EE41BC" w:rsidP="00A95CEF">
            <w:pPr>
              <w:pStyle w:val="ListParagraph"/>
              <w:numPr>
                <w:ilvl w:val="0"/>
                <w:numId w:val="13"/>
              </w:numPr>
              <w:rPr>
                <w:sz w:val="16"/>
                <w:szCs w:val="16"/>
              </w:rPr>
            </w:pPr>
            <w:r w:rsidRPr="00EE41BC">
              <w:rPr>
                <w:sz w:val="16"/>
                <w:szCs w:val="16"/>
              </w:rPr>
              <w:t>MCQs</w:t>
            </w:r>
            <w:proofErr w:type="gramStart"/>
            <w:r w:rsidRPr="00EE41BC">
              <w:rPr>
                <w:sz w:val="16"/>
                <w:szCs w:val="16"/>
              </w:rPr>
              <w:t>=  100</w:t>
            </w:r>
            <w:proofErr w:type="gramEnd"/>
            <w:r w:rsidRPr="00EE41BC">
              <w:rPr>
                <w:sz w:val="16"/>
                <w:szCs w:val="16"/>
              </w:rPr>
              <w:t xml:space="preserve">questions </w:t>
            </w:r>
          </w:p>
          <w:p w14:paraId="0997D431" w14:textId="77777777" w:rsidR="00EE41BC" w:rsidRPr="00EE41BC" w:rsidRDefault="00EE41BC" w:rsidP="00A95CEF">
            <w:pPr>
              <w:pStyle w:val="ListParagraph"/>
              <w:numPr>
                <w:ilvl w:val="0"/>
                <w:numId w:val="13"/>
              </w:numPr>
              <w:rPr>
                <w:sz w:val="16"/>
                <w:szCs w:val="16"/>
              </w:rPr>
            </w:pPr>
            <w:r w:rsidRPr="00EE41BC">
              <w:rPr>
                <w:sz w:val="16"/>
                <w:szCs w:val="16"/>
              </w:rPr>
              <w:t xml:space="preserve">SEQs = 10 questions </w:t>
            </w:r>
          </w:p>
          <w:p w14:paraId="20B40457" w14:textId="77777777" w:rsidR="00EE41BC" w:rsidRPr="00EE41BC" w:rsidRDefault="00EE41BC" w:rsidP="00EE41BC">
            <w:pPr>
              <w:rPr>
                <w:sz w:val="16"/>
                <w:szCs w:val="16"/>
              </w:rPr>
            </w:pPr>
            <w:r w:rsidRPr="00EE41BC">
              <w:rPr>
                <w:sz w:val="16"/>
                <w:szCs w:val="16"/>
              </w:rPr>
              <w:t xml:space="preserve"> </w:t>
            </w:r>
          </w:p>
          <w:p w14:paraId="35173B59" w14:textId="77777777" w:rsidR="00EE41BC" w:rsidRPr="00EE41BC" w:rsidRDefault="00EE41BC" w:rsidP="00A95CEF">
            <w:pPr>
              <w:pStyle w:val="ListParagraph"/>
              <w:numPr>
                <w:ilvl w:val="0"/>
                <w:numId w:val="12"/>
              </w:numPr>
              <w:rPr>
                <w:b/>
                <w:sz w:val="16"/>
                <w:szCs w:val="16"/>
              </w:rPr>
            </w:pPr>
            <w:proofErr w:type="gramStart"/>
            <w:r w:rsidRPr="00EE41BC">
              <w:rPr>
                <w:b/>
                <w:sz w:val="16"/>
                <w:szCs w:val="16"/>
              </w:rPr>
              <w:t>Clinical,  TOACS</w:t>
            </w:r>
            <w:proofErr w:type="gramEnd"/>
            <w:r w:rsidRPr="00EE41BC">
              <w:rPr>
                <w:b/>
                <w:sz w:val="16"/>
                <w:szCs w:val="16"/>
              </w:rPr>
              <w:t xml:space="preserve">/OSCE &amp; ORAL </w:t>
            </w:r>
          </w:p>
          <w:p w14:paraId="574C9295" w14:textId="77777777" w:rsidR="009A5771" w:rsidRPr="00EE41BC" w:rsidRDefault="00EE41BC" w:rsidP="00A95CEF">
            <w:pPr>
              <w:pStyle w:val="ListParagraph"/>
              <w:numPr>
                <w:ilvl w:val="0"/>
                <w:numId w:val="14"/>
              </w:numPr>
              <w:rPr>
                <w:sz w:val="16"/>
                <w:szCs w:val="16"/>
              </w:rPr>
            </w:pPr>
            <w:r w:rsidRPr="00EE41BC">
              <w:rPr>
                <w:sz w:val="16"/>
                <w:szCs w:val="16"/>
              </w:rPr>
              <w:t xml:space="preserve">Clinical Examination (Long case, </w:t>
            </w:r>
            <w:proofErr w:type="gramStart"/>
            <w:r w:rsidRPr="00EE41BC">
              <w:rPr>
                <w:sz w:val="16"/>
                <w:szCs w:val="16"/>
              </w:rPr>
              <w:t>Short</w:t>
            </w:r>
            <w:proofErr w:type="gramEnd"/>
            <w:r w:rsidRPr="00EE41BC">
              <w:rPr>
                <w:sz w:val="16"/>
                <w:szCs w:val="16"/>
              </w:rPr>
              <w:t xml:space="preserve"> cases, TOACS/OSCE &amp; ORAL)</w:t>
            </w:r>
          </w:p>
        </w:tc>
      </w:tr>
      <w:tr w:rsidR="009A5771" w:rsidRPr="009A5771" w14:paraId="64ADBCA2" w14:textId="77777777" w:rsidTr="009A5771">
        <w:trPr>
          <w:trHeight w:val="6405"/>
        </w:trPr>
        <w:tc>
          <w:tcPr>
            <w:tcW w:w="2692" w:type="dxa"/>
            <w:shd w:val="clear" w:color="auto" w:fill="B8CCE4" w:themeFill="accent1" w:themeFillTint="66"/>
          </w:tcPr>
          <w:p w14:paraId="321F84CA" w14:textId="77777777" w:rsidR="009A5771" w:rsidRPr="00AF776F" w:rsidRDefault="00AF776F" w:rsidP="00AF776F">
            <w:pPr>
              <w:rPr>
                <w:b/>
                <w:sz w:val="16"/>
                <w:szCs w:val="16"/>
              </w:rPr>
            </w:pPr>
            <w:r w:rsidRPr="00AF776F">
              <w:rPr>
                <w:b/>
                <w:sz w:val="16"/>
                <w:szCs w:val="16"/>
              </w:rPr>
              <w:t xml:space="preserve">End </w:t>
            </w:r>
            <w:proofErr w:type="gramStart"/>
            <w:r w:rsidRPr="00AF776F">
              <w:rPr>
                <w:b/>
                <w:sz w:val="16"/>
                <w:szCs w:val="16"/>
              </w:rPr>
              <w:t>of  5</w:t>
            </w:r>
            <w:proofErr w:type="gramEnd"/>
            <w:r w:rsidRPr="00AF776F">
              <w:rPr>
                <w:b/>
                <w:sz w:val="16"/>
                <w:szCs w:val="16"/>
              </w:rPr>
              <w:t>th Year of the Program</w:t>
            </w:r>
          </w:p>
        </w:tc>
        <w:tc>
          <w:tcPr>
            <w:tcW w:w="2317" w:type="dxa"/>
            <w:shd w:val="clear" w:color="auto" w:fill="FABF8F" w:themeFill="accent6" w:themeFillTint="99"/>
          </w:tcPr>
          <w:p w14:paraId="7E361564" w14:textId="77777777" w:rsidR="00AF776F" w:rsidRPr="00AF776F" w:rsidRDefault="00AF776F" w:rsidP="00AF776F">
            <w:pPr>
              <w:rPr>
                <w:b/>
                <w:sz w:val="16"/>
                <w:szCs w:val="16"/>
                <w:u w:val="single"/>
              </w:rPr>
            </w:pPr>
            <w:r w:rsidRPr="00AF776F">
              <w:rPr>
                <w:b/>
                <w:sz w:val="16"/>
                <w:szCs w:val="16"/>
                <w:u w:val="single"/>
              </w:rPr>
              <w:t xml:space="preserve">Clinical component of M.S. </w:t>
            </w:r>
            <w:proofErr w:type="spellStart"/>
            <w:r w:rsidRPr="00AF776F">
              <w:rPr>
                <w:b/>
                <w:sz w:val="16"/>
                <w:szCs w:val="16"/>
                <w:u w:val="single"/>
              </w:rPr>
              <w:t>Aaesthesiology</w:t>
            </w:r>
            <w:proofErr w:type="spellEnd"/>
            <w:r w:rsidRPr="00AF776F">
              <w:rPr>
                <w:b/>
                <w:sz w:val="16"/>
                <w:szCs w:val="16"/>
                <w:u w:val="single"/>
              </w:rPr>
              <w:t xml:space="preserve"> </w:t>
            </w:r>
          </w:p>
          <w:p w14:paraId="7BDF9FA0" w14:textId="77777777" w:rsidR="00AF776F" w:rsidRPr="00AF776F" w:rsidRDefault="00AF776F" w:rsidP="00AF776F">
            <w:pPr>
              <w:rPr>
                <w:b/>
                <w:sz w:val="16"/>
                <w:szCs w:val="16"/>
              </w:rPr>
            </w:pPr>
            <w:r w:rsidRPr="00AF776F">
              <w:rPr>
                <w:b/>
                <w:sz w:val="16"/>
                <w:szCs w:val="16"/>
              </w:rPr>
              <w:t xml:space="preserve"> </w:t>
            </w:r>
          </w:p>
          <w:p w14:paraId="4CFBB888" w14:textId="77777777" w:rsidR="00AF776F" w:rsidRPr="00AF776F" w:rsidRDefault="00AF776F" w:rsidP="00AF776F">
            <w:pPr>
              <w:rPr>
                <w:b/>
                <w:sz w:val="16"/>
                <w:szCs w:val="16"/>
              </w:rPr>
            </w:pPr>
            <w:r w:rsidRPr="00AF776F">
              <w:rPr>
                <w:b/>
                <w:sz w:val="16"/>
                <w:szCs w:val="16"/>
              </w:rPr>
              <w:t xml:space="preserve"> Professional Education in </w:t>
            </w:r>
            <w:proofErr w:type="spellStart"/>
            <w:r w:rsidRPr="00AF776F">
              <w:rPr>
                <w:b/>
                <w:sz w:val="16"/>
                <w:szCs w:val="16"/>
              </w:rPr>
              <w:t>Anaesthesiology</w:t>
            </w:r>
            <w:proofErr w:type="spellEnd"/>
            <w:r w:rsidRPr="00AF776F">
              <w:rPr>
                <w:b/>
                <w:sz w:val="16"/>
                <w:szCs w:val="16"/>
              </w:rPr>
              <w:t xml:space="preserve"> </w:t>
            </w:r>
          </w:p>
          <w:p w14:paraId="6FE31989" w14:textId="77777777" w:rsidR="00AF776F" w:rsidRPr="00AF776F" w:rsidRDefault="00AF776F" w:rsidP="00AF776F">
            <w:pPr>
              <w:rPr>
                <w:b/>
                <w:sz w:val="16"/>
                <w:szCs w:val="16"/>
              </w:rPr>
            </w:pPr>
            <w:r w:rsidRPr="00AF776F">
              <w:rPr>
                <w:b/>
                <w:sz w:val="16"/>
                <w:szCs w:val="16"/>
              </w:rPr>
              <w:t xml:space="preserve"> </w:t>
            </w:r>
          </w:p>
          <w:p w14:paraId="76579EB1" w14:textId="77777777" w:rsidR="00AF776F" w:rsidRPr="00AF776F" w:rsidRDefault="00AF776F" w:rsidP="00AF776F">
            <w:pPr>
              <w:rPr>
                <w:sz w:val="16"/>
                <w:szCs w:val="16"/>
              </w:rPr>
            </w:pPr>
            <w:r w:rsidRPr="00AF776F">
              <w:rPr>
                <w:sz w:val="16"/>
                <w:szCs w:val="16"/>
              </w:rPr>
              <w:t xml:space="preserve">Training </w:t>
            </w:r>
            <w:proofErr w:type="gramStart"/>
            <w:r w:rsidRPr="00AF776F">
              <w:rPr>
                <w:sz w:val="16"/>
                <w:szCs w:val="16"/>
              </w:rPr>
              <w:t xml:space="preserve">in  </w:t>
            </w:r>
            <w:proofErr w:type="spellStart"/>
            <w:r w:rsidRPr="00AF776F">
              <w:rPr>
                <w:sz w:val="16"/>
                <w:szCs w:val="16"/>
              </w:rPr>
              <w:t>Anaesthesiology</w:t>
            </w:r>
            <w:proofErr w:type="spellEnd"/>
            <w:proofErr w:type="gramEnd"/>
            <w:r w:rsidRPr="00AF776F">
              <w:rPr>
                <w:sz w:val="16"/>
                <w:szCs w:val="16"/>
              </w:rPr>
              <w:t xml:space="preserve">  during  3rd,  4th  &amp; </w:t>
            </w:r>
          </w:p>
          <w:p w14:paraId="1A6FEB4F" w14:textId="77777777" w:rsidR="00AF776F" w:rsidRPr="00AF776F" w:rsidRDefault="00AF776F" w:rsidP="00AF776F">
            <w:pPr>
              <w:rPr>
                <w:sz w:val="16"/>
                <w:szCs w:val="16"/>
              </w:rPr>
            </w:pPr>
            <w:r w:rsidRPr="00AF776F">
              <w:rPr>
                <w:sz w:val="16"/>
                <w:szCs w:val="16"/>
              </w:rPr>
              <w:t>5</w:t>
            </w:r>
            <w:proofErr w:type="gramStart"/>
            <w:r w:rsidRPr="00AF776F">
              <w:rPr>
                <w:sz w:val="16"/>
                <w:szCs w:val="16"/>
              </w:rPr>
              <w:t>th  year</w:t>
            </w:r>
            <w:proofErr w:type="gramEnd"/>
            <w:r w:rsidRPr="00AF776F">
              <w:rPr>
                <w:sz w:val="16"/>
                <w:szCs w:val="16"/>
              </w:rPr>
              <w:t xml:space="preserve">  of  MS  </w:t>
            </w:r>
            <w:proofErr w:type="spellStart"/>
            <w:r w:rsidRPr="00AF776F">
              <w:rPr>
                <w:sz w:val="16"/>
                <w:szCs w:val="16"/>
              </w:rPr>
              <w:t>Anaesthesiology</w:t>
            </w:r>
            <w:proofErr w:type="spellEnd"/>
            <w:r w:rsidRPr="00AF776F">
              <w:rPr>
                <w:sz w:val="16"/>
                <w:szCs w:val="16"/>
              </w:rPr>
              <w:t xml:space="preserve">  </w:t>
            </w:r>
            <w:proofErr w:type="spellStart"/>
            <w:r w:rsidRPr="00AF776F">
              <w:rPr>
                <w:sz w:val="16"/>
                <w:szCs w:val="16"/>
              </w:rPr>
              <w:t>programme</w:t>
            </w:r>
            <w:proofErr w:type="spellEnd"/>
            <w:r w:rsidRPr="00AF776F">
              <w:rPr>
                <w:sz w:val="16"/>
                <w:szCs w:val="16"/>
              </w:rPr>
              <w:t xml:space="preserve">, </w:t>
            </w:r>
          </w:p>
          <w:p w14:paraId="52A2E4AE" w14:textId="77777777" w:rsidR="00AF776F" w:rsidRPr="00AF776F" w:rsidRDefault="00AF776F" w:rsidP="00AF776F">
            <w:pPr>
              <w:rPr>
                <w:sz w:val="16"/>
                <w:szCs w:val="16"/>
              </w:rPr>
            </w:pPr>
            <w:r w:rsidRPr="00AF776F">
              <w:rPr>
                <w:sz w:val="16"/>
                <w:szCs w:val="16"/>
              </w:rPr>
              <w:t xml:space="preserve">with compulsory </w:t>
            </w:r>
            <w:proofErr w:type="gramStart"/>
            <w:r w:rsidRPr="00AF776F">
              <w:rPr>
                <w:sz w:val="16"/>
                <w:szCs w:val="16"/>
              </w:rPr>
              <w:t>&amp;  optional</w:t>
            </w:r>
            <w:proofErr w:type="gramEnd"/>
            <w:r w:rsidRPr="00AF776F">
              <w:rPr>
                <w:sz w:val="16"/>
                <w:szCs w:val="16"/>
              </w:rPr>
              <w:t xml:space="preserve"> rotations in relevant </w:t>
            </w:r>
          </w:p>
          <w:p w14:paraId="4E2BBCC7" w14:textId="77777777" w:rsidR="00AF776F" w:rsidRPr="00AF776F" w:rsidRDefault="00AF776F" w:rsidP="00AF776F">
            <w:pPr>
              <w:rPr>
                <w:sz w:val="16"/>
                <w:szCs w:val="16"/>
              </w:rPr>
            </w:pPr>
            <w:r w:rsidRPr="00AF776F">
              <w:rPr>
                <w:sz w:val="16"/>
                <w:szCs w:val="16"/>
              </w:rPr>
              <w:t xml:space="preserve">fields    </w:t>
            </w:r>
          </w:p>
          <w:p w14:paraId="7EF608C3" w14:textId="77777777" w:rsidR="00AF776F" w:rsidRPr="00AF776F" w:rsidRDefault="00AF776F" w:rsidP="00AF776F">
            <w:pPr>
              <w:rPr>
                <w:b/>
                <w:sz w:val="16"/>
                <w:szCs w:val="16"/>
              </w:rPr>
            </w:pPr>
            <w:r w:rsidRPr="00AF776F">
              <w:rPr>
                <w:b/>
                <w:sz w:val="16"/>
                <w:szCs w:val="16"/>
              </w:rPr>
              <w:t xml:space="preserve"> </w:t>
            </w:r>
          </w:p>
          <w:p w14:paraId="3FBB2550" w14:textId="77777777" w:rsidR="009A5771" w:rsidRPr="009A5771" w:rsidRDefault="00AF776F" w:rsidP="00AF776F">
            <w:pPr>
              <w:spacing w:after="200" w:line="276" w:lineRule="auto"/>
              <w:rPr>
                <w:b/>
                <w:sz w:val="16"/>
                <w:szCs w:val="16"/>
              </w:rPr>
            </w:pPr>
            <w:r w:rsidRPr="00AF776F">
              <w:rPr>
                <w:b/>
                <w:sz w:val="16"/>
                <w:szCs w:val="16"/>
              </w:rPr>
              <w:t xml:space="preserve"> </w:t>
            </w:r>
            <w:r w:rsidR="009A5771" w:rsidRPr="009A5771">
              <w:rPr>
                <w:b/>
                <w:sz w:val="16"/>
                <w:szCs w:val="16"/>
              </w:rPr>
              <w:t>Research component</w:t>
            </w:r>
          </w:p>
          <w:p w14:paraId="09934D4D" w14:textId="77777777" w:rsidR="009A5771" w:rsidRPr="009A5771" w:rsidRDefault="009A5771" w:rsidP="009A5771">
            <w:pPr>
              <w:spacing w:after="200" w:line="276" w:lineRule="auto"/>
              <w:rPr>
                <w:b/>
                <w:sz w:val="16"/>
                <w:szCs w:val="16"/>
              </w:rPr>
            </w:pPr>
            <w:r w:rsidRPr="009A5771">
              <w:rPr>
                <w:b/>
                <w:sz w:val="16"/>
                <w:szCs w:val="16"/>
              </w:rPr>
              <w:t>Research and Thesis Writing:</w:t>
            </w:r>
          </w:p>
          <w:p w14:paraId="73093147" w14:textId="77777777" w:rsidR="009A5771" w:rsidRPr="00B7434A" w:rsidRDefault="009A5771" w:rsidP="009A5771">
            <w:pPr>
              <w:spacing w:after="200" w:line="276" w:lineRule="auto"/>
              <w:rPr>
                <w:sz w:val="16"/>
                <w:szCs w:val="16"/>
              </w:rPr>
            </w:pPr>
            <w:r w:rsidRPr="009A5771">
              <w:rPr>
                <w:sz w:val="16"/>
                <w:szCs w:val="16"/>
              </w:rPr>
              <w:t>Research work / Thesis writing must be</w:t>
            </w:r>
            <w:r w:rsidR="00B7434A">
              <w:rPr>
                <w:sz w:val="16"/>
                <w:szCs w:val="16"/>
              </w:rPr>
              <w:t xml:space="preserve"> </w:t>
            </w:r>
            <w:proofErr w:type="gramStart"/>
            <w:r w:rsidRPr="009A5771">
              <w:rPr>
                <w:sz w:val="16"/>
                <w:szCs w:val="16"/>
              </w:rPr>
              <w:t>completed  and</w:t>
            </w:r>
            <w:proofErr w:type="gramEnd"/>
            <w:r w:rsidRPr="009A5771">
              <w:rPr>
                <w:sz w:val="16"/>
                <w:szCs w:val="16"/>
              </w:rPr>
              <w:t xml:space="preserve">  thesis  be  submitted  </w:t>
            </w:r>
            <w:proofErr w:type="spellStart"/>
            <w:r w:rsidRPr="009A5771">
              <w:rPr>
                <w:sz w:val="16"/>
                <w:szCs w:val="16"/>
              </w:rPr>
              <w:t>atleast</w:t>
            </w:r>
            <w:proofErr w:type="spellEnd"/>
            <w:r w:rsidRPr="009A5771">
              <w:rPr>
                <w:sz w:val="16"/>
                <w:szCs w:val="16"/>
              </w:rPr>
              <w:t xml:space="preserve">  6  months  before the end</w:t>
            </w:r>
            <w:r w:rsidR="00B7434A">
              <w:rPr>
                <w:sz w:val="16"/>
                <w:szCs w:val="16"/>
              </w:rPr>
              <w:t xml:space="preserve"> of  final year of the program</w:t>
            </w:r>
            <w:r w:rsidRPr="009A5771">
              <w:rPr>
                <w:sz w:val="16"/>
                <w:szCs w:val="16"/>
              </w:rPr>
              <w:t>.</w:t>
            </w:r>
          </w:p>
        </w:tc>
        <w:tc>
          <w:tcPr>
            <w:tcW w:w="4136" w:type="dxa"/>
            <w:shd w:val="clear" w:color="auto" w:fill="DDD9C3" w:themeFill="background2" w:themeFillShade="E6"/>
          </w:tcPr>
          <w:p w14:paraId="42B4545F" w14:textId="77777777" w:rsidR="00B7434A" w:rsidRPr="00B7434A" w:rsidRDefault="00B7434A" w:rsidP="00B7434A">
            <w:pPr>
              <w:rPr>
                <w:sz w:val="24"/>
                <w:szCs w:val="24"/>
                <w:vertAlign w:val="superscript"/>
              </w:rPr>
            </w:pPr>
            <w:r w:rsidRPr="00B7434A">
              <w:rPr>
                <w:sz w:val="24"/>
                <w:szCs w:val="24"/>
                <w:vertAlign w:val="superscript"/>
              </w:rPr>
              <w:t xml:space="preserve">Final </w:t>
            </w:r>
            <w:proofErr w:type="gramStart"/>
            <w:r w:rsidRPr="00B7434A">
              <w:rPr>
                <w:sz w:val="24"/>
                <w:szCs w:val="24"/>
                <w:vertAlign w:val="superscript"/>
              </w:rPr>
              <w:t>examination  in</w:t>
            </w:r>
            <w:proofErr w:type="gramEnd"/>
            <w:r w:rsidRPr="00B7434A">
              <w:rPr>
                <w:sz w:val="24"/>
                <w:szCs w:val="24"/>
                <w:vertAlign w:val="superscript"/>
              </w:rPr>
              <w:t xml:space="preserve"> specialized </w:t>
            </w:r>
          </w:p>
          <w:p w14:paraId="1B15A9CA" w14:textId="77777777" w:rsidR="00B7434A" w:rsidRPr="00B7434A" w:rsidRDefault="00B7434A" w:rsidP="00B7434A">
            <w:pPr>
              <w:rPr>
                <w:sz w:val="24"/>
                <w:szCs w:val="24"/>
                <w:vertAlign w:val="superscript"/>
              </w:rPr>
            </w:pPr>
            <w:r w:rsidRPr="00B7434A">
              <w:rPr>
                <w:sz w:val="24"/>
                <w:szCs w:val="24"/>
                <w:vertAlign w:val="superscript"/>
              </w:rPr>
              <w:t xml:space="preserve">components </w:t>
            </w:r>
            <w:proofErr w:type="gramStart"/>
            <w:r w:rsidRPr="00B7434A">
              <w:rPr>
                <w:sz w:val="24"/>
                <w:szCs w:val="24"/>
                <w:vertAlign w:val="superscript"/>
              </w:rPr>
              <w:t xml:space="preserve">of  </w:t>
            </w:r>
            <w:proofErr w:type="spellStart"/>
            <w:r w:rsidRPr="00B7434A">
              <w:rPr>
                <w:sz w:val="24"/>
                <w:szCs w:val="24"/>
                <w:vertAlign w:val="superscript"/>
              </w:rPr>
              <w:t>Anaesthesiology</w:t>
            </w:r>
            <w:proofErr w:type="spellEnd"/>
            <w:proofErr w:type="gramEnd"/>
            <w:r w:rsidRPr="00B7434A">
              <w:rPr>
                <w:sz w:val="24"/>
                <w:szCs w:val="24"/>
                <w:vertAlign w:val="superscript"/>
              </w:rPr>
              <w:t xml:space="preserve"> at </w:t>
            </w:r>
          </w:p>
          <w:p w14:paraId="291F65BA" w14:textId="77777777" w:rsidR="00B7434A" w:rsidRPr="00B7434A" w:rsidRDefault="00B7434A" w:rsidP="00B7434A">
            <w:pPr>
              <w:rPr>
                <w:sz w:val="24"/>
                <w:szCs w:val="24"/>
                <w:vertAlign w:val="superscript"/>
              </w:rPr>
            </w:pPr>
            <w:r>
              <w:rPr>
                <w:sz w:val="24"/>
                <w:szCs w:val="24"/>
                <w:vertAlign w:val="superscript"/>
              </w:rPr>
              <w:t>the end of 5</w:t>
            </w:r>
            <w:proofErr w:type="gramStart"/>
            <w:r>
              <w:rPr>
                <w:sz w:val="24"/>
                <w:szCs w:val="24"/>
                <w:vertAlign w:val="superscript"/>
              </w:rPr>
              <w:t>th  year</w:t>
            </w:r>
            <w:proofErr w:type="gramEnd"/>
            <w:r>
              <w:rPr>
                <w:sz w:val="24"/>
                <w:szCs w:val="24"/>
                <w:vertAlign w:val="superscript"/>
              </w:rPr>
              <w:t xml:space="preserve"> of MS </w:t>
            </w:r>
            <w:proofErr w:type="spellStart"/>
            <w:r w:rsidRPr="00B7434A">
              <w:rPr>
                <w:sz w:val="24"/>
                <w:szCs w:val="24"/>
                <w:vertAlign w:val="superscript"/>
              </w:rPr>
              <w:t>Anaesthesiology</w:t>
            </w:r>
            <w:proofErr w:type="spellEnd"/>
            <w:r w:rsidRPr="00B7434A">
              <w:rPr>
                <w:sz w:val="24"/>
                <w:szCs w:val="24"/>
                <w:vertAlign w:val="superscript"/>
              </w:rPr>
              <w:t xml:space="preserve"> </w:t>
            </w:r>
            <w:proofErr w:type="spellStart"/>
            <w:r w:rsidRPr="00B7434A">
              <w:rPr>
                <w:sz w:val="24"/>
                <w:szCs w:val="24"/>
                <w:vertAlign w:val="superscript"/>
              </w:rPr>
              <w:t>programme</w:t>
            </w:r>
            <w:proofErr w:type="spellEnd"/>
            <w:r w:rsidRPr="00B7434A">
              <w:rPr>
                <w:sz w:val="24"/>
                <w:szCs w:val="24"/>
                <w:vertAlign w:val="superscript"/>
              </w:rPr>
              <w:t xml:space="preserve">.   </w:t>
            </w:r>
          </w:p>
          <w:p w14:paraId="348E6504" w14:textId="77777777" w:rsidR="00B7434A" w:rsidRPr="00B7434A" w:rsidRDefault="00B7434A" w:rsidP="00B7434A">
            <w:pPr>
              <w:rPr>
                <w:sz w:val="24"/>
                <w:szCs w:val="24"/>
                <w:vertAlign w:val="superscript"/>
              </w:rPr>
            </w:pPr>
            <w:r w:rsidRPr="00B7434A">
              <w:rPr>
                <w:sz w:val="24"/>
                <w:szCs w:val="24"/>
                <w:vertAlign w:val="superscript"/>
              </w:rPr>
              <w:t xml:space="preserve"> </w:t>
            </w:r>
          </w:p>
          <w:p w14:paraId="55C61920" w14:textId="77777777" w:rsidR="00B7434A" w:rsidRPr="00B7434A" w:rsidRDefault="00B7434A" w:rsidP="00A95CEF">
            <w:pPr>
              <w:pStyle w:val="ListParagraph"/>
              <w:numPr>
                <w:ilvl w:val="0"/>
                <w:numId w:val="16"/>
              </w:numPr>
              <w:rPr>
                <w:b/>
                <w:sz w:val="24"/>
                <w:szCs w:val="24"/>
                <w:vertAlign w:val="superscript"/>
              </w:rPr>
            </w:pPr>
            <w:r w:rsidRPr="00B7434A">
              <w:rPr>
                <w:b/>
                <w:sz w:val="24"/>
                <w:szCs w:val="24"/>
                <w:vertAlign w:val="superscript"/>
              </w:rPr>
              <w:t xml:space="preserve">Written: </w:t>
            </w:r>
          </w:p>
          <w:p w14:paraId="2BBED630" w14:textId="77777777" w:rsidR="00B7434A" w:rsidRPr="00B7434A" w:rsidRDefault="00B7434A" w:rsidP="00B7434A">
            <w:pPr>
              <w:rPr>
                <w:sz w:val="24"/>
                <w:szCs w:val="24"/>
                <w:vertAlign w:val="superscript"/>
              </w:rPr>
            </w:pPr>
            <w:r w:rsidRPr="00B7434A">
              <w:rPr>
                <w:sz w:val="24"/>
                <w:szCs w:val="24"/>
                <w:vertAlign w:val="superscript"/>
              </w:rPr>
              <w:t xml:space="preserve">       </w:t>
            </w:r>
            <w:r>
              <w:rPr>
                <w:sz w:val="24"/>
                <w:szCs w:val="24"/>
                <w:vertAlign w:val="superscript"/>
              </w:rPr>
              <w:t xml:space="preserve">  </w:t>
            </w:r>
            <w:proofErr w:type="gramStart"/>
            <w:r>
              <w:rPr>
                <w:sz w:val="24"/>
                <w:szCs w:val="24"/>
                <w:vertAlign w:val="superscript"/>
              </w:rPr>
              <w:t>Papers  1</w:t>
            </w:r>
            <w:proofErr w:type="gramEnd"/>
            <w:r>
              <w:rPr>
                <w:sz w:val="24"/>
                <w:szCs w:val="24"/>
                <w:vertAlign w:val="superscript"/>
              </w:rPr>
              <w:t xml:space="preserve"> &amp; 2: Problem-based </w:t>
            </w:r>
            <w:r w:rsidRPr="00B7434A">
              <w:rPr>
                <w:sz w:val="24"/>
                <w:szCs w:val="24"/>
                <w:vertAlign w:val="superscript"/>
              </w:rPr>
              <w:t xml:space="preserve">questions in the subject </w:t>
            </w:r>
          </w:p>
          <w:p w14:paraId="532BC90D" w14:textId="77777777" w:rsidR="00B7434A" w:rsidRPr="00B7434A" w:rsidRDefault="00B7434A" w:rsidP="00A95CEF">
            <w:pPr>
              <w:pStyle w:val="ListParagraph"/>
              <w:numPr>
                <w:ilvl w:val="0"/>
                <w:numId w:val="14"/>
              </w:numPr>
              <w:rPr>
                <w:sz w:val="24"/>
                <w:szCs w:val="24"/>
                <w:vertAlign w:val="superscript"/>
              </w:rPr>
            </w:pPr>
            <w:r w:rsidRPr="00B7434A">
              <w:rPr>
                <w:sz w:val="24"/>
                <w:szCs w:val="24"/>
                <w:vertAlign w:val="superscript"/>
              </w:rPr>
              <w:t xml:space="preserve">MCQs = 200 </w:t>
            </w:r>
          </w:p>
          <w:p w14:paraId="51CCDADA" w14:textId="77777777" w:rsidR="00B7434A" w:rsidRPr="00B7434A" w:rsidRDefault="00B7434A" w:rsidP="00A95CEF">
            <w:pPr>
              <w:pStyle w:val="ListParagraph"/>
              <w:numPr>
                <w:ilvl w:val="0"/>
                <w:numId w:val="14"/>
              </w:numPr>
              <w:rPr>
                <w:sz w:val="24"/>
                <w:szCs w:val="24"/>
                <w:vertAlign w:val="superscript"/>
              </w:rPr>
            </w:pPr>
            <w:proofErr w:type="gramStart"/>
            <w:r w:rsidRPr="00B7434A">
              <w:rPr>
                <w:sz w:val="24"/>
                <w:szCs w:val="24"/>
                <w:vertAlign w:val="superscript"/>
              </w:rPr>
              <w:t>SEQs  =</w:t>
            </w:r>
            <w:proofErr w:type="gramEnd"/>
            <w:r w:rsidRPr="00B7434A">
              <w:rPr>
                <w:sz w:val="24"/>
                <w:szCs w:val="24"/>
                <w:vertAlign w:val="superscript"/>
              </w:rPr>
              <w:t xml:space="preserve"> 10 </w:t>
            </w:r>
          </w:p>
          <w:p w14:paraId="3AF4C2F3" w14:textId="77777777" w:rsidR="00B7434A" w:rsidRPr="00B7434A" w:rsidRDefault="00B7434A" w:rsidP="00A95CEF">
            <w:pPr>
              <w:pStyle w:val="ListParagraph"/>
              <w:numPr>
                <w:ilvl w:val="0"/>
                <w:numId w:val="17"/>
              </w:numPr>
              <w:rPr>
                <w:sz w:val="24"/>
                <w:szCs w:val="24"/>
                <w:vertAlign w:val="superscript"/>
              </w:rPr>
            </w:pPr>
            <w:r w:rsidRPr="00B7434A">
              <w:rPr>
                <w:sz w:val="24"/>
                <w:szCs w:val="24"/>
                <w:vertAlign w:val="superscript"/>
              </w:rPr>
              <w:t xml:space="preserve">Paper 1  </w:t>
            </w:r>
          </w:p>
          <w:p w14:paraId="5AE7B161" w14:textId="77777777" w:rsidR="00B7434A" w:rsidRPr="00B7434A" w:rsidRDefault="00B7434A" w:rsidP="00A95CEF">
            <w:pPr>
              <w:pStyle w:val="ListParagraph"/>
              <w:numPr>
                <w:ilvl w:val="0"/>
                <w:numId w:val="18"/>
              </w:numPr>
              <w:rPr>
                <w:sz w:val="24"/>
                <w:szCs w:val="24"/>
                <w:vertAlign w:val="superscript"/>
              </w:rPr>
            </w:pPr>
            <w:r w:rsidRPr="00B7434A">
              <w:rPr>
                <w:sz w:val="24"/>
                <w:szCs w:val="24"/>
                <w:vertAlign w:val="superscript"/>
              </w:rPr>
              <w:t xml:space="preserve">100 = MCQs </w:t>
            </w:r>
          </w:p>
          <w:p w14:paraId="058CAC8F" w14:textId="77777777" w:rsidR="00B7434A" w:rsidRPr="00B7434A" w:rsidRDefault="00B7434A" w:rsidP="00A95CEF">
            <w:pPr>
              <w:pStyle w:val="ListParagraph"/>
              <w:numPr>
                <w:ilvl w:val="0"/>
                <w:numId w:val="18"/>
              </w:numPr>
              <w:rPr>
                <w:sz w:val="24"/>
                <w:szCs w:val="24"/>
                <w:vertAlign w:val="superscript"/>
              </w:rPr>
            </w:pPr>
            <w:r w:rsidRPr="00B7434A">
              <w:rPr>
                <w:sz w:val="24"/>
                <w:szCs w:val="24"/>
                <w:vertAlign w:val="superscript"/>
              </w:rPr>
              <w:t xml:space="preserve">5    = SEQs   </w:t>
            </w:r>
          </w:p>
          <w:p w14:paraId="00C4A705" w14:textId="77777777" w:rsidR="00B7434A" w:rsidRPr="00B7434A" w:rsidRDefault="00B7434A" w:rsidP="00B7434A">
            <w:pPr>
              <w:rPr>
                <w:sz w:val="24"/>
                <w:szCs w:val="24"/>
                <w:vertAlign w:val="superscript"/>
              </w:rPr>
            </w:pPr>
            <w:r w:rsidRPr="00B7434A">
              <w:rPr>
                <w:sz w:val="24"/>
                <w:szCs w:val="24"/>
                <w:vertAlign w:val="superscript"/>
              </w:rPr>
              <w:t xml:space="preserve"> </w:t>
            </w:r>
          </w:p>
          <w:p w14:paraId="13481FB8" w14:textId="77777777" w:rsidR="00B7434A" w:rsidRPr="00B7434A" w:rsidRDefault="00B7434A" w:rsidP="00A95CEF">
            <w:pPr>
              <w:pStyle w:val="ListParagraph"/>
              <w:numPr>
                <w:ilvl w:val="0"/>
                <w:numId w:val="17"/>
              </w:numPr>
              <w:rPr>
                <w:sz w:val="24"/>
                <w:szCs w:val="24"/>
                <w:vertAlign w:val="superscript"/>
              </w:rPr>
            </w:pPr>
            <w:r w:rsidRPr="00B7434A">
              <w:rPr>
                <w:sz w:val="24"/>
                <w:szCs w:val="24"/>
                <w:vertAlign w:val="superscript"/>
              </w:rPr>
              <w:t xml:space="preserve">Paper 2  </w:t>
            </w:r>
          </w:p>
          <w:p w14:paraId="50F59276" w14:textId="77777777" w:rsidR="00B7434A" w:rsidRPr="00B7434A" w:rsidRDefault="00B7434A" w:rsidP="00A95CEF">
            <w:pPr>
              <w:pStyle w:val="ListParagraph"/>
              <w:numPr>
                <w:ilvl w:val="0"/>
                <w:numId w:val="19"/>
              </w:numPr>
              <w:rPr>
                <w:sz w:val="24"/>
                <w:szCs w:val="24"/>
                <w:vertAlign w:val="superscript"/>
              </w:rPr>
            </w:pPr>
            <w:r w:rsidRPr="00B7434A">
              <w:rPr>
                <w:sz w:val="24"/>
                <w:szCs w:val="24"/>
                <w:vertAlign w:val="superscript"/>
              </w:rPr>
              <w:t xml:space="preserve">100 = MCQs </w:t>
            </w:r>
          </w:p>
          <w:p w14:paraId="78009C2E" w14:textId="77777777" w:rsidR="00B7434A" w:rsidRPr="00B7434A" w:rsidRDefault="00B7434A" w:rsidP="00A95CEF">
            <w:pPr>
              <w:pStyle w:val="ListParagraph"/>
              <w:numPr>
                <w:ilvl w:val="0"/>
                <w:numId w:val="19"/>
              </w:numPr>
              <w:rPr>
                <w:sz w:val="24"/>
                <w:szCs w:val="24"/>
                <w:vertAlign w:val="superscript"/>
              </w:rPr>
            </w:pPr>
            <w:r w:rsidRPr="00B7434A">
              <w:rPr>
                <w:sz w:val="24"/>
                <w:szCs w:val="24"/>
                <w:vertAlign w:val="superscript"/>
              </w:rPr>
              <w:t xml:space="preserve">5    = SEQs    </w:t>
            </w:r>
          </w:p>
          <w:p w14:paraId="4A749B07" w14:textId="77777777" w:rsidR="00B7434A" w:rsidRPr="00B7434A" w:rsidRDefault="00B7434A" w:rsidP="00B7434A">
            <w:pPr>
              <w:rPr>
                <w:sz w:val="24"/>
                <w:szCs w:val="24"/>
                <w:vertAlign w:val="superscript"/>
              </w:rPr>
            </w:pPr>
            <w:r w:rsidRPr="00B7434A">
              <w:rPr>
                <w:sz w:val="24"/>
                <w:szCs w:val="24"/>
                <w:vertAlign w:val="superscript"/>
              </w:rPr>
              <w:t xml:space="preserve">  </w:t>
            </w:r>
          </w:p>
          <w:p w14:paraId="766C415E" w14:textId="77777777" w:rsidR="00B7434A" w:rsidRPr="00B7434A" w:rsidRDefault="00B7434A" w:rsidP="00A95CEF">
            <w:pPr>
              <w:pStyle w:val="ListParagraph"/>
              <w:numPr>
                <w:ilvl w:val="0"/>
                <w:numId w:val="20"/>
              </w:numPr>
              <w:rPr>
                <w:b/>
                <w:sz w:val="24"/>
                <w:szCs w:val="24"/>
                <w:vertAlign w:val="superscript"/>
              </w:rPr>
            </w:pPr>
            <w:proofErr w:type="gramStart"/>
            <w:r w:rsidRPr="00B7434A">
              <w:rPr>
                <w:b/>
                <w:sz w:val="24"/>
                <w:szCs w:val="24"/>
                <w:vertAlign w:val="superscript"/>
              </w:rPr>
              <w:t>Clinical,  TOACS</w:t>
            </w:r>
            <w:proofErr w:type="gramEnd"/>
            <w:r w:rsidRPr="00B7434A">
              <w:rPr>
                <w:b/>
                <w:sz w:val="24"/>
                <w:szCs w:val="24"/>
                <w:vertAlign w:val="superscript"/>
              </w:rPr>
              <w:t xml:space="preserve">/OSCE &amp; ORAL </w:t>
            </w:r>
          </w:p>
          <w:p w14:paraId="3214AD95" w14:textId="77777777" w:rsidR="00B7434A" w:rsidRPr="00B7434A" w:rsidRDefault="00B7434A" w:rsidP="00B7434A">
            <w:pPr>
              <w:rPr>
                <w:sz w:val="24"/>
                <w:szCs w:val="24"/>
                <w:vertAlign w:val="superscript"/>
              </w:rPr>
            </w:pPr>
            <w:proofErr w:type="gramStart"/>
            <w:r w:rsidRPr="00B7434A">
              <w:rPr>
                <w:sz w:val="24"/>
                <w:szCs w:val="24"/>
                <w:vertAlign w:val="superscript"/>
              </w:rPr>
              <w:t>Cli</w:t>
            </w:r>
            <w:r>
              <w:rPr>
                <w:sz w:val="24"/>
                <w:szCs w:val="24"/>
                <w:vertAlign w:val="superscript"/>
              </w:rPr>
              <w:t>nical  Examination</w:t>
            </w:r>
            <w:proofErr w:type="gramEnd"/>
            <w:r>
              <w:rPr>
                <w:sz w:val="24"/>
                <w:szCs w:val="24"/>
                <w:vertAlign w:val="superscript"/>
              </w:rPr>
              <w:t xml:space="preserve"> (Long case, </w:t>
            </w:r>
            <w:r w:rsidRPr="00B7434A">
              <w:rPr>
                <w:sz w:val="24"/>
                <w:szCs w:val="24"/>
                <w:vertAlign w:val="superscript"/>
              </w:rPr>
              <w:t xml:space="preserve">Short cases )          </w:t>
            </w:r>
          </w:p>
          <w:p w14:paraId="5E53FF79" w14:textId="77777777" w:rsidR="00B7434A" w:rsidRPr="00B7434A" w:rsidRDefault="00B7434A" w:rsidP="00B7434A">
            <w:pPr>
              <w:rPr>
                <w:sz w:val="24"/>
                <w:szCs w:val="24"/>
                <w:vertAlign w:val="superscript"/>
              </w:rPr>
            </w:pPr>
            <w:r w:rsidRPr="00B7434A">
              <w:rPr>
                <w:sz w:val="24"/>
                <w:szCs w:val="24"/>
                <w:vertAlign w:val="superscript"/>
              </w:rPr>
              <w:t xml:space="preserve">Oral Exam   </w:t>
            </w:r>
          </w:p>
          <w:p w14:paraId="577CB6B2" w14:textId="77777777" w:rsidR="00B7434A" w:rsidRPr="00B7434A" w:rsidRDefault="00B7434A" w:rsidP="00B7434A">
            <w:pPr>
              <w:rPr>
                <w:sz w:val="24"/>
                <w:szCs w:val="24"/>
                <w:vertAlign w:val="superscript"/>
              </w:rPr>
            </w:pPr>
            <w:r w:rsidRPr="00B7434A">
              <w:rPr>
                <w:sz w:val="24"/>
                <w:szCs w:val="24"/>
                <w:vertAlign w:val="superscript"/>
              </w:rPr>
              <w:t xml:space="preserve"> </w:t>
            </w:r>
          </w:p>
          <w:p w14:paraId="6679C086" w14:textId="77777777" w:rsidR="00B7434A" w:rsidRPr="00B7434A" w:rsidRDefault="00B7434A" w:rsidP="00B7434A">
            <w:pPr>
              <w:rPr>
                <w:sz w:val="16"/>
                <w:szCs w:val="16"/>
                <w:vertAlign w:val="superscript"/>
              </w:rPr>
            </w:pPr>
            <w:r w:rsidRPr="00B7434A">
              <w:rPr>
                <w:sz w:val="16"/>
                <w:szCs w:val="16"/>
                <w:vertAlign w:val="superscript"/>
              </w:rPr>
              <w:t xml:space="preserve"> </w:t>
            </w:r>
          </w:p>
          <w:p w14:paraId="67DBCA2A" w14:textId="77777777" w:rsidR="00B7434A" w:rsidRPr="00B7434A" w:rsidRDefault="00B7434A" w:rsidP="00B7434A">
            <w:pPr>
              <w:rPr>
                <w:sz w:val="16"/>
                <w:szCs w:val="16"/>
                <w:vertAlign w:val="superscript"/>
              </w:rPr>
            </w:pPr>
            <w:r w:rsidRPr="00B7434A">
              <w:rPr>
                <w:sz w:val="16"/>
                <w:szCs w:val="16"/>
                <w:vertAlign w:val="superscript"/>
              </w:rPr>
              <w:t xml:space="preserve"> </w:t>
            </w:r>
          </w:p>
          <w:p w14:paraId="75E7A644" w14:textId="77777777" w:rsidR="00B7434A" w:rsidRPr="00B7434A" w:rsidRDefault="00B7434A" w:rsidP="00A95CEF">
            <w:pPr>
              <w:pStyle w:val="ListParagraph"/>
              <w:numPr>
                <w:ilvl w:val="0"/>
                <w:numId w:val="15"/>
              </w:numPr>
              <w:rPr>
                <w:b/>
                <w:sz w:val="28"/>
                <w:szCs w:val="28"/>
                <w:vertAlign w:val="superscript"/>
              </w:rPr>
            </w:pPr>
            <w:proofErr w:type="gramStart"/>
            <w:r w:rsidRPr="00B7434A">
              <w:rPr>
                <w:b/>
                <w:sz w:val="28"/>
                <w:szCs w:val="28"/>
                <w:vertAlign w:val="superscript"/>
              </w:rPr>
              <w:t>Continuous  Internal</w:t>
            </w:r>
            <w:proofErr w:type="gramEnd"/>
            <w:r w:rsidRPr="00B7434A">
              <w:rPr>
                <w:b/>
                <w:sz w:val="28"/>
                <w:szCs w:val="28"/>
                <w:vertAlign w:val="superscript"/>
              </w:rPr>
              <w:t xml:space="preserve"> Assessment </w:t>
            </w:r>
          </w:p>
          <w:p w14:paraId="52E265F4" w14:textId="77777777" w:rsidR="00B7434A" w:rsidRPr="00B7434A" w:rsidRDefault="00B7434A" w:rsidP="00B7434A">
            <w:pPr>
              <w:rPr>
                <w:sz w:val="16"/>
                <w:szCs w:val="16"/>
                <w:vertAlign w:val="superscript"/>
              </w:rPr>
            </w:pPr>
            <w:r w:rsidRPr="00B7434A">
              <w:rPr>
                <w:sz w:val="16"/>
                <w:szCs w:val="16"/>
                <w:vertAlign w:val="superscript"/>
              </w:rPr>
              <w:t xml:space="preserve"> </w:t>
            </w:r>
          </w:p>
          <w:p w14:paraId="526E272B" w14:textId="77777777" w:rsidR="00B7434A" w:rsidRPr="00B7434A" w:rsidRDefault="00B7434A" w:rsidP="00B7434A">
            <w:pPr>
              <w:rPr>
                <w:sz w:val="24"/>
                <w:szCs w:val="24"/>
                <w:vertAlign w:val="superscript"/>
              </w:rPr>
            </w:pPr>
            <w:r>
              <w:rPr>
                <w:sz w:val="24"/>
                <w:szCs w:val="24"/>
                <w:vertAlign w:val="superscript"/>
              </w:rPr>
              <w:t xml:space="preserve"> </w:t>
            </w:r>
            <w:r w:rsidRPr="00B7434A">
              <w:rPr>
                <w:sz w:val="24"/>
                <w:szCs w:val="24"/>
                <w:vertAlign w:val="superscript"/>
              </w:rPr>
              <w:t xml:space="preserve">Thesis examination with defense at </w:t>
            </w:r>
          </w:p>
          <w:p w14:paraId="66E17B2E" w14:textId="77777777" w:rsidR="00B7434A" w:rsidRPr="00B7434A" w:rsidRDefault="00B7434A" w:rsidP="00B7434A">
            <w:pPr>
              <w:rPr>
                <w:sz w:val="24"/>
                <w:szCs w:val="24"/>
                <w:vertAlign w:val="superscript"/>
              </w:rPr>
            </w:pPr>
            <w:r w:rsidRPr="00B7434A">
              <w:rPr>
                <w:sz w:val="24"/>
                <w:szCs w:val="24"/>
                <w:vertAlign w:val="superscript"/>
              </w:rPr>
              <w:t xml:space="preserve">the end of fifth (5th) year of MS </w:t>
            </w:r>
          </w:p>
          <w:p w14:paraId="733F7664" w14:textId="77777777" w:rsidR="009A5771" w:rsidRPr="009A5771" w:rsidRDefault="00B7434A" w:rsidP="00B7434A">
            <w:pPr>
              <w:spacing w:after="200" w:line="276" w:lineRule="auto"/>
              <w:rPr>
                <w:sz w:val="16"/>
                <w:szCs w:val="16"/>
                <w:vertAlign w:val="superscript"/>
              </w:rPr>
            </w:pPr>
            <w:proofErr w:type="spellStart"/>
            <w:r>
              <w:rPr>
                <w:sz w:val="24"/>
                <w:szCs w:val="24"/>
                <w:vertAlign w:val="superscript"/>
              </w:rPr>
              <w:t>Anaesthesiology</w:t>
            </w:r>
            <w:proofErr w:type="spellEnd"/>
            <w:r>
              <w:rPr>
                <w:sz w:val="24"/>
                <w:szCs w:val="24"/>
                <w:vertAlign w:val="superscript"/>
              </w:rPr>
              <w:t xml:space="preserve"> program</w:t>
            </w:r>
          </w:p>
        </w:tc>
      </w:tr>
    </w:tbl>
    <w:p w14:paraId="782A78AD" w14:textId="77777777" w:rsidR="00855C6A" w:rsidRDefault="00855C6A" w:rsidP="00855C6A"/>
    <w:p w14:paraId="10647F49" w14:textId="77777777" w:rsidR="00F335E8" w:rsidRDefault="00F335E8" w:rsidP="00855C6A"/>
    <w:p w14:paraId="7A73BF80" w14:textId="77777777" w:rsidR="00F335E8" w:rsidRPr="00B555C6" w:rsidRDefault="00F335E8" w:rsidP="00F335E8">
      <w:pPr>
        <w:spacing w:after="0" w:line="360" w:lineRule="auto"/>
        <w:rPr>
          <w:rFonts w:ascii="Times New Roman" w:hAnsi="Times New Roman" w:cs="Times New Roman"/>
          <w:b/>
          <w:color w:val="000000" w:themeColor="text1"/>
          <w:sz w:val="36"/>
          <w:u w:val="single"/>
        </w:rPr>
      </w:pPr>
      <w:r w:rsidRPr="00B555C6">
        <w:rPr>
          <w:rFonts w:cs="Times New Roman"/>
          <w:b/>
          <w:color w:val="000000" w:themeColor="text1"/>
          <w:sz w:val="36"/>
          <w:szCs w:val="28"/>
          <w:u w:val="single"/>
        </w:rPr>
        <w:t>Methods of Teaching &amp; Learning during course conduction</w:t>
      </w:r>
      <w:r w:rsidRPr="00B555C6">
        <w:rPr>
          <w:rFonts w:ascii="Times New Roman" w:hAnsi="Times New Roman" w:cs="Times New Roman"/>
          <w:b/>
          <w:color w:val="000000" w:themeColor="text1"/>
          <w:sz w:val="36"/>
          <w:u w:val="single"/>
        </w:rPr>
        <w:t xml:space="preserve"> </w:t>
      </w:r>
    </w:p>
    <w:p w14:paraId="4586833E" w14:textId="77777777" w:rsidR="00F335E8" w:rsidRPr="00802AC2" w:rsidRDefault="00F335E8" w:rsidP="00855C6A">
      <w:pPr>
        <w:rPr>
          <w:sz w:val="28"/>
          <w:szCs w:val="28"/>
        </w:rPr>
      </w:pPr>
      <w:r w:rsidRPr="00802AC2">
        <w:rPr>
          <w:sz w:val="28"/>
          <w:szCs w:val="28"/>
        </w:rPr>
        <w:t xml:space="preserve">All MS </w:t>
      </w:r>
      <w:proofErr w:type="spellStart"/>
      <w:r w:rsidRPr="00802AC2">
        <w:rPr>
          <w:sz w:val="28"/>
          <w:szCs w:val="28"/>
        </w:rPr>
        <w:t>Anaesthesiology</w:t>
      </w:r>
      <w:proofErr w:type="spellEnd"/>
      <w:r w:rsidRPr="00802AC2">
        <w:rPr>
          <w:sz w:val="28"/>
          <w:szCs w:val="28"/>
        </w:rPr>
        <w:t xml:space="preserve"> trainees will be rotated in peri –operative management of patients undergoing different surgeries and in </w:t>
      </w:r>
      <w:proofErr w:type="spellStart"/>
      <w:r w:rsidRPr="00802AC2">
        <w:rPr>
          <w:sz w:val="28"/>
          <w:szCs w:val="28"/>
        </w:rPr>
        <w:t>internsive</w:t>
      </w:r>
      <w:proofErr w:type="spellEnd"/>
      <w:r w:rsidRPr="00802AC2">
        <w:rPr>
          <w:sz w:val="28"/>
          <w:szCs w:val="28"/>
        </w:rPr>
        <w:t xml:space="preserve"> care unit including the following:</w:t>
      </w:r>
    </w:p>
    <w:tbl>
      <w:tblPr>
        <w:tblStyle w:val="TableGrid"/>
        <w:tblW w:w="9772" w:type="dxa"/>
        <w:tblInd w:w="30" w:type="dxa"/>
        <w:tblLook w:val="04A0" w:firstRow="1" w:lastRow="0" w:firstColumn="1" w:lastColumn="0" w:noHBand="0" w:noVBand="1"/>
      </w:tblPr>
      <w:tblGrid>
        <w:gridCol w:w="4886"/>
        <w:gridCol w:w="4886"/>
      </w:tblGrid>
      <w:tr w:rsidR="00F335E8" w:rsidRPr="00802AC2" w14:paraId="3B0310C4" w14:textId="77777777" w:rsidTr="00B25E60">
        <w:trPr>
          <w:trHeight w:val="406"/>
        </w:trPr>
        <w:tc>
          <w:tcPr>
            <w:tcW w:w="4886" w:type="dxa"/>
          </w:tcPr>
          <w:p w14:paraId="5465B12C" w14:textId="77777777" w:rsidR="00F335E8" w:rsidRPr="00802AC2" w:rsidRDefault="00F335E8" w:rsidP="00F335E8">
            <w:pPr>
              <w:rPr>
                <w:sz w:val="28"/>
                <w:szCs w:val="28"/>
              </w:rPr>
            </w:pPr>
            <w:r w:rsidRPr="00802AC2">
              <w:rPr>
                <w:sz w:val="28"/>
                <w:szCs w:val="28"/>
              </w:rPr>
              <w:t>Preoperative assessment</w:t>
            </w:r>
          </w:p>
        </w:tc>
        <w:tc>
          <w:tcPr>
            <w:tcW w:w="4886" w:type="dxa"/>
          </w:tcPr>
          <w:p w14:paraId="5C4AC20B" w14:textId="77777777" w:rsidR="00F335E8" w:rsidRPr="00802AC2" w:rsidRDefault="00B11AA6" w:rsidP="00F335E8">
            <w:pPr>
              <w:rPr>
                <w:sz w:val="28"/>
                <w:szCs w:val="28"/>
              </w:rPr>
            </w:pPr>
            <w:r w:rsidRPr="00802AC2">
              <w:rPr>
                <w:sz w:val="28"/>
                <w:szCs w:val="28"/>
              </w:rPr>
              <w:t>ENT AND EYE surgery</w:t>
            </w:r>
          </w:p>
        </w:tc>
      </w:tr>
      <w:tr w:rsidR="00F335E8" w:rsidRPr="00802AC2" w14:paraId="35052AE7" w14:textId="77777777" w:rsidTr="00B25E60">
        <w:trPr>
          <w:trHeight w:val="406"/>
        </w:trPr>
        <w:tc>
          <w:tcPr>
            <w:tcW w:w="4886" w:type="dxa"/>
          </w:tcPr>
          <w:p w14:paraId="7FA6F0D6" w14:textId="77777777" w:rsidR="00F335E8" w:rsidRPr="00802AC2" w:rsidRDefault="00F335E8" w:rsidP="00F335E8">
            <w:pPr>
              <w:rPr>
                <w:sz w:val="28"/>
                <w:szCs w:val="28"/>
              </w:rPr>
            </w:pPr>
            <w:r w:rsidRPr="00802AC2">
              <w:rPr>
                <w:sz w:val="28"/>
                <w:szCs w:val="28"/>
              </w:rPr>
              <w:t>Post-operative and recovery room care</w:t>
            </w:r>
          </w:p>
        </w:tc>
        <w:tc>
          <w:tcPr>
            <w:tcW w:w="4886" w:type="dxa"/>
          </w:tcPr>
          <w:p w14:paraId="42724671" w14:textId="77777777" w:rsidR="00F335E8" w:rsidRPr="00802AC2" w:rsidRDefault="00B11AA6" w:rsidP="00F335E8">
            <w:pPr>
              <w:rPr>
                <w:sz w:val="28"/>
                <w:szCs w:val="28"/>
              </w:rPr>
            </w:pPr>
            <w:proofErr w:type="spellStart"/>
            <w:r w:rsidRPr="00802AC2">
              <w:rPr>
                <w:sz w:val="28"/>
                <w:szCs w:val="28"/>
              </w:rPr>
              <w:t>Orthopaedic</w:t>
            </w:r>
            <w:proofErr w:type="spellEnd"/>
            <w:r w:rsidRPr="00802AC2">
              <w:rPr>
                <w:sz w:val="28"/>
                <w:szCs w:val="28"/>
              </w:rPr>
              <w:t xml:space="preserve"> surgery</w:t>
            </w:r>
          </w:p>
        </w:tc>
      </w:tr>
      <w:tr w:rsidR="00F335E8" w:rsidRPr="00802AC2" w14:paraId="3A8D650E" w14:textId="77777777" w:rsidTr="00B25E60">
        <w:trPr>
          <w:trHeight w:val="790"/>
        </w:trPr>
        <w:tc>
          <w:tcPr>
            <w:tcW w:w="4886" w:type="dxa"/>
          </w:tcPr>
          <w:p w14:paraId="224BAF32" w14:textId="77777777" w:rsidR="00F335E8" w:rsidRPr="00802AC2" w:rsidRDefault="00B11AA6" w:rsidP="00F335E8">
            <w:pPr>
              <w:rPr>
                <w:sz w:val="28"/>
                <w:szCs w:val="28"/>
              </w:rPr>
            </w:pPr>
            <w:r w:rsidRPr="00802AC2">
              <w:rPr>
                <w:sz w:val="28"/>
                <w:szCs w:val="28"/>
              </w:rPr>
              <w:t xml:space="preserve">Day surgery </w:t>
            </w:r>
          </w:p>
          <w:p w14:paraId="4C8CCB62" w14:textId="77777777" w:rsidR="00F335E8" w:rsidRPr="00802AC2" w:rsidRDefault="00F335E8" w:rsidP="00B11AA6">
            <w:pPr>
              <w:rPr>
                <w:sz w:val="28"/>
                <w:szCs w:val="28"/>
              </w:rPr>
            </w:pPr>
          </w:p>
        </w:tc>
        <w:tc>
          <w:tcPr>
            <w:tcW w:w="4886" w:type="dxa"/>
          </w:tcPr>
          <w:p w14:paraId="50634D9C" w14:textId="77777777" w:rsidR="00B11AA6" w:rsidRPr="00802AC2" w:rsidRDefault="00B11AA6" w:rsidP="00B11AA6">
            <w:pPr>
              <w:rPr>
                <w:sz w:val="28"/>
                <w:szCs w:val="28"/>
              </w:rPr>
            </w:pPr>
            <w:proofErr w:type="gramStart"/>
            <w:r w:rsidRPr="00802AC2">
              <w:rPr>
                <w:sz w:val="28"/>
                <w:szCs w:val="28"/>
              </w:rPr>
              <w:t>Urological  Surgery</w:t>
            </w:r>
            <w:proofErr w:type="gramEnd"/>
          </w:p>
          <w:p w14:paraId="0CA53FCD" w14:textId="77777777" w:rsidR="00F335E8" w:rsidRPr="00802AC2" w:rsidRDefault="00F335E8" w:rsidP="00B11AA6">
            <w:pPr>
              <w:rPr>
                <w:sz w:val="28"/>
                <w:szCs w:val="28"/>
              </w:rPr>
            </w:pPr>
          </w:p>
        </w:tc>
      </w:tr>
      <w:tr w:rsidR="00F335E8" w:rsidRPr="00802AC2" w14:paraId="2229995F" w14:textId="77777777" w:rsidTr="00B25E60">
        <w:trPr>
          <w:trHeight w:val="813"/>
        </w:trPr>
        <w:tc>
          <w:tcPr>
            <w:tcW w:w="4886" w:type="dxa"/>
          </w:tcPr>
          <w:p w14:paraId="5D6A8BCC" w14:textId="77777777" w:rsidR="00B11AA6" w:rsidRPr="00802AC2" w:rsidRDefault="00B11AA6" w:rsidP="00B11AA6">
            <w:pPr>
              <w:rPr>
                <w:sz w:val="28"/>
                <w:szCs w:val="28"/>
              </w:rPr>
            </w:pPr>
            <w:r w:rsidRPr="00802AC2">
              <w:rPr>
                <w:sz w:val="28"/>
                <w:szCs w:val="28"/>
              </w:rPr>
              <w:t xml:space="preserve">General Surgery </w:t>
            </w:r>
          </w:p>
          <w:p w14:paraId="5B81F669" w14:textId="77777777" w:rsidR="00F335E8" w:rsidRPr="00802AC2" w:rsidRDefault="00F335E8" w:rsidP="00F335E8">
            <w:pPr>
              <w:rPr>
                <w:sz w:val="28"/>
                <w:szCs w:val="28"/>
              </w:rPr>
            </w:pPr>
          </w:p>
        </w:tc>
        <w:tc>
          <w:tcPr>
            <w:tcW w:w="4886" w:type="dxa"/>
          </w:tcPr>
          <w:p w14:paraId="23D70A2A" w14:textId="77777777" w:rsidR="00B11AA6" w:rsidRPr="00802AC2" w:rsidRDefault="00B11AA6" w:rsidP="00B11AA6">
            <w:pPr>
              <w:rPr>
                <w:sz w:val="28"/>
                <w:szCs w:val="28"/>
              </w:rPr>
            </w:pPr>
            <w:proofErr w:type="spellStart"/>
            <w:r w:rsidRPr="00802AC2">
              <w:rPr>
                <w:sz w:val="28"/>
                <w:szCs w:val="28"/>
              </w:rPr>
              <w:t>Gynaecological</w:t>
            </w:r>
            <w:proofErr w:type="spellEnd"/>
            <w:r w:rsidRPr="00802AC2">
              <w:rPr>
                <w:sz w:val="28"/>
                <w:szCs w:val="28"/>
              </w:rPr>
              <w:t xml:space="preserve"> surgery </w:t>
            </w:r>
          </w:p>
          <w:p w14:paraId="0BADB5F1" w14:textId="77777777" w:rsidR="00F335E8" w:rsidRPr="00802AC2" w:rsidRDefault="00F335E8" w:rsidP="00B11AA6">
            <w:pPr>
              <w:rPr>
                <w:sz w:val="28"/>
                <w:szCs w:val="28"/>
              </w:rPr>
            </w:pPr>
          </w:p>
        </w:tc>
      </w:tr>
      <w:tr w:rsidR="00F335E8" w:rsidRPr="00802AC2" w14:paraId="6E0E419B" w14:textId="77777777" w:rsidTr="00B25E60">
        <w:trPr>
          <w:trHeight w:val="383"/>
        </w:trPr>
        <w:tc>
          <w:tcPr>
            <w:tcW w:w="4886" w:type="dxa"/>
          </w:tcPr>
          <w:p w14:paraId="30ED9B8B" w14:textId="77777777" w:rsidR="00F335E8" w:rsidRPr="00802AC2" w:rsidRDefault="00B11AA6" w:rsidP="00F335E8">
            <w:pPr>
              <w:rPr>
                <w:sz w:val="28"/>
                <w:szCs w:val="28"/>
              </w:rPr>
            </w:pPr>
            <w:r w:rsidRPr="00802AC2">
              <w:rPr>
                <w:sz w:val="28"/>
                <w:szCs w:val="28"/>
              </w:rPr>
              <w:t xml:space="preserve">Trauma &amp; Emergency </w:t>
            </w:r>
          </w:p>
        </w:tc>
        <w:tc>
          <w:tcPr>
            <w:tcW w:w="4886" w:type="dxa"/>
          </w:tcPr>
          <w:p w14:paraId="2674E8A8" w14:textId="77777777" w:rsidR="00F335E8" w:rsidRPr="00802AC2" w:rsidRDefault="00B11AA6" w:rsidP="00F335E8">
            <w:pPr>
              <w:rPr>
                <w:sz w:val="28"/>
                <w:szCs w:val="28"/>
              </w:rPr>
            </w:pPr>
            <w:r w:rsidRPr="00802AC2">
              <w:rPr>
                <w:sz w:val="28"/>
                <w:szCs w:val="28"/>
              </w:rPr>
              <w:t>Obstetrics</w:t>
            </w:r>
          </w:p>
        </w:tc>
      </w:tr>
      <w:tr w:rsidR="00F335E8" w:rsidRPr="00802AC2" w14:paraId="581F69EF" w14:textId="77777777" w:rsidTr="00B25E60">
        <w:trPr>
          <w:trHeight w:val="406"/>
        </w:trPr>
        <w:tc>
          <w:tcPr>
            <w:tcW w:w="4886" w:type="dxa"/>
          </w:tcPr>
          <w:p w14:paraId="33F7C993" w14:textId="77777777" w:rsidR="00F335E8" w:rsidRPr="00802AC2" w:rsidRDefault="00B11AA6" w:rsidP="00F335E8">
            <w:pPr>
              <w:rPr>
                <w:sz w:val="28"/>
                <w:szCs w:val="28"/>
              </w:rPr>
            </w:pPr>
            <w:r w:rsidRPr="00802AC2">
              <w:rPr>
                <w:sz w:val="28"/>
                <w:szCs w:val="28"/>
              </w:rPr>
              <w:t>Pediatric surgery</w:t>
            </w:r>
          </w:p>
        </w:tc>
        <w:tc>
          <w:tcPr>
            <w:tcW w:w="4886" w:type="dxa"/>
          </w:tcPr>
          <w:p w14:paraId="43FCE664" w14:textId="77777777" w:rsidR="00F335E8" w:rsidRPr="00802AC2" w:rsidRDefault="00B11AA6" w:rsidP="00F335E8">
            <w:pPr>
              <w:rPr>
                <w:sz w:val="28"/>
                <w:szCs w:val="28"/>
              </w:rPr>
            </w:pPr>
            <w:r w:rsidRPr="00802AC2">
              <w:rPr>
                <w:sz w:val="28"/>
                <w:szCs w:val="28"/>
              </w:rPr>
              <w:t>ICU &amp; Critical care</w:t>
            </w:r>
          </w:p>
        </w:tc>
      </w:tr>
      <w:tr w:rsidR="00F335E8" w:rsidRPr="00802AC2" w14:paraId="2670E80E" w14:textId="77777777" w:rsidTr="00B25E60">
        <w:trPr>
          <w:trHeight w:val="383"/>
        </w:trPr>
        <w:tc>
          <w:tcPr>
            <w:tcW w:w="4886" w:type="dxa"/>
          </w:tcPr>
          <w:p w14:paraId="482FED56" w14:textId="77777777" w:rsidR="00F335E8" w:rsidRPr="00802AC2" w:rsidRDefault="00B11AA6" w:rsidP="00F335E8">
            <w:pPr>
              <w:rPr>
                <w:sz w:val="28"/>
                <w:szCs w:val="28"/>
              </w:rPr>
            </w:pPr>
            <w:r w:rsidRPr="00802AC2">
              <w:rPr>
                <w:sz w:val="28"/>
                <w:szCs w:val="28"/>
              </w:rPr>
              <w:t>Neurosurgery</w:t>
            </w:r>
          </w:p>
        </w:tc>
        <w:tc>
          <w:tcPr>
            <w:tcW w:w="4886" w:type="dxa"/>
          </w:tcPr>
          <w:p w14:paraId="71B0CB37" w14:textId="77777777" w:rsidR="00F335E8" w:rsidRPr="00802AC2" w:rsidRDefault="00B11AA6" w:rsidP="00F335E8">
            <w:pPr>
              <w:rPr>
                <w:sz w:val="28"/>
                <w:szCs w:val="28"/>
              </w:rPr>
            </w:pPr>
            <w:r w:rsidRPr="00802AC2">
              <w:rPr>
                <w:sz w:val="28"/>
                <w:szCs w:val="28"/>
              </w:rPr>
              <w:t>Cardiothoracic &amp; vascular surgery</w:t>
            </w:r>
          </w:p>
        </w:tc>
      </w:tr>
      <w:tr w:rsidR="00F335E8" w:rsidRPr="00802AC2" w14:paraId="0A21F63B" w14:textId="77777777" w:rsidTr="00B25E60">
        <w:trPr>
          <w:trHeight w:val="406"/>
        </w:trPr>
        <w:tc>
          <w:tcPr>
            <w:tcW w:w="4886" w:type="dxa"/>
          </w:tcPr>
          <w:p w14:paraId="54832A4A" w14:textId="77777777" w:rsidR="00F335E8" w:rsidRPr="00802AC2" w:rsidRDefault="00B11AA6" w:rsidP="00F335E8">
            <w:pPr>
              <w:rPr>
                <w:sz w:val="28"/>
                <w:szCs w:val="28"/>
              </w:rPr>
            </w:pPr>
            <w:r w:rsidRPr="00802AC2">
              <w:rPr>
                <w:sz w:val="28"/>
                <w:szCs w:val="28"/>
              </w:rPr>
              <w:t>Burns / Plastic surgery</w:t>
            </w:r>
          </w:p>
        </w:tc>
        <w:tc>
          <w:tcPr>
            <w:tcW w:w="4886" w:type="dxa"/>
          </w:tcPr>
          <w:p w14:paraId="46FA447B" w14:textId="77777777" w:rsidR="00F335E8" w:rsidRPr="00802AC2" w:rsidRDefault="00B11AA6" w:rsidP="00F335E8">
            <w:pPr>
              <w:rPr>
                <w:sz w:val="28"/>
                <w:szCs w:val="28"/>
              </w:rPr>
            </w:pPr>
            <w:r w:rsidRPr="00802AC2">
              <w:rPr>
                <w:sz w:val="28"/>
                <w:szCs w:val="28"/>
              </w:rPr>
              <w:t>Pain medicine</w:t>
            </w:r>
          </w:p>
        </w:tc>
      </w:tr>
    </w:tbl>
    <w:p w14:paraId="53EFFD37" w14:textId="77777777" w:rsidR="00855C6A" w:rsidRPr="00802AC2" w:rsidRDefault="00855C6A" w:rsidP="00F335E8">
      <w:pPr>
        <w:ind w:left="30"/>
        <w:rPr>
          <w:sz w:val="28"/>
          <w:szCs w:val="28"/>
        </w:rPr>
      </w:pPr>
    </w:p>
    <w:p w14:paraId="38D20145" w14:textId="77777777" w:rsidR="00855C6A" w:rsidRPr="00802AC2" w:rsidRDefault="00855C6A" w:rsidP="004948B7">
      <w:pPr>
        <w:rPr>
          <w:sz w:val="28"/>
          <w:szCs w:val="28"/>
        </w:rPr>
      </w:pPr>
    </w:p>
    <w:p w14:paraId="6B87892F" w14:textId="77777777" w:rsidR="003535E7" w:rsidRPr="00802AC2" w:rsidRDefault="003535E7" w:rsidP="00A817A6">
      <w:pPr>
        <w:rPr>
          <w:sz w:val="28"/>
          <w:szCs w:val="28"/>
        </w:rPr>
      </w:pPr>
    </w:p>
    <w:p w14:paraId="49A6B71A" w14:textId="77777777" w:rsidR="00B25E60" w:rsidRPr="00802AC2" w:rsidRDefault="00B25E60" w:rsidP="00A95CEF">
      <w:pPr>
        <w:numPr>
          <w:ilvl w:val="0"/>
          <w:numId w:val="21"/>
        </w:numPr>
        <w:rPr>
          <w:b/>
          <w:sz w:val="28"/>
          <w:szCs w:val="28"/>
        </w:rPr>
      </w:pPr>
      <w:r w:rsidRPr="00802AC2">
        <w:rPr>
          <w:b/>
          <w:i/>
          <w:sz w:val="28"/>
          <w:szCs w:val="28"/>
          <w:u w:val="single"/>
        </w:rPr>
        <w:t xml:space="preserve">Mandatory Workshops: </w:t>
      </w:r>
      <w:r w:rsidRPr="00802AC2">
        <w:rPr>
          <w:sz w:val="28"/>
          <w:szCs w:val="28"/>
        </w:rPr>
        <w:t>residents achieve hands on training while participating in mandatory workshops of Research Methodology, Advanced Life Support, Communication Skills, Computer &amp; Internet and Clinical Audit. Specific objectives are given in detail in the relevant section of Mandatory Workshops.</w:t>
      </w:r>
      <w:r w:rsidRPr="00802AC2">
        <w:rPr>
          <w:b/>
          <w:i/>
          <w:sz w:val="28"/>
          <w:szCs w:val="28"/>
          <w:u w:val="single"/>
        </w:rPr>
        <w:t xml:space="preserve"> </w:t>
      </w:r>
    </w:p>
    <w:p w14:paraId="1BCB30FF" w14:textId="77777777" w:rsidR="00B25E60" w:rsidRPr="00802AC2" w:rsidRDefault="00B25E60" w:rsidP="00A95CEF">
      <w:pPr>
        <w:numPr>
          <w:ilvl w:val="0"/>
          <w:numId w:val="21"/>
        </w:numPr>
        <w:rPr>
          <w:b/>
          <w:sz w:val="28"/>
          <w:szCs w:val="28"/>
        </w:rPr>
      </w:pPr>
      <w:r w:rsidRPr="00802AC2">
        <w:rPr>
          <w:b/>
          <w:bCs/>
          <w:i/>
          <w:sz w:val="28"/>
          <w:szCs w:val="28"/>
          <w:u w:val="single"/>
        </w:rPr>
        <w:t>Core Faculty Lectures (CFL):</w:t>
      </w:r>
      <w:r w:rsidRPr="00802AC2">
        <w:rPr>
          <w:sz w:val="28"/>
          <w:szCs w:val="28"/>
        </w:rPr>
        <w:t xml:space="preserve">  Lectures are still an efficient way of delivering information. Good lectures can introduce new material or synthesize concepts students have through text-, web-, or field-based activities. </w:t>
      </w:r>
      <w:r w:rsidRPr="00802AC2">
        <w:rPr>
          <w:b/>
          <w:i/>
          <w:sz w:val="28"/>
          <w:szCs w:val="28"/>
        </w:rPr>
        <w:t>Buzz groups</w:t>
      </w:r>
      <w:r w:rsidRPr="00802AC2">
        <w:rPr>
          <w:sz w:val="28"/>
          <w:szCs w:val="28"/>
        </w:rPr>
        <w:t xml:space="preserve"> can be incorporated into the lectures in order to promote more active learning.</w:t>
      </w:r>
    </w:p>
    <w:p w14:paraId="5D23643A" w14:textId="77777777" w:rsidR="00B25E60" w:rsidRPr="00802AC2" w:rsidRDefault="00B25E60" w:rsidP="00A95CEF">
      <w:pPr>
        <w:numPr>
          <w:ilvl w:val="0"/>
          <w:numId w:val="21"/>
        </w:numPr>
        <w:rPr>
          <w:b/>
          <w:sz w:val="28"/>
          <w:szCs w:val="28"/>
        </w:rPr>
      </w:pPr>
      <w:r w:rsidRPr="00802AC2">
        <w:rPr>
          <w:b/>
          <w:bCs/>
          <w:i/>
          <w:sz w:val="28"/>
          <w:szCs w:val="28"/>
          <w:u w:val="single"/>
        </w:rPr>
        <w:lastRenderedPageBreak/>
        <w:t>Introductory Lecture Series (ILS):</w:t>
      </w:r>
      <w:r w:rsidRPr="00802AC2">
        <w:rPr>
          <w:sz w:val="28"/>
          <w:szCs w:val="28"/>
        </w:rPr>
        <w:t xml:space="preserve"> Various introductory topics are presented by subspecialty and general medicine faculty to introduce interns to basic and essential topics in internal medicine.</w:t>
      </w:r>
    </w:p>
    <w:p w14:paraId="31C8EAC0" w14:textId="77777777" w:rsidR="007F5C6A" w:rsidRPr="00802AC2" w:rsidRDefault="007F5C6A" w:rsidP="00A95CEF">
      <w:pPr>
        <w:pStyle w:val="ListParagraph"/>
        <w:numPr>
          <w:ilvl w:val="0"/>
          <w:numId w:val="21"/>
        </w:numPr>
        <w:spacing w:after="0" w:line="360" w:lineRule="auto"/>
        <w:jc w:val="both"/>
        <w:rPr>
          <w:rFonts w:cs="Times New Roman"/>
          <w:b/>
          <w:color w:val="000000" w:themeColor="text1"/>
          <w:sz w:val="28"/>
          <w:szCs w:val="28"/>
        </w:rPr>
      </w:pPr>
      <w:r w:rsidRPr="00802AC2">
        <w:rPr>
          <w:rFonts w:cs="Times New Roman"/>
          <w:b/>
          <w:i/>
          <w:color w:val="000000" w:themeColor="text1"/>
          <w:sz w:val="28"/>
          <w:szCs w:val="28"/>
          <w:u w:val="single"/>
        </w:rPr>
        <w:t>Seminar Presentation:</w:t>
      </w:r>
      <w:r w:rsidRPr="00802AC2">
        <w:rPr>
          <w:rFonts w:ascii="Times New Roman" w:hAnsi="Times New Roman" w:cs="Times New Roman"/>
          <w:color w:val="000000" w:themeColor="text1"/>
          <w:sz w:val="28"/>
          <w:szCs w:val="28"/>
        </w:rPr>
        <w:t xml:space="preserve"> </w:t>
      </w:r>
      <w:r w:rsidRPr="00802AC2">
        <w:rPr>
          <w:rFonts w:cs="Times New Roman"/>
          <w:color w:val="000000" w:themeColor="text1"/>
          <w:sz w:val="28"/>
          <w:szCs w:val="28"/>
        </w:rPr>
        <w:t xml:space="preserve">Seminar is held in a noon conference format. </w:t>
      </w:r>
      <w:proofErr w:type="gramStart"/>
      <w:r w:rsidRPr="00802AC2">
        <w:rPr>
          <w:rFonts w:cs="Times New Roman"/>
          <w:color w:val="000000" w:themeColor="text1"/>
          <w:sz w:val="28"/>
          <w:szCs w:val="28"/>
        </w:rPr>
        <w:t>Upper level</w:t>
      </w:r>
      <w:proofErr w:type="gramEnd"/>
      <w:r w:rsidRPr="00802AC2">
        <w:rPr>
          <w:rFonts w:cs="Times New Roman"/>
          <w:color w:val="000000" w:themeColor="text1"/>
          <w:sz w:val="28"/>
          <w:szCs w:val="28"/>
        </w:rPr>
        <w:t xml:space="preserve"> residents</w:t>
      </w:r>
      <w:r w:rsidRPr="00802AC2">
        <w:rPr>
          <w:rFonts w:cs="Times New Roman"/>
          <w:b/>
          <w:bCs/>
          <w:color w:val="000000" w:themeColor="text1"/>
          <w:sz w:val="28"/>
          <w:szCs w:val="28"/>
        </w:rPr>
        <w:t xml:space="preserve"> </w:t>
      </w:r>
      <w:r w:rsidRPr="00802AC2">
        <w:rPr>
          <w:rFonts w:cs="Times New Roman"/>
          <w:color w:val="000000" w:themeColor="text1"/>
          <w:sz w:val="28"/>
          <w:szCs w:val="28"/>
        </w:rPr>
        <w:t>present an in-depth review of a medical topic as well as their own research. Residents are formally critiqued by both the associate program director and their resident colleagues.</w:t>
      </w:r>
    </w:p>
    <w:p w14:paraId="03E28DE3" w14:textId="77777777" w:rsidR="007F5C6A" w:rsidRPr="00802AC2"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802AC2">
        <w:rPr>
          <w:rFonts w:cs="Times New Roman"/>
          <w:b/>
          <w:i/>
          <w:color w:val="000000" w:themeColor="text1"/>
          <w:sz w:val="28"/>
          <w:szCs w:val="28"/>
          <w:u w:val="single"/>
        </w:rPr>
        <w:t xml:space="preserve">Journal Club Meeting (JC): </w:t>
      </w:r>
      <w:r w:rsidRPr="00802AC2">
        <w:rPr>
          <w:rFonts w:eastAsia="Verdana" w:cs="Times New Roman"/>
          <w:color w:val="000000" w:themeColor="text1"/>
          <w:sz w:val="28"/>
          <w:szCs w:val="28"/>
        </w:rPr>
        <w:t>A resident will be assigned to present, in depth, a research article or topic of his/her choice of actual or potential broad interest and/or application. Two hours per month should be allocated to discussion of any current articles or topics introduced by any participant. Faculty or outside researchers will be invited to present outlines or results of current research activities. The article should be critically evaluated and its</w:t>
      </w:r>
      <w:r w:rsidRPr="00802AC2">
        <w:rPr>
          <w:rFonts w:eastAsia="Verdana" w:cs="Verdana"/>
          <w:color w:val="000000" w:themeColor="text1"/>
          <w:sz w:val="28"/>
          <w:szCs w:val="28"/>
        </w:rPr>
        <w:t xml:space="preserve"> applicable </w:t>
      </w:r>
      <w:r w:rsidRPr="00802AC2">
        <w:rPr>
          <w:rFonts w:eastAsia="Verdana" w:cs="Times New Roman"/>
          <w:color w:val="000000" w:themeColor="text1"/>
          <w:sz w:val="28"/>
          <w:szCs w:val="28"/>
        </w:rPr>
        <w:t>results should be highlighted, which can be incorporated in clinical practice. Record of all such articles should be maintained in the relevant department</w:t>
      </w:r>
    </w:p>
    <w:p w14:paraId="2569F18B" w14:textId="77777777" w:rsidR="007F5C6A" w:rsidRPr="00802AC2"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802AC2">
        <w:rPr>
          <w:rFonts w:cs="Times New Roman"/>
          <w:b/>
          <w:i/>
          <w:color w:val="000000" w:themeColor="text1"/>
          <w:sz w:val="28"/>
          <w:szCs w:val="28"/>
          <w:u w:val="single"/>
        </w:rPr>
        <w:t>Small Group Discussions/ Problem based learning/ Case based learning:</w:t>
      </w:r>
      <w:r w:rsidRPr="00802AC2">
        <w:rPr>
          <w:rFonts w:ascii="Helvetica" w:hAnsi="Helvetica" w:cs="Helvetica"/>
          <w:color w:val="000000" w:themeColor="text1"/>
          <w:sz w:val="28"/>
          <w:szCs w:val="28"/>
        </w:rPr>
        <w:t xml:space="preserve"> </w:t>
      </w:r>
      <w:r w:rsidRPr="00802AC2">
        <w:rPr>
          <w:rFonts w:cs="Helvetica"/>
          <w:color w:val="000000" w:themeColor="text1"/>
          <w:sz w:val="28"/>
          <w:szCs w:val="28"/>
        </w:rPr>
        <w:t xml:space="preserve">Traditionally small groups consist of 8-12 participants. Small groups can take on a variety of different tasks, including problem solving, role play, discussion, brainstorming, debate, workshops and presentations. </w:t>
      </w:r>
      <w:proofErr w:type="gramStart"/>
      <w:r w:rsidRPr="00802AC2">
        <w:rPr>
          <w:rFonts w:cs="Helvetica"/>
          <w:color w:val="000000" w:themeColor="text1"/>
          <w:sz w:val="28"/>
          <w:szCs w:val="28"/>
        </w:rPr>
        <w:t>Generally</w:t>
      </w:r>
      <w:proofErr w:type="gramEnd"/>
      <w:r w:rsidRPr="00802AC2">
        <w:rPr>
          <w:rFonts w:cs="Helvetica"/>
          <w:color w:val="000000" w:themeColor="text1"/>
          <w:sz w:val="28"/>
          <w:szCs w:val="28"/>
        </w:rPr>
        <w:t xml:space="preserve"> students prefer small group learning to other instructional methods. From the study of a problem students develop principles and rules and generalize their applicability to a variety of situations PBL is said to develop problem solving skills and an integrated body of knowledge. It is a student-centered approach to learning, in which students determine what and how they learn. </w:t>
      </w:r>
      <w:r w:rsidRPr="00802AC2">
        <w:rPr>
          <w:rFonts w:cs="Helvetica"/>
          <w:color w:val="000000" w:themeColor="text1"/>
          <w:sz w:val="28"/>
          <w:szCs w:val="28"/>
        </w:rPr>
        <w:lastRenderedPageBreak/>
        <w:t>Case studies help learners identify problems and solutions, compare options and decide how to handle a real situation.</w:t>
      </w:r>
    </w:p>
    <w:p w14:paraId="6C641E30" w14:textId="77777777" w:rsidR="007F5C6A" w:rsidRPr="007F5C6A"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F5C6A">
        <w:rPr>
          <w:rFonts w:cs="Times New Roman"/>
          <w:b/>
          <w:i/>
          <w:color w:val="000000" w:themeColor="text1"/>
          <w:sz w:val="28"/>
          <w:szCs w:val="28"/>
          <w:u w:val="single"/>
        </w:rPr>
        <w:t>Evening Teaching Rounds:</w:t>
      </w:r>
      <w:r w:rsidRPr="007F5C6A">
        <w:rPr>
          <w:rFonts w:ascii="Arial" w:hAnsi="Arial" w:cs="Arial"/>
          <w:color w:val="000000" w:themeColor="text1"/>
          <w:sz w:val="23"/>
          <w:szCs w:val="23"/>
          <w:shd w:val="clear" w:color="auto" w:fill="FFFFFF"/>
        </w:rPr>
        <w:t xml:space="preserve">  </w:t>
      </w:r>
      <w:r w:rsidRPr="007F5C6A">
        <w:rPr>
          <w:rFonts w:cs="Arial"/>
          <w:color w:val="000000" w:themeColor="text1"/>
          <w:sz w:val="28"/>
          <w:szCs w:val="28"/>
          <w:shd w:val="clear" w:color="auto" w:fill="FFFFFF"/>
        </w:rPr>
        <w:t>During these sign-out rounds, the inpatient Chief Resident makes a brief educational presentation on a topic related to a patient currently on service, often related to the discussion from morning report. Serious cases are mainly focused during evening rounds.</w:t>
      </w:r>
    </w:p>
    <w:p w14:paraId="57E6F638" w14:textId="77777777" w:rsidR="007F5C6A" w:rsidRPr="007F5C6A"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proofErr w:type="spellStart"/>
      <w:r w:rsidRPr="007F5C6A">
        <w:rPr>
          <w:rFonts w:cs="Times New Roman"/>
          <w:b/>
          <w:i/>
          <w:color w:val="000000" w:themeColor="text1"/>
          <w:sz w:val="28"/>
          <w:szCs w:val="28"/>
          <w:u w:val="single"/>
        </w:rPr>
        <w:t>Clinico</w:t>
      </w:r>
      <w:proofErr w:type="spellEnd"/>
      <w:r w:rsidRPr="007F5C6A">
        <w:rPr>
          <w:rFonts w:cs="Times New Roman"/>
          <w:b/>
          <w:i/>
          <w:color w:val="000000" w:themeColor="text1"/>
          <w:sz w:val="28"/>
          <w:szCs w:val="28"/>
          <w:u w:val="single"/>
        </w:rPr>
        <w:t>-pathological Conferences:</w:t>
      </w:r>
      <w:r w:rsidRPr="007F5C6A">
        <w:rPr>
          <w:color w:val="000000" w:themeColor="text1"/>
          <w:shd w:val="clear" w:color="auto" w:fill="FFFFFF"/>
        </w:rPr>
        <w:t xml:space="preserve"> </w:t>
      </w:r>
      <w:r w:rsidRPr="007F5C6A">
        <w:rPr>
          <w:color w:val="000000" w:themeColor="text1"/>
          <w:sz w:val="28"/>
          <w:szCs w:val="28"/>
          <w:shd w:val="clear" w:color="auto" w:fill="FFFFFF"/>
        </w:rPr>
        <w:t>The clinicopathological conference, popularly known as CPC primarily relies on case method of teaching medicine. It is a teaching tool that illustrates the logical, measured consideration of a differential diagnosis used to evaluate patients. The process involves case presentation, diagnostic data, discussion of differential diagnosis, logically narrowing the list to few selected probable diagnoses and eventually reaching a final diagnosis and its brief discussion. The idea was first practiced in Boston, back in 1900 by a Harvard internist, Dr. Richard C. Cabot who practiced this as an informal discussion session in his private office. Dr. Cabot incepted this from a resident, who in turn had received the idea from a roommate, primarily a law student.</w:t>
      </w:r>
    </w:p>
    <w:p w14:paraId="5280BA01" w14:textId="77777777" w:rsidR="007F5C6A" w:rsidRPr="007F5C6A"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F5C6A">
        <w:rPr>
          <w:rFonts w:cs="Times New Roman"/>
          <w:b/>
          <w:bCs/>
          <w:i/>
          <w:color w:val="000000" w:themeColor="text1"/>
          <w:sz w:val="28"/>
          <w:szCs w:val="28"/>
          <w:u w:val="single"/>
        </w:rPr>
        <w:t>Evidence Based Medicine (EBM)</w:t>
      </w:r>
      <w:r w:rsidRPr="007F5C6A">
        <w:rPr>
          <w:rFonts w:cs="Times New Roman"/>
          <w:b/>
          <w:bCs/>
          <w:color w:val="000000" w:themeColor="text1"/>
          <w:sz w:val="28"/>
          <w:szCs w:val="28"/>
        </w:rPr>
        <w:t xml:space="preserve">: </w:t>
      </w:r>
      <w:r w:rsidRPr="007F5C6A">
        <w:rPr>
          <w:rFonts w:cs="Times New Roman"/>
          <w:color w:val="000000" w:themeColor="text1"/>
          <w:sz w:val="28"/>
          <w:szCs w:val="28"/>
        </w:rPr>
        <w:t>Residents are presented a series of noon monthly lectures presented to allow residents to learn how to critically appraise journal articles, stay current on statistics, etc. The lectures are presented by the program director.</w:t>
      </w:r>
    </w:p>
    <w:p w14:paraId="2F6C9547" w14:textId="77777777" w:rsidR="007F5C6A" w:rsidRPr="007F5C6A"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F5C6A">
        <w:rPr>
          <w:rFonts w:cs="Times New Roman"/>
          <w:b/>
          <w:i/>
          <w:color w:val="000000" w:themeColor="text1"/>
          <w:sz w:val="28"/>
          <w:szCs w:val="28"/>
          <w:u w:val="single"/>
        </w:rPr>
        <w:t>Clinical Audit based learning:</w:t>
      </w:r>
      <w:r w:rsidRPr="007F5C6A">
        <w:rPr>
          <w:color w:val="000000" w:themeColor="text1"/>
        </w:rPr>
        <w:t xml:space="preserve"> </w:t>
      </w:r>
      <w:r w:rsidRPr="007F5C6A">
        <w:rPr>
          <w:color w:val="000000" w:themeColor="text1"/>
          <w:sz w:val="28"/>
          <w:szCs w:val="28"/>
        </w:rPr>
        <w:t xml:space="preserve">“Clinical audit is a quality improvement process that seeks to improve patient care and outcomes through systematic review of care against explicit criteria…Where indicated, changes are implemented…and further monitoring is used to confirm improvement in </w:t>
      </w:r>
      <w:r w:rsidRPr="007F5C6A">
        <w:rPr>
          <w:color w:val="000000" w:themeColor="text1"/>
          <w:sz w:val="28"/>
          <w:szCs w:val="28"/>
        </w:rPr>
        <w:lastRenderedPageBreak/>
        <w:t xml:space="preserve">healthcare delivery.” </w:t>
      </w:r>
      <w:r w:rsidRPr="007F5C6A">
        <w:rPr>
          <w:i/>
          <w:color w:val="000000" w:themeColor="text1"/>
          <w:sz w:val="28"/>
          <w:szCs w:val="28"/>
        </w:rPr>
        <w:t>Principles for Best Practice in Clinical Audit (2002, NICE/CHI)</w:t>
      </w:r>
    </w:p>
    <w:p w14:paraId="73A78142" w14:textId="77777777" w:rsidR="007F5C6A" w:rsidRPr="007F5C6A"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F5C6A">
        <w:rPr>
          <w:rFonts w:cs="Times New Roman"/>
          <w:b/>
          <w:i/>
          <w:color w:val="000000" w:themeColor="text1"/>
          <w:sz w:val="28"/>
          <w:szCs w:val="28"/>
          <w:u w:val="single"/>
        </w:rPr>
        <w:t>Peer Assisted Learning:</w:t>
      </w:r>
      <w:r w:rsidRPr="007F5C6A">
        <w:rPr>
          <w:rFonts w:eastAsiaTheme="minorEastAsia" w:hAnsi="Garamond"/>
          <w:color w:val="000000" w:themeColor="text1"/>
          <w:sz w:val="64"/>
          <w:szCs w:val="64"/>
          <w14:shadow w14:blurRad="38100" w14:dist="38100" w14:dir="2700000" w14:sx="100000" w14:sy="100000" w14:kx="0" w14:ky="0" w14:algn="tl">
            <w14:srgbClr w14:val="000000"/>
          </w14:shadow>
        </w:rPr>
        <w:t xml:space="preserve"> </w:t>
      </w:r>
      <w:r w:rsidRPr="007F5C6A">
        <w:rPr>
          <w:rFonts w:cs="Times New Roman"/>
          <w:color w:val="000000" w:themeColor="text1"/>
          <w:sz w:val="28"/>
          <w:szCs w:val="28"/>
        </w:rPr>
        <w:t>Any situation where people learn from, or with, others of a similar level of training, background or other shared characteristic.</w:t>
      </w:r>
      <w:r w:rsidRPr="007F5C6A">
        <w:rPr>
          <w:rFonts w:eastAsiaTheme="minorEastAsia" w:hAnsi="Garamond"/>
          <w:color w:val="000000" w:themeColor="text1"/>
          <w:sz w:val="56"/>
          <w:szCs w:val="56"/>
          <w14:shadow w14:blurRad="38100" w14:dist="38100" w14:dir="2700000" w14:sx="100000" w14:sy="100000" w14:kx="0" w14:ky="0" w14:algn="tl">
            <w14:srgbClr w14:val="000000"/>
          </w14:shadow>
        </w:rPr>
        <w:t xml:space="preserve"> </w:t>
      </w:r>
      <w:r w:rsidRPr="007F5C6A">
        <w:rPr>
          <w:rFonts w:cs="Times New Roman"/>
          <w:color w:val="000000" w:themeColor="text1"/>
          <w:sz w:val="28"/>
          <w:szCs w:val="28"/>
        </w:rPr>
        <w:t>Provides opportunities to reinforce and revise their learning. Encourages responsibility and increased self-confidence. Develops teaching and verbalization skills. Enhances communication skills, and empathy. Develops appraisal skills (of self and others) including the ability to give and receive appropriate feedback. Enhance organizational and team-working skills.</w:t>
      </w:r>
    </w:p>
    <w:p w14:paraId="7C16B137" w14:textId="77777777" w:rsidR="00D70F89" w:rsidRPr="00D70F89"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F5C6A">
        <w:rPr>
          <w:rFonts w:cs="Times New Roman"/>
          <w:b/>
          <w:bCs/>
          <w:i/>
          <w:color w:val="000000" w:themeColor="text1"/>
          <w:sz w:val="28"/>
          <w:szCs w:val="28"/>
          <w:u w:val="single"/>
        </w:rPr>
        <w:t>Morbidity and Mortality Conference (MM)</w:t>
      </w:r>
      <w:r w:rsidRPr="007F5C6A">
        <w:rPr>
          <w:rFonts w:ascii="Times New Roman" w:hAnsi="Times New Roman" w:cs="Times New Roman"/>
          <w:b/>
          <w:bCs/>
          <w:color w:val="000000" w:themeColor="text1"/>
        </w:rPr>
        <w:t xml:space="preserve">: </w:t>
      </w:r>
      <w:r w:rsidRPr="007F5C6A">
        <w:rPr>
          <w:rFonts w:ascii="Times New Roman" w:hAnsi="Times New Roman" w:cs="Times New Roman"/>
          <w:color w:val="000000" w:themeColor="text1"/>
        </w:rPr>
        <w:t xml:space="preserve"> </w:t>
      </w:r>
      <w:r w:rsidRPr="007F5C6A">
        <w:rPr>
          <w:rFonts w:cs="Times New Roman"/>
          <w:color w:val="000000" w:themeColor="text1"/>
          <w:sz w:val="28"/>
          <w:szCs w:val="28"/>
        </w:rPr>
        <w:t>The M&amp;M Conference is held occasionally at</w:t>
      </w:r>
      <w:r w:rsidRPr="007F5C6A">
        <w:rPr>
          <w:rFonts w:cs="Times New Roman"/>
          <w:b/>
          <w:bCs/>
          <w:color w:val="000000" w:themeColor="text1"/>
          <w:sz w:val="28"/>
          <w:szCs w:val="28"/>
        </w:rPr>
        <w:t xml:space="preserve"> </w:t>
      </w:r>
      <w:r w:rsidRPr="007F5C6A">
        <w:rPr>
          <w:rFonts w:cs="Times New Roman"/>
          <w:color w:val="000000" w:themeColor="text1"/>
          <w:sz w:val="28"/>
          <w:szCs w:val="28"/>
        </w:rPr>
        <w:t>noon throughout the year. A case, with an adverse outcome, though not necessarily resulting in death, is discussed and thoroughly reviewed. Faculty members from various disciplines are invited to attend, especially if they were involved in the care of the patient. The discussion focuses on how care could have been improved</w:t>
      </w:r>
      <w:r>
        <w:rPr>
          <w:rFonts w:cs="Times New Roman"/>
          <w:color w:val="000000" w:themeColor="text1"/>
          <w:sz w:val="28"/>
          <w:szCs w:val="28"/>
        </w:rPr>
        <w:t>.</w:t>
      </w:r>
    </w:p>
    <w:p w14:paraId="0D998F15" w14:textId="77777777" w:rsidR="00D70F89" w:rsidRPr="00D70F89" w:rsidRDefault="00D70F89"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D70F89">
        <w:rPr>
          <w:rFonts w:cs="Times New Roman"/>
          <w:b/>
          <w:i/>
          <w:color w:val="000000" w:themeColor="text1"/>
          <w:sz w:val="28"/>
          <w:szCs w:val="28"/>
          <w:u w:val="single"/>
        </w:rPr>
        <w:t xml:space="preserve">Self-directed learning: </w:t>
      </w:r>
      <w:r w:rsidRPr="00D70F89">
        <w:rPr>
          <w:rFonts w:cs="Helvetica"/>
          <w:color w:val="000000" w:themeColor="text1"/>
          <w:sz w:val="28"/>
          <w:szCs w:val="28"/>
        </w:rPr>
        <w:t xml:space="preserve">self-directed learning residents have primary responsibility for planning, implementing, and evaluating their effort. It is an adult learning technique that assumes that the learner knows best what their educational needs are. The facilitator’s role in self-directed learning is to support learners in identifying their needs and goals for the program, to contribute to clarifying the learners' directions and objectives and to provide timely feedback. Self-directed learning can be highly motivating, especially if the learner is focusing on problems of the immediate present, a potential </w:t>
      </w:r>
      <w:r w:rsidRPr="00D70F89">
        <w:rPr>
          <w:rFonts w:cs="Helvetica"/>
          <w:color w:val="000000" w:themeColor="text1"/>
          <w:sz w:val="28"/>
          <w:szCs w:val="28"/>
        </w:rPr>
        <w:lastRenderedPageBreak/>
        <w:t>positive outcome is anticipated and obtained and they are not threatened by taking respon</w:t>
      </w:r>
      <w:r>
        <w:rPr>
          <w:rFonts w:cs="Helvetica"/>
          <w:color w:val="000000" w:themeColor="text1"/>
          <w:sz w:val="28"/>
          <w:szCs w:val="28"/>
        </w:rPr>
        <w:t>sibility for their own learning.</w:t>
      </w:r>
    </w:p>
    <w:p w14:paraId="5712D518" w14:textId="77777777" w:rsidR="007048BC" w:rsidRPr="007048BC" w:rsidRDefault="00D70F89"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D70F89">
        <w:rPr>
          <w:rFonts w:cs="Times New Roman"/>
          <w:b/>
          <w:i/>
          <w:color w:val="000000" w:themeColor="text1"/>
          <w:sz w:val="28"/>
          <w:szCs w:val="28"/>
          <w:u w:val="single"/>
        </w:rPr>
        <w:t xml:space="preserve">Learning through maintaining log book: it is </w:t>
      </w:r>
      <w:r w:rsidRPr="00D70F89">
        <w:rPr>
          <w:rFonts w:cs="Times New Roman"/>
          <w:color w:val="000000" w:themeColor="text1"/>
          <w:sz w:val="28"/>
          <w:szCs w:val="28"/>
        </w:rPr>
        <w:t>used to list the core clinical problems to be seen during the attachment and to document the student activity and learning achieved with each patient contact.</w:t>
      </w:r>
    </w:p>
    <w:p w14:paraId="0885E9F7" w14:textId="77777777" w:rsidR="007048BC" w:rsidRPr="007048BC" w:rsidRDefault="00D70F89"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048BC">
        <w:rPr>
          <w:rFonts w:cs="Times New Roman"/>
          <w:b/>
          <w:i/>
          <w:color w:val="000000" w:themeColor="text1"/>
          <w:sz w:val="28"/>
          <w:szCs w:val="28"/>
          <w:u w:val="single"/>
        </w:rPr>
        <w:t xml:space="preserve">Learning through maintaining portfolio: </w:t>
      </w:r>
      <w:r w:rsidRPr="007048BC">
        <w:rPr>
          <w:rFonts w:cs="Times New Roman"/>
          <w:color w:val="000000" w:themeColor="text1"/>
          <w:sz w:val="28"/>
          <w:szCs w:val="28"/>
        </w:rPr>
        <w:t xml:space="preserve">Personal </w:t>
      </w:r>
      <w:r w:rsidRPr="007048BC">
        <w:rPr>
          <w:rFonts w:cs="Helvetica"/>
          <w:color w:val="000000" w:themeColor="text1"/>
          <w:sz w:val="28"/>
          <w:szCs w:val="28"/>
        </w:rPr>
        <w:t>Reflection is one of the most important adult educational tools available. Many theorists have argued that without reflection, knowledge translation and thus genuine “deep” learning cannot occur. One of the Individual reflection tools maintaining portfolios, Personal Reflection allows students to take inventory of their current knowledge skills and attitudes, to integrate concepts from various experiences, to transform current ideas and experiences into new knowledge and actions and to complete the experiential learning cycle.</w:t>
      </w:r>
    </w:p>
    <w:p w14:paraId="146D5FF5" w14:textId="77777777" w:rsidR="007048BC" w:rsidRPr="007048BC" w:rsidRDefault="007048BC"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048BC">
        <w:rPr>
          <w:rFonts w:cs="Helvetica-Bold"/>
          <w:b/>
          <w:bCs/>
          <w:i/>
          <w:color w:val="000000" w:themeColor="text1"/>
          <w:sz w:val="28"/>
          <w:szCs w:val="28"/>
          <w:u w:val="single"/>
        </w:rPr>
        <w:t xml:space="preserve"> E-learning/web-based medical education/computer-assisted instruction</w:t>
      </w:r>
      <w:r w:rsidRPr="007048BC">
        <w:rPr>
          <w:rFonts w:cs="Times New Roman"/>
          <w:b/>
          <w:i/>
          <w:color w:val="000000" w:themeColor="text1"/>
          <w:sz w:val="28"/>
          <w:szCs w:val="28"/>
          <w:u w:val="single"/>
        </w:rPr>
        <w:t xml:space="preserve">: </w:t>
      </w:r>
      <w:r w:rsidRPr="007048BC">
        <w:rPr>
          <w:rFonts w:cs="Helvetica"/>
          <w:color w:val="000000" w:themeColor="text1"/>
          <w:sz w:val="28"/>
          <w:szCs w:val="28"/>
        </w:rPr>
        <w:t>Computer technologies, including the Internet, can support a wide range of learning activities from dissemination of lectures and materials, access to live or recorded presentations, real-time discussions, self-instruction modules and virtual patient simulations. distance-independence, flexible scheduling, the creation of reusable learning materials that are easily shared and updated, the ability to individualize instruction through adaptive instruction technologies and automated record keeping for assessment purposes.</w:t>
      </w:r>
    </w:p>
    <w:p w14:paraId="4306E876" w14:textId="77777777" w:rsidR="007048BC" w:rsidRPr="007048BC" w:rsidRDefault="007048BC"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048BC">
        <w:rPr>
          <w:rFonts w:cs="Times New Roman"/>
          <w:b/>
          <w:i/>
          <w:color w:val="000000" w:themeColor="text1"/>
          <w:sz w:val="28"/>
          <w:szCs w:val="28"/>
          <w:u w:val="single"/>
        </w:rPr>
        <w:t>Research based learning:</w:t>
      </w:r>
      <w:r w:rsidRPr="007048BC">
        <w:rPr>
          <w:rFonts w:cs="Times New Roman"/>
          <w:color w:val="000000" w:themeColor="text1"/>
          <w:sz w:val="28"/>
          <w:szCs w:val="28"/>
        </w:rPr>
        <w:t xml:space="preserve"> All residents in the categorical program are required to complete an academic outcomes-based research project during their training. This project can consist of original bench top laboratory research, clinical research or a combination of both. The research work shall </w:t>
      </w:r>
      <w:r w:rsidRPr="007048BC">
        <w:rPr>
          <w:rFonts w:cs="Times New Roman"/>
          <w:color w:val="000000" w:themeColor="text1"/>
          <w:sz w:val="28"/>
          <w:szCs w:val="28"/>
        </w:rPr>
        <w:lastRenderedPageBreak/>
        <w:t>be compiled in the form of a thesis which is to be submitted for evaluation by each resident before end of the training. The designated Faculty will organize and mentor the residents through the process, as well as journal clubs to teach critical appraisal of the literature.</w:t>
      </w:r>
    </w:p>
    <w:p w14:paraId="7B10C204" w14:textId="77777777" w:rsidR="007048BC" w:rsidRPr="007048BC" w:rsidRDefault="007048BC" w:rsidP="007048BC">
      <w:pPr>
        <w:pStyle w:val="ListParagraph"/>
        <w:tabs>
          <w:tab w:val="left" w:pos="90"/>
        </w:tabs>
        <w:spacing w:after="0" w:line="360" w:lineRule="auto"/>
        <w:jc w:val="both"/>
        <w:rPr>
          <w:rFonts w:cs="Times New Roman"/>
          <w:b/>
          <w:i/>
          <w:color w:val="000000" w:themeColor="text1"/>
          <w:sz w:val="28"/>
          <w:szCs w:val="28"/>
          <w:u w:val="single"/>
        </w:rPr>
      </w:pPr>
    </w:p>
    <w:p w14:paraId="4CF01AC6" w14:textId="77777777" w:rsidR="00D70F89" w:rsidRPr="007048BC" w:rsidRDefault="00D70F89" w:rsidP="007048BC">
      <w:pPr>
        <w:tabs>
          <w:tab w:val="left" w:pos="90"/>
        </w:tabs>
        <w:spacing w:after="0" w:line="360" w:lineRule="auto"/>
        <w:jc w:val="both"/>
        <w:rPr>
          <w:rFonts w:cs="Times New Roman"/>
          <w:b/>
          <w:i/>
          <w:color w:val="000000" w:themeColor="text1"/>
          <w:sz w:val="28"/>
          <w:szCs w:val="28"/>
          <w:u w:val="single"/>
        </w:rPr>
      </w:pPr>
    </w:p>
    <w:p w14:paraId="323FF991" w14:textId="77777777" w:rsidR="00D70F89" w:rsidRPr="00D70F89" w:rsidRDefault="00D70F89" w:rsidP="00D70F89">
      <w:pPr>
        <w:tabs>
          <w:tab w:val="left" w:pos="90"/>
        </w:tabs>
        <w:spacing w:after="0" w:line="360" w:lineRule="auto"/>
        <w:ind w:left="360"/>
        <w:jc w:val="both"/>
        <w:rPr>
          <w:rFonts w:cs="Times New Roman"/>
          <w:b/>
          <w:i/>
          <w:color w:val="000000" w:themeColor="text1"/>
          <w:sz w:val="28"/>
          <w:szCs w:val="28"/>
          <w:u w:val="single"/>
        </w:rPr>
      </w:pPr>
    </w:p>
    <w:p w14:paraId="5B560F22" w14:textId="77777777" w:rsidR="00B25E60" w:rsidRDefault="00B25E60" w:rsidP="007F5C6A">
      <w:pPr>
        <w:ind w:left="360"/>
        <w:rPr>
          <w:b/>
          <w:sz w:val="28"/>
          <w:szCs w:val="28"/>
        </w:rPr>
      </w:pPr>
    </w:p>
    <w:p w14:paraId="0F8F74EE" w14:textId="77777777" w:rsidR="007F5C6A" w:rsidRPr="00B25E60" w:rsidRDefault="007F5C6A" w:rsidP="007F5C6A">
      <w:pPr>
        <w:ind w:left="360"/>
        <w:rPr>
          <w:b/>
          <w:sz w:val="28"/>
          <w:szCs w:val="28"/>
        </w:rPr>
      </w:pPr>
    </w:p>
    <w:p w14:paraId="0D857F51" w14:textId="77777777" w:rsidR="00B25E60" w:rsidRPr="00B61ED7" w:rsidRDefault="00B25E60" w:rsidP="00A817A6">
      <w:pPr>
        <w:rPr>
          <w:sz w:val="28"/>
          <w:szCs w:val="28"/>
        </w:rPr>
      </w:pPr>
    </w:p>
    <w:p w14:paraId="55720A62" w14:textId="77777777" w:rsidR="003B1E29" w:rsidRDefault="003B1E29" w:rsidP="00630DE8">
      <w:pPr>
        <w:pStyle w:val="ListParagraph"/>
        <w:ind w:left="1440"/>
        <w:rPr>
          <w:sz w:val="48"/>
          <w:szCs w:val="48"/>
          <w:u w:val="single"/>
        </w:rPr>
      </w:pPr>
    </w:p>
    <w:p w14:paraId="13054824" w14:textId="77777777" w:rsidR="004C794D" w:rsidRPr="00D31001" w:rsidRDefault="004C794D" w:rsidP="00D31001">
      <w:pPr>
        <w:rPr>
          <w:sz w:val="48"/>
          <w:szCs w:val="48"/>
          <w:u w:val="single"/>
        </w:rPr>
      </w:pPr>
    </w:p>
    <w:p w14:paraId="4CAD4E31" w14:textId="77777777" w:rsidR="004C794D" w:rsidRDefault="004C794D" w:rsidP="004C794D">
      <w:pPr>
        <w:pStyle w:val="ListParagraph"/>
        <w:ind w:left="1440"/>
        <w:rPr>
          <w:sz w:val="48"/>
          <w:szCs w:val="48"/>
          <w:u w:val="single"/>
        </w:rPr>
      </w:pPr>
    </w:p>
    <w:p w14:paraId="2F9D81B9" w14:textId="77777777" w:rsidR="004C794D" w:rsidRDefault="004C794D" w:rsidP="004C794D">
      <w:pPr>
        <w:pStyle w:val="ListParagraph"/>
        <w:ind w:left="1440"/>
        <w:rPr>
          <w:sz w:val="48"/>
          <w:szCs w:val="48"/>
          <w:u w:val="single"/>
        </w:rPr>
      </w:pPr>
    </w:p>
    <w:p w14:paraId="48865A77" w14:textId="77777777" w:rsidR="004C794D" w:rsidRDefault="004C794D" w:rsidP="004C794D">
      <w:pPr>
        <w:pStyle w:val="ListParagraph"/>
        <w:ind w:left="1440"/>
        <w:rPr>
          <w:sz w:val="48"/>
          <w:szCs w:val="48"/>
          <w:u w:val="single"/>
        </w:rPr>
      </w:pPr>
    </w:p>
    <w:p w14:paraId="65497346" w14:textId="77777777" w:rsidR="004C794D" w:rsidRDefault="004C794D" w:rsidP="004C794D">
      <w:pPr>
        <w:pStyle w:val="ListParagraph"/>
        <w:ind w:left="1440"/>
        <w:rPr>
          <w:sz w:val="48"/>
          <w:szCs w:val="48"/>
          <w:u w:val="single"/>
        </w:rPr>
      </w:pPr>
    </w:p>
    <w:p w14:paraId="4DD841C9" w14:textId="77777777" w:rsidR="004C794D" w:rsidRDefault="004C794D" w:rsidP="004C794D">
      <w:pPr>
        <w:pStyle w:val="ListParagraph"/>
        <w:ind w:left="1440"/>
        <w:rPr>
          <w:sz w:val="48"/>
          <w:szCs w:val="48"/>
          <w:u w:val="single"/>
        </w:rPr>
      </w:pPr>
    </w:p>
    <w:p w14:paraId="7C60916F" w14:textId="77777777" w:rsidR="004C794D" w:rsidRDefault="004C794D" w:rsidP="004C794D">
      <w:pPr>
        <w:pStyle w:val="ListParagraph"/>
        <w:ind w:left="1440"/>
        <w:rPr>
          <w:sz w:val="48"/>
          <w:szCs w:val="48"/>
          <w:u w:val="single"/>
        </w:rPr>
      </w:pPr>
    </w:p>
    <w:p w14:paraId="1FB8523A" w14:textId="77777777" w:rsidR="004C794D" w:rsidRDefault="004C794D" w:rsidP="004C794D">
      <w:pPr>
        <w:pStyle w:val="ListParagraph"/>
        <w:ind w:left="1440"/>
        <w:rPr>
          <w:sz w:val="48"/>
          <w:szCs w:val="48"/>
          <w:u w:val="single"/>
        </w:rPr>
      </w:pPr>
    </w:p>
    <w:p w14:paraId="7D373B21" w14:textId="77777777" w:rsidR="00081034" w:rsidRPr="00B555C6" w:rsidRDefault="00081034" w:rsidP="00081034">
      <w:pPr>
        <w:rPr>
          <w:rFonts w:cs="Times New Roman"/>
          <w:b/>
          <w:color w:val="000000" w:themeColor="text1"/>
          <w:sz w:val="40"/>
          <w:szCs w:val="28"/>
          <w:u w:val="single"/>
        </w:rPr>
      </w:pPr>
      <w:r w:rsidRPr="00B555C6">
        <w:rPr>
          <w:rFonts w:ascii="Times New Roman" w:hAnsi="Times New Roman" w:cs="Times New Roman"/>
          <w:b/>
          <w:color w:val="000000" w:themeColor="text1"/>
          <w:sz w:val="40"/>
          <w:u w:val="single"/>
        </w:rPr>
        <w:lastRenderedPageBreak/>
        <w:t xml:space="preserve">A crisp detail about modern </w:t>
      </w:r>
      <w:r w:rsidRPr="00B555C6">
        <w:rPr>
          <w:rFonts w:cs="Times New Roman"/>
          <w:b/>
          <w:color w:val="000000" w:themeColor="text1"/>
          <w:sz w:val="40"/>
          <w:szCs w:val="28"/>
          <w:u w:val="single"/>
        </w:rPr>
        <w:t>Tools of Assessment intended to be used for the course</w:t>
      </w:r>
    </w:p>
    <w:p w14:paraId="4AE46CCE"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ascii="Times New Roman" w:hAnsi="Times New Roman" w:cs="Times New Roman"/>
          <w:color w:val="000000" w:themeColor="text1"/>
          <w:sz w:val="24"/>
          <w:szCs w:val="24"/>
          <w:u w:val="single"/>
        </w:rPr>
      </w:pPr>
      <w:r w:rsidRPr="00B555C6">
        <w:rPr>
          <w:rFonts w:cs="Book Antiqua"/>
          <w:b/>
          <w:bCs/>
          <w:color w:val="000000" w:themeColor="text1"/>
          <w:sz w:val="28"/>
          <w:szCs w:val="28"/>
          <w:u w:val="single"/>
        </w:rPr>
        <w:t>360-DEGREE EVALUATION INSTRUMENT-</w:t>
      </w:r>
      <w:r w:rsidRPr="00B555C6">
        <w:rPr>
          <w:rFonts w:ascii="Arial" w:hAnsi="Arial" w:cs="Arial"/>
          <w:b/>
          <w:bCs/>
          <w:color w:val="000000" w:themeColor="text1"/>
          <w:u w:val="single"/>
        </w:rPr>
        <w:t xml:space="preserve"> </w:t>
      </w:r>
      <w:r w:rsidRPr="00B555C6">
        <w:rPr>
          <w:rFonts w:cs="Arial"/>
          <w:b/>
          <w:bCs/>
          <w:color w:val="000000" w:themeColor="text1"/>
          <w:sz w:val="28"/>
          <w:szCs w:val="28"/>
          <w:u w:val="single"/>
        </w:rPr>
        <w:t>MULTI-SOURCE FEEDBACK (MSF):</w:t>
      </w:r>
    </w:p>
    <w:p w14:paraId="382EF294" w14:textId="77777777" w:rsidR="00081034" w:rsidRPr="00B555C6" w:rsidRDefault="00081034" w:rsidP="00081034">
      <w:pPr>
        <w:pStyle w:val="ListParagraph"/>
        <w:widowControl w:val="0"/>
        <w:overflowPunct w:val="0"/>
        <w:autoSpaceDE w:val="0"/>
        <w:autoSpaceDN w:val="0"/>
        <w:adjustRightInd w:val="0"/>
        <w:spacing w:after="0" w:line="239" w:lineRule="auto"/>
        <w:jc w:val="both"/>
        <w:rPr>
          <w:rFonts w:cs="Book Antiqua"/>
          <w:color w:val="000000" w:themeColor="text1"/>
          <w:sz w:val="28"/>
          <w:szCs w:val="28"/>
        </w:rPr>
      </w:pPr>
      <w:r w:rsidRPr="00B555C6">
        <w:rPr>
          <w:rFonts w:cs="Book Antiqua"/>
          <w:color w:val="000000" w:themeColor="text1"/>
          <w:sz w:val="28"/>
          <w:szCs w:val="28"/>
        </w:rPr>
        <w:t>360-degree evaluations consist of measurement tools completed by multiple people in a person’s sphere of influence. Evaluators completing rating forms in a 360-degree evaluation usually are superiors, peers, subordinates, and patients and families. Most 360-degree evaluation processes use a survey or questionnaire to gather information about an individual’s performance on several topics (e.g., teamwork, communication, management skills &amp; decision-making). Most 360-degree evaluations use rating scales to assess how frequently a behavior is performed (e.g., a scale of 1 to 5, with 5 meaning “all the time” and 1 meaning “never”). The ratings are summarized for all evaluators by topic and overall to provide feedback.</w:t>
      </w:r>
      <w:r w:rsidRPr="00B555C6">
        <w:rPr>
          <w:rFonts w:cs="Times New Roman"/>
          <w:color w:val="000000" w:themeColor="text1"/>
          <w:sz w:val="28"/>
          <w:szCs w:val="28"/>
        </w:rPr>
        <w:t xml:space="preserve"> </w:t>
      </w:r>
      <w:r w:rsidRPr="00B555C6">
        <w:rPr>
          <w:rFonts w:cs="Book Antiqua"/>
          <w:color w:val="000000" w:themeColor="text1"/>
          <w:sz w:val="28"/>
          <w:szCs w:val="28"/>
        </w:rPr>
        <w:t xml:space="preserve">Evaluators provide more accurate and less lenient ratings when the evaluation is intended to give formative feedback rather than summative evaluations. A 360-degree evaluation can be used to assess </w:t>
      </w:r>
      <w:r w:rsidR="000A04B7">
        <w:rPr>
          <w:rFonts w:cs="Book Antiqua"/>
          <w:color w:val="000000" w:themeColor="text1"/>
          <w:sz w:val="28"/>
          <w:szCs w:val="28"/>
        </w:rPr>
        <w:t xml:space="preserve">ACGME criteria including </w:t>
      </w:r>
      <w:r w:rsidRPr="00B555C6">
        <w:rPr>
          <w:rFonts w:cs="Book Antiqua"/>
          <w:color w:val="000000" w:themeColor="text1"/>
          <w:sz w:val="28"/>
          <w:szCs w:val="28"/>
        </w:rPr>
        <w:t>interpersonal and communication skills, professional behaviors, and some aspects of patient care and systems-based practice.</w:t>
      </w:r>
    </w:p>
    <w:p w14:paraId="7C1CE623" w14:textId="77777777" w:rsidR="00081034" w:rsidRPr="00B555C6" w:rsidRDefault="00081034" w:rsidP="00081034">
      <w:pPr>
        <w:widowControl w:val="0"/>
        <w:overflowPunct w:val="0"/>
        <w:autoSpaceDE w:val="0"/>
        <w:autoSpaceDN w:val="0"/>
        <w:adjustRightInd w:val="0"/>
        <w:spacing w:after="0" w:line="239" w:lineRule="auto"/>
        <w:jc w:val="both"/>
        <w:rPr>
          <w:rFonts w:cs="Book Antiqua"/>
          <w:color w:val="000000" w:themeColor="text1"/>
          <w:sz w:val="28"/>
          <w:szCs w:val="28"/>
        </w:rPr>
      </w:pPr>
    </w:p>
    <w:p w14:paraId="7BB5CCC4" w14:textId="77777777" w:rsidR="00081034" w:rsidRPr="00B555C6" w:rsidRDefault="00081034" w:rsidP="00A95CEF">
      <w:pPr>
        <w:pStyle w:val="ListParagraph"/>
        <w:widowControl w:val="0"/>
        <w:numPr>
          <w:ilvl w:val="0"/>
          <w:numId w:val="22"/>
        </w:numPr>
        <w:overflowPunct w:val="0"/>
        <w:autoSpaceDE w:val="0"/>
        <w:autoSpaceDN w:val="0"/>
        <w:adjustRightInd w:val="0"/>
        <w:spacing w:after="0" w:line="239" w:lineRule="auto"/>
        <w:jc w:val="both"/>
        <w:rPr>
          <w:rFonts w:cs="Book Antiqua"/>
          <w:b/>
          <w:bCs/>
          <w:color w:val="000000" w:themeColor="text1"/>
          <w:sz w:val="28"/>
          <w:szCs w:val="28"/>
          <w:u w:val="single"/>
        </w:rPr>
      </w:pPr>
      <w:r w:rsidRPr="00B555C6">
        <w:rPr>
          <w:rFonts w:cs="Book Antiqua"/>
          <w:b/>
          <w:bCs/>
          <w:color w:val="000000" w:themeColor="text1"/>
          <w:sz w:val="28"/>
          <w:szCs w:val="28"/>
          <w:u w:val="single"/>
        </w:rPr>
        <w:t>CHART STIMULATED RECALL ORAL EXAMINATION (CSR)</w:t>
      </w:r>
    </w:p>
    <w:p w14:paraId="087D6561" w14:textId="77777777" w:rsidR="00081034" w:rsidRPr="00B555C6" w:rsidRDefault="00081034" w:rsidP="00081034">
      <w:pPr>
        <w:pStyle w:val="ListParagraph"/>
        <w:widowControl w:val="0"/>
        <w:overflowPunct w:val="0"/>
        <w:autoSpaceDE w:val="0"/>
        <w:autoSpaceDN w:val="0"/>
        <w:adjustRightInd w:val="0"/>
        <w:spacing w:after="0" w:line="239" w:lineRule="auto"/>
        <w:ind w:right="80"/>
        <w:jc w:val="both"/>
        <w:rPr>
          <w:rFonts w:cs="Times New Roman"/>
          <w:color w:val="000000" w:themeColor="text1"/>
          <w:sz w:val="28"/>
          <w:szCs w:val="28"/>
        </w:rPr>
      </w:pPr>
      <w:r w:rsidRPr="00B555C6">
        <w:rPr>
          <w:rFonts w:cs="Book Antiqua"/>
          <w:color w:val="000000" w:themeColor="text1"/>
          <w:sz w:val="28"/>
          <w:szCs w:val="28"/>
        </w:rPr>
        <w:t>In a chart stimulated recall (CSR) examination patient cases of the examinee (resident) are assessed in a standardized oral examination. A trained and experienced physician examiner questions the examinee about the care provided probing for reasons behind the work-up, diagnoses, interpretation of clinical findings, and treatment plans. The examiners rate the examinee using a well-established protocol and scoring procedure. In efficiently designed CSR oral exams each patient case (test item) takes 5 to 10 minutes. A typical CSR exam is two hours with one or two physicians as examiners per separate 30 or 60-minute session.</w:t>
      </w:r>
      <w:r w:rsidRPr="00B555C6">
        <w:rPr>
          <w:rFonts w:cs="Times New Roman"/>
          <w:color w:val="000000" w:themeColor="text1"/>
          <w:sz w:val="28"/>
          <w:szCs w:val="28"/>
        </w:rPr>
        <w:t xml:space="preserve"> </w:t>
      </w:r>
      <w:r w:rsidRPr="00B555C6">
        <w:rPr>
          <w:rFonts w:cs="Book Antiqua"/>
          <w:color w:val="000000" w:themeColor="text1"/>
          <w:sz w:val="28"/>
          <w:szCs w:val="28"/>
        </w:rPr>
        <w:t>These exams assess clinical decision-making and the application or use of medical knowledge with actual patients.</w:t>
      </w:r>
    </w:p>
    <w:p w14:paraId="4DA6FC8D" w14:textId="77777777" w:rsidR="00081034" w:rsidRPr="00B555C6" w:rsidRDefault="00081034" w:rsidP="00081034">
      <w:pPr>
        <w:widowControl w:val="0"/>
        <w:overflowPunct w:val="0"/>
        <w:autoSpaceDE w:val="0"/>
        <w:autoSpaceDN w:val="0"/>
        <w:adjustRightInd w:val="0"/>
        <w:spacing w:after="0" w:line="239" w:lineRule="auto"/>
        <w:jc w:val="both"/>
        <w:rPr>
          <w:rFonts w:cs="Times New Roman"/>
          <w:color w:val="000000" w:themeColor="text1"/>
          <w:sz w:val="28"/>
          <w:szCs w:val="28"/>
        </w:rPr>
      </w:pPr>
    </w:p>
    <w:p w14:paraId="1A337D8C"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CHECKLIST EVALUATION</w:t>
      </w:r>
    </w:p>
    <w:p w14:paraId="446432E9" w14:textId="77777777" w:rsidR="00081034" w:rsidRPr="00B555C6" w:rsidRDefault="00081034" w:rsidP="00081034">
      <w:pPr>
        <w:pStyle w:val="ListParagraph"/>
        <w:widowControl w:val="0"/>
        <w:overflowPunct w:val="0"/>
        <w:autoSpaceDE w:val="0"/>
        <w:autoSpaceDN w:val="0"/>
        <w:adjustRightInd w:val="0"/>
        <w:spacing w:after="0" w:line="239" w:lineRule="auto"/>
        <w:jc w:val="both"/>
        <w:rPr>
          <w:rFonts w:cs="Book Antiqua"/>
          <w:color w:val="000000" w:themeColor="text1"/>
          <w:sz w:val="28"/>
          <w:szCs w:val="28"/>
        </w:rPr>
      </w:pPr>
      <w:r w:rsidRPr="00B555C6">
        <w:rPr>
          <w:rFonts w:cs="Book Antiqua"/>
          <w:color w:val="000000" w:themeColor="text1"/>
          <w:sz w:val="28"/>
          <w:szCs w:val="28"/>
        </w:rPr>
        <w:t xml:space="preserve">Checklists consist of essential or desired specific behaviors, activities, or steps that make up a more complex competency or competency component. </w:t>
      </w:r>
      <w:r w:rsidRPr="00B555C6">
        <w:rPr>
          <w:rFonts w:cs="Book Antiqua"/>
          <w:color w:val="000000" w:themeColor="text1"/>
          <w:sz w:val="28"/>
          <w:szCs w:val="28"/>
        </w:rPr>
        <w:lastRenderedPageBreak/>
        <w:t xml:space="preserve">Typical response options on these forms are a check </w:t>
      </w:r>
      <w:proofErr w:type="gramStart"/>
      <w:r w:rsidRPr="00B555C6">
        <w:rPr>
          <w:rFonts w:cs="Book Antiqua"/>
          <w:color w:val="000000" w:themeColor="text1"/>
          <w:sz w:val="28"/>
          <w:szCs w:val="28"/>
        </w:rPr>
        <w:t>( )</w:t>
      </w:r>
      <w:proofErr w:type="gramEnd"/>
      <w:r w:rsidRPr="00B555C6">
        <w:rPr>
          <w:rFonts w:cs="Book Antiqua"/>
          <w:color w:val="000000" w:themeColor="text1"/>
          <w:sz w:val="28"/>
          <w:szCs w:val="28"/>
        </w:rPr>
        <w:t xml:space="preserve"> or “yes” to indicate that the behavior occurred or options to indicate the completeness (complete, partial, or absent) or correctness (total, partial, or incorrect) of the action. The forms provide information about behaviors but for the purpose of making a judgment about the adequacy of the overall performance, standards need to be set that indicate, for example, pass/fail or excellent, good, fair, or poor performance. Checklists are useful for evaluating any competency and competency component that can be broken down into specific behaviors or actions. Documented evidence for the usefulness of checklists exists for the evaluation of patient care skills (history and physical examination, procedural skills) and for interpersonal and communication skills. Checklists have also been used for self-assessment of practice-based learning skills (evidence-based medicine). Checklists are most useful to provide feedback on performance because checklists can be tailored to assess detailed actions in performing a task.</w:t>
      </w:r>
    </w:p>
    <w:p w14:paraId="5301E052" w14:textId="77777777" w:rsidR="00081034" w:rsidRPr="00B555C6" w:rsidRDefault="00081034" w:rsidP="00081034">
      <w:pPr>
        <w:widowControl w:val="0"/>
        <w:autoSpaceDE w:val="0"/>
        <w:autoSpaceDN w:val="0"/>
        <w:adjustRightInd w:val="0"/>
        <w:spacing w:after="0" w:line="240" w:lineRule="auto"/>
        <w:rPr>
          <w:rFonts w:cs="Book Antiqua"/>
          <w:color w:val="000000" w:themeColor="text1"/>
          <w:sz w:val="28"/>
          <w:szCs w:val="28"/>
        </w:rPr>
      </w:pPr>
    </w:p>
    <w:p w14:paraId="0A07952A"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OBJECTIVE STRUCTURED CLINICAL EXAMINATION (OSCE)</w:t>
      </w:r>
    </w:p>
    <w:p w14:paraId="5FF22AE5" w14:textId="77777777" w:rsidR="00081034" w:rsidRPr="00B555C6" w:rsidRDefault="00081034" w:rsidP="00081034">
      <w:pPr>
        <w:pStyle w:val="ListParagraph"/>
        <w:widowControl w:val="0"/>
        <w:overflowPunct w:val="0"/>
        <w:autoSpaceDE w:val="0"/>
        <w:autoSpaceDN w:val="0"/>
        <w:adjustRightInd w:val="0"/>
        <w:spacing w:after="0" w:line="239" w:lineRule="auto"/>
        <w:ind w:right="60"/>
        <w:jc w:val="both"/>
        <w:rPr>
          <w:rFonts w:cs="Book Antiqua"/>
          <w:color w:val="000000" w:themeColor="text1"/>
          <w:sz w:val="28"/>
          <w:szCs w:val="28"/>
        </w:rPr>
      </w:pPr>
      <w:r w:rsidRPr="00B555C6">
        <w:rPr>
          <w:rFonts w:cs="Book Antiqua"/>
          <w:color w:val="000000" w:themeColor="text1"/>
          <w:sz w:val="28"/>
          <w:szCs w:val="28"/>
        </w:rPr>
        <w:t>In an objective structured clinical examination (OSCE) one or more assessment tools are administered at 12 to 20 separate standardized patient encounter s</w:t>
      </w:r>
      <w:r w:rsidR="000A04B7">
        <w:rPr>
          <w:rFonts w:cs="Book Antiqua"/>
          <w:color w:val="000000" w:themeColor="text1"/>
          <w:sz w:val="28"/>
          <w:szCs w:val="28"/>
        </w:rPr>
        <w:t xml:space="preserve">tations, each station lasting 5-10 </w:t>
      </w:r>
      <w:r w:rsidRPr="00B555C6">
        <w:rPr>
          <w:rFonts w:cs="Book Antiqua"/>
          <w:color w:val="000000" w:themeColor="text1"/>
          <w:sz w:val="28"/>
          <w:szCs w:val="28"/>
        </w:rPr>
        <w:t>minutes. Between stations candidates may complete patient notes or a brief written examination about the previous patient encounter. All candidates move from station to station in sequence on the same schedule. Standardized patients are the primary assessment tool used in OSCEs, but OSCEs have included other assessment tools such as data interpretation exercises using clinical cases and clinical scenarios with mannequins, to assess technical skills.</w:t>
      </w:r>
      <w:r w:rsidR="000A04B7">
        <w:rPr>
          <w:rFonts w:cs="Book Antiqua"/>
          <w:color w:val="000000" w:themeColor="text1"/>
          <w:sz w:val="28"/>
          <w:szCs w:val="28"/>
        </w:rPr>
        <w:t xml:space="preserve"> </w:t>
      </w:r>
      <w:r w:rsidRPr="00B555C6">
        <w:rPr>
          <w:rFonts w:cs="Book Antiqua"/>
          <w:color w:val="000000" w:themeColor="text1"/>
          <w:sz w:val="28"/>
          <w:szCs w:val="28"/>
        </w:rPr>
        <w:t>OSCEs have been administered in most of the medical schools worldwide, many residency programs, and by the licensure board examinations. The OSCE format provides a standardized means to assess: physical examination and history taking skills; communication skills with patients and family members, breadth and depth of knowledge; ability to summarize and document findings; ability to make a differential diagnosis, or plan treatment; and clinical judgment based upon patient notes.</w:t>
      </w:r>
    </w:p>
    <w:p w14:paraId="68648DB2" w14:textId="77777777" w:rsidR="00081034" w:rsidRPr="00B555C6" w:rsidRDefault="00081034" w:rsidP="00081034">
      <w:pPr>
        <w:widowControl w:val="0"/>
        <w:autoSpaceDE w:val="0"/>
        <w:autoSpaceDN w:val="0"/>
        <w:adjustRightInd w:val="0"/>
        <w:spacing w:after="0" w:line="240" w:lineRule="auto"/>
        <w:rPr>
          <w:rFonts w:cs="Book Antiqua"/>
          <w:color w:val="000000" w:themeColor="text1"/>
          <w:sz w:val="28"/>
          <w:szCs w:val="28"/>
        </w:rPr>
      </w:pPr>
    </w:p>
    <w:p w14:paraId="749CE530"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PROCEDURE, OPERATIVE, OR CASE LOGS</w:t>
      </w:r>
    </w:p>
    <w:p w14:paraId="4211687C" w14:textId="77777777" w:rsidR="00081034" w:rsidRPr="00B555C6" w:rsidRDefault="00081034" w:rsidP="00081034">
      <w:pPr>
        <w:pStyle w:val="ListParagraph"/>
        <w:widowControl w:val="0"/>
        <w:overflowPunct w:val="0"/>
        <w:autoSpaceDE w:val="0"/>
        <w:autoSpaceDN w:val="0"/>
        <w:adjustRightInd w:val="0"/>
        <w:spacing w:after="0" w:line="239" w:lineRule="auto"/>
        <w:jc w:val="both"/>
        <w:rPr>
          <w:rFonts w:cs="Times New Roman"/>
          <w:color w:val="000000" w:themeColor="text1"/>
          <w:sz w:val="28"/>
          <w:szCs w:val="28"/>
        </w:rPr>
      </w:pPr>
      <w:r w:rsidRPr="00B555C6">
        <w:rPr>
          <w:rFonts w:cs="Book Antiqua"/>
          <w:color w:val="000000" w:themeColor="text1"/>
          <w:sz w:val="28"/>
          <w:szCs w:val="28"/>
        </w:rPr>
        <w:t xml:space="preserve">Procedure, operative, or case logs document each patient encounter by medical conditions seen, surgical operation or procedures performed. The </w:t>
      </w:r>
      <w:r w:rsidRPr="00B555C6">
        <w:rPr>
          <w:rFonts w:cs="Book Antiqua"/>
          <w:color w:val="000000" w:themeColor="text1"/>
          <w:sz w:val="28"/>
          <w:szCs w:val="28"/>
        </w:rPr>
        <w:lastRenderedPageBreak/>
        <w:t>logs may or may not include counts of cases, operations, or procedures. Patient case logs currently in use involve recording of some number of consecutive cases in a designated time frame. Operative logs in current use vary; some entail comprehensive recording of operative data by CPT code while others require recording of operations or procedures for a small number of defined categories.</w:t>
      </w:r>
    </w:p>
    <w:p w14:paraId="30E2353D" w14:textId="77777777" w:rsidR="00081034" w:rsidRPr="00B555C6" w:rsidRDefault="00081034" w:rsidP="00081034">
      <w:pPr>
        <w:widowControl w:val="0"/>
        <w:autoSpaceDE w:val="0"/>
        <w:autoSpaceDN w:val="0"/>
        <w:adjustRightInd w:val="0"/>
        <w:spacing w:after="0" w:line="24" w:lineRule="exact"/>
        <w:rPr>
          <w:rFonts w:cs="Times New Roman"/>
          <w:color w:val="000000" w:themeColor="text1"/>
          <w:sz w:val="28"/>
          <w:szCs w:val="28"/>
        </w:rPr>
      </w:pPr>
    </w:p>
    <w:p w14:paraId="712136FB" w14:textId="77777777" w:rsidR="00081034" w:rsidRPr="00B555C6" w:rsidRDefault="00081034" w:rsidP="00081034">
      <w:pPr>
        <w:pStyle w:val="ListParagraph"/>
        <w:widowControl w:val="0"/>
        <w:overflowPunct w:val="0"/>
        <w:autoSpaceDE w:val="0"/>
        <w:autoSpaceDN w:val="0"/>
        <w:adjustRightInd w:val="0"/>
        <w:spacing w:after="0" w:line="239" w:lineRule="auto"/>
        <w:jc w:val="both"/>
        <w:rPr>
          <w:rFonts w:cs="Times New Roman"/>
          <w:color w:val="000000" w:themeColor="text1"/>
          <w:sz w:val="28"/>
          <w:szCs w:val="28"/>
        </w:rPr>
      </w:pPr>
      <w:r w:rsidRPr="00B555C6">
        <w:rPr>
          <w:rFonts w:cs="Book Antiqua"/>
          <w:color w:val="000000" w:themeColor="text1"/>
          <w:sz w:val="28"/>
          <w:szCs w:val="28"/>
        </w:rPr>
        <w:t>Logs of types of cases seen or procedures performed are useful for determining the scope of patient care experience. Regular review of logs can be used to help the resident track what cases or procedures must be sought out in order to meet residency requirements or specific learning objectives. Patient logs documenting clinical experience for the entire residency can serve as a summative report of that experience; as noted below, the numbers reported do not necessarily indicate competence.</w:t>
      </w:r>
    </w:p>
    <w:p w14:paraId="22472283" w14:textId="77777777" w:rsidR="00081034" w:rsidRPr="00B555C6" w:rsidRDefault="00081034" w:rsidP="00081034">
      <w:pPr>
        <w:widowControl w:val="0"/>
        <w:autoSpaceDE w:val="0"/>
        <w:autoSpaceDN w:val="0"/>
        <w:adjustRightInd w:val="0"/>
        <w:spacing w:after="0" w:line="240" w:lineRule="auto"/>
        <w:rPr>
          <w:rFonts w:ascii="Book Antiqua" w:hAnsi="Book Antiqua" w:cs="Book Antiqua"/>
          <w:b/>
          <w:bCs/>
          <w:color w:val="000000" w:themeColor="text1"/>
          <w:sz w:val="28"/>
          <w:szCs w:val="28"/>
        </w:rPr>
      </w:pPr>
    </w:p>
    <w:p w14:paraId="1E03C1A6"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PATIENT SURVEYS</w:t>
      </w:r>
    </w:p>
    <w:p w14:paraId="1128D0C7" w14:textId="77777777" w:rsidR="00081034" w:rsidRPr="00B555C6" w:rsidRDefault="00081034" w:rsidP="00081034">
      <w:pPr>
        <w:pStyle w:val="ListParagraph"/>
        <w:widowControl w:val="0"/>
        <w:overflowPunct w:val="0"/>
        <w:autoSpaceDE w:val="0"/>
        <w:autoSpaceDN w:val="0"/>
        <w:adjustRightInd w:val="0"/>
        <w:spacing w:after="0" w:line="239" w:lineRule="auto"/>
        <w:jc w:val="both"/>
        <w:rPr>
          <w:rFonts w:cs="Times New Roman"/>
          <w:color w:val="000000" w:themeColor="text1"/>
          <w:sz w:val="28"/>
          <w:szCs w:val="28"/>
        </w:rPr>
      </w:pPr>
      <w:r w:rsidRPr="00B555C6">
        <w:rPr>
          <w:rFonts w:cs="Book Antiqua"/>
          <w:color w:val="000000" w:themeColor="text1"/>
          <w:sz w:val="28"/>
          <w:szCs w:val="28"/>
        </w:rPr>
        <w:t>Surveys of patients to assess satisfaction with hospital, clinic, or office visits typically include questions about the physician’s care. The questions often assess satisfaction with general aspects of the physician’s care, (e.g., amount of time spent with the patient, overall quality of care, physician competency (skills and knowledge), courtesy, and interest or empathy). A typical patient survey asks patients to rate their satisfaction with care using rating categories (e.g., poor, fair</w:t>
      </w:r>
      <w:r w:rsidR="000A04B7">
        <w:rPr>
          <w:rFonts w:cs="Book Antiqua"/>
          <w:color w:val="000000" w:themeColor="text1"/>
          <w:sz w:val="28"/>
          <w:szCs w:val="28"/>
        </w:rPr>
        <w:t xml:space="preserve">, good, very good, excellent). </w:t>
      </w:r>
      <w:r w:rsidRPr="00B555C6">
        <w:rPr>
          <w:rFonts w:cs="Book Antiqua"/>
          <w:color w:val="000000" w:themeColor="text1"/>
          <w:sz w:val="28"/>
          <w:szCs w:val="28"/>
        </w:rPr>
        <w:t>Each rating is given a value and a satisfaction score calculated by averaging across responses to generate a single score overall or separate scores for different clinical care activities or settings. Patient feedback accumulated from single encounter questionnaires can assess satisfaction with patient care competencies (aspects of data gathering, treatment, and management; counseling, and education; preventive care); interpersonal and communication skills; professional behavior; and aspects of systems-based practice (patient advocacy; coordination of care). If survey items about specific physician behaviors are included, the results can be used for formative evaluation and performance improvement</w:t>
      </w:r>
      <w:r w:rsidR="000A04B7">
        <w:rPr>
          <w:rFonts w:cs="Book Antiqua"/>
          <w:color w:val="000000" w:themeColor="text1"/>
          <w:sz w:val="28"/>
          <w:szCs w:val="28"/>
        </w:rPr>
        <w:t>.</w:t>
      </w:r>
    </w:p>
    <w:p w14:paraId="65DE231B" w14:textId="77777777" w:rsidR="00081034" w:rsidRPr="00B555C6" w:rsidRDefault="00081034" w:rsidP="00081034">
      <w:pPr>
        <w:widowControl w:val="0"/>
        <w:autoSpaceDE w:val="0"/>
        <w:autoSpaceDN w:val="0"/>
        <w:adjustRightInd w:val="0"/>
        <w:spacing w:after="0" w:line="240" w:lineRule="auto"/>
        <w:rPr>
          <w:rFonts w:ascii="Book Antiqua" w:hAnsi="Book Antiqua" w:cs="Book Antiqua"/>
          <w:b/>
          <w:bCs/>
          <w:color w:val="000000" w:themeColor="text1"/>
          <w:sz w:val="28"/>
          <w:szCs w:val="28"/>
        </w:rPr>
      </w:pPr>
    </w:p>
    <w:p w14:paraId="15F5A139"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PORTFOLIOS</w:t>
      </w:r>
    </w:p>
    <w:p w14:paraId="0B36B617" w14:textId="77777777" w:rsidR="00081034" w:rsidRPr="00B555C6" w:rsidRDefault="00081034" w:rsidP="00081034">
      <w:pPr>
        <w:pStyle w:val="ListParagraph"/>
        <w:widowControl w:val="0"/>
        <w:overflowPunct w:val="0"/>
        <w:autoSpaceDE w:val="0"/>
        <w:autoSpaceDN w:val="0"/>
        <w:adjustRightInd w:val="0"/>
        <w:spacing w:after="0" w:line="239" w:lineRule="auto"/>
        <w:jc w:val="both"/>
        <w:rPr>
          <w:rFonts w:cs="Book Antiqua"/>
          <w:color w:val="000000" w:themeColor="text1"/>
          <w:sz w:val="28"/>
          <w:szCs w:val="28"/>
        </w:rPr>
      </w:pPr>
      <w:r w:rsidRPr="00B555C6">
        <w:rPr>
          <w:rFonts w:cs="Book Antiqua"/>
          <w:color w:val="000000" w:themeColor="text1"/>
          <w:sz w:val="28"/>
          <w:szCs w:val="28"/>
        </w:rPr>
        <w:t>A portfolio is a collection of products prepared by the resident that provides evidence of learning and achievement related to a learning plan. A portfolio typically contains written documents but can include video- or audio-</w:t>
      </w:r>
      <w:r w:rsidRPr="00B555C6">
        <w:rPr>
          <w:rFonts w:cs="Book Antiqua"/>
          <w:color w:val="000000" w:themeColor="text1"/>
          <w:sz w:val="28"/>
          <w:szCs w:val="28"/>
        </w:rPr>
        <w:lastRenderedPageBreak/>
        <w:t>recordings, photographs, and other forms of information. Reflecting upon what has been learned is an important part of constructing a portfolio. In addition to products of learning, the portfolio can include statements about what has been learned, its application, remaining learning needs, and how they can be met. In graduate medical education, a portfolio might include a log of clinical procedures performed; a summary of the research literature reviewed when selecting a treatment option; a quality improvement project plan and report of results; ethical dilemmas faced and how they were handled; a computer program that tracks patient care outcomes; or a recording or transcript of counseling provided to patients. Portfolios can be used for both formative and summative evaluation of residents. Portfolios are most useful for evaluating mastery of competencies that are difficult to evaluate in other ways such as practice-based improvement, use of scientific evidence in patient care, professional behaviors, and patient advocacy. Teaching experiences, morning report, patient rounds, individualized study or research projects are examples of learning experiences that lend themselves to using portfolios to assess residents.</w:t>
      </w:r>
    </w:p>
    <w:p w14:paraId="4CF4548A" w14:textId="77777777" w:rsidR="00081034" w:rsidRPr="00B555C6" w:rsidRDefault="00081034" w:rsidP="00081034">
      <w:pPr>
        <w:widowControl w:val="0"/>
        <w:autoSpaceDE w:val="0"/>
        <w:autoSpaceDN w:val="0"/>
        <w:adjustRightInd w:val="0"/>
        <w:spacing w:after="0" w:line="240" w:lineRule="auto"/>
        <w:rPr>
          <w:rFonts w:ascii="Book Antiqua" w:hAnsi="Book Antiqua" w:cs="Book Antiqua"/>
          <w:b/>
          <w:bCs/>
          <w:color w:val="000000" w:themeColor="text1"/>
          <w:sz w:val="28"/>
          <w:szCs w:val="28"/>
        </w:rPr>
      </w:pPr>
    </w:p>
    <w:p w14:paraId="545C1736"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RECORD REVIEW</w:t>
      </w:r>
    </w:p>
    <w:p w14:paraId="6BF34DBA" w14:textId="77777777" w:rsidR="00081034" w:rsidRPr="00B555C6" w:rsidRDefault="00081034" w:rsidP="00081034">
      <w:pPr>
        <w:pStyle w:val="ListParagraph"/>
        <w:widowControl w:val="0"/>
        <w:overflowPunct w:val="0"/>
        <w:autoSpaceDE w:val="0"/>
        <w:autoSpaceDN w:val="0"/>
        <w:adjustRightInd w:val="0"/>
        <w:spacing w:after="0" w:line="239" w:lineRule="auto"/>
        <w:ind w:right="160"/>
        <w:jc w:val="both"/>
        <w:rPr>
          <w:rFonts w:cs="Book Antiqua"/>
          <w:color w:val="000000" w:themeColor="text1"/>
          <w:sz w:val="28"/>
          <w:szCs w:val="28"/>
        </w:rPr>
      </w:pPr>
      <w:r w:rsidRPr="00B555C6">
        <w:rPr>
          <w:rFonts w:cs="Book Antiqua"/>
          <w:color w:val="000000" w:themeColor="text1"/>
          <w:sz w:val="28"/>
          <w:szCs w:val="28"/>
        </w:rPr>
        <w:t>Trained staff in an institution’s medical records department or clinical department perform a review of patients’ paper or electronic records. The staff uses a protocol and coding form based upon predefined criteria to abstract information from the records, such as medications, tests ordered, procedures performed, and patient outcomes. Record review can provide evidence about clinical decision-making, follow-through in patient management and preventive health services, and appropriate use of clinical facilities and resources (e.g., appropriate laboratory tests and consultations). Often residents will confer with other clinical team members before documenting patient decisions and therefore, the documented care may not be directly attributed to a single resident but to the clinical team.</w:t>
      </w:r>
    </w:p>
    <w:p w14:paraId="6FF9D3FA" w14:textId="77777777" w:rsidR="00081034" w:rsidRPr="00B555C6" w:rsidRDefault="00081034" w:rsidP="00081034">
      <w:pPr>
        <w:widowControl w:val="0"/>
        <w:autoSpaceDE w:val="0"/>
        <w:autoSpaceDN w:val="0"/>
        <w:adjustRightInd w:val="0"/>
        <w:spacing w:after="0" w:line="240" w:lineRule="auto"/>
        <w:rPr>
          <w:rFonts w:ascii="Book Antiqua" w:hAnsi="Book Antiqua" w:cs="Book Antiqua"/>
          <w:b/>
          <w:bCs/>
          <w:color w:val="000000" w:themeColor="text1"/>
          <w:sz w:val="28"/>
          <w:szCs w:val="28"/>
        </w:rPr>
      </w:pPr>
    </w:p>
    <w:p w14:paraId="5E45FDF4"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SIMULATIONS AND MODELS</w:t>
      </w:r>
    </w:p>
    <w:p w14:paraId="3E2C5547" w14:textId="77777777" w:rsidR="00081034" w:rsidRPr="00B555C6" w:rsidRDefault="00081034" w:rsidP="00081034">
      <w:pPr>
        <w:pStyle w:val="ListParagraph"/>
        <w:widowControl w:val="0"/>
        <w:overflowPunct w:val="0"/>
        <w:autoSpaceDE w:val="0"/>
        <w:autoSpaceDN w:val="0"/>
        <w:adjustRightInd w:val="0"/>
        <w:spacing w:after="0" w:line="236" w:lineRule="auto"/>
        <w:jc w:val="both"/>
        <w:rPr>
          <w:rFonts w:cs="Book Antiqua"/>
          <w:color w:val="000000" w:themeColor="text1"/>
          <w:sz w:val="28"/>
          <w:szCs w:val="28"/>
        </w:rPr>
      </w:pPr>
      <w:r w:rsidRPr="00B555C6">
        <w:rPr>
          <w:rFonts w:cs="Book Antiqua"/>
          <w:color w:val="000000" w:themeColor="text1"/>
          <w:sz w:val="28"/>
          <w:szCs w:val="28"/>
        </w:rPr>
        <w:t xml:space="preserve">Simulations used for assessment of clinical performance closely resemble reality and attempt to imitate but not duplicate real clinical problems. Key attributes of simulations are that: they incorporate a wide array of options resembling reality, allow examinees to reason through a clinical problem with little or no cueing, permit examinees to make life-threatening errors </w:t>
      </w:r>
      <w:r w:rsidRPr="00B555C6">
        <w:rPr>
          <w:rFonts w:cs="Book Antiqua"/>
          <w:color w:val="000000" w:themeColor="text1"/>
          <w:sz w:val="28"/>
          <w:szCs w:val="28"/>
        </w:rPr>
        <w:lastRenderedPageBreak/>
        <w:t>without hurting a real patient, provide instant feedback so examinees can correct a mistaken action, and rate examinees’ performance on clinical problems that are difficult or impossible to evaluate effectively in other circumstances. Simulation formats have been developed as paper-and-pencil branching problems (patient management problems or PMPs), computerized versions of PMPs called clinical case simulations (CCX</w:t>
      </w:r>
      <w:r w:rsidRPr="00B555C6">
        <w:rPr>
          <w:rFonts w:cs="Book Antiqua"/>
          <w:color w:val="000000" w:themeColor="text1"/>
          <w:sz w:val="28"/>
          <w:szCs w:val="28"/>
          <w:vertAlign w:val="superscript"/>
        </w:rPr>
        <w:t>®</w:t>
      </w:r>
      <w:r w:rsidRPr="00B555C6">
        <w:rPr>
          <w:rFonts w:cs="Book Antiqua"/>
          <w:color w:val="000000" w:themeColor="text1"/>
          <w:sz w:val="28"/>
          <w:szCs w:val="28"/>
        </w:rPr>
        <w:t>), role-playing situations (e.g., standardized patients (SPs), clinical team simulations), anatomical models or mannequins, and combinations of all three formats. Mannequins are imitations of body organs or anatomical body regions frequently using pathological findings to simulate patient disease. The models are constructed of vinyl or plastic sculpted to resemble human tissue with imbedded electronic circuitry to allow the mannequin to respond realistically to actions by the examinee. Virtual reality simulations or environments (VR) use computers sometimes combined with anatomical models to mimic as much as feasible realistic organ and surface images and the touch sensations (computer generated haptic responses) a physician would expect in a real patient. The VR environments allow assessment of procedural skills and other complex clinical tasks that are difficult to assess consistently by other assessment methods.</w:t>
      </w:r>
      <w:r w:rsidRPr="00B555C6">
        <w:rPr>
          <w:rFonts w:cs="Times New Roman"/>
          <w:color w:val="000000" w:themeColor="text1"/>
          <w:sz w:val="28"/>
          <w:szCs w:val="28"/>
        </w:rPr>
        <w:t xml:space="preserve"> </w:t>
      </w:r>
      <w:r w:rsidRPr="00B555C6">
        <w:rPr>
          <w:rFonts w:cs="Book Antiqua"/>
          <w:color w:val="000000" w:themeColor="text1"/>
          <w:sz w:val="28"/>
          <w:szCs w:val="28"/>
        </w:rPr>
        <w:t>Simulations using VR environments have been developed to train and assess anesthesiologists managing life-threatening critical incidents during surgery and residents responding to cardio-pulmonary incidents on a full-size human mannequin. Written and computerized simulations have been used to assess clinical reasoning, diagnostic plans and treatment for a variety of clinical disciplines as part of licensure and certification examinations. Standardized patients as simulations are described elsewhere.</w:t>
      </w:r>
    </w:p>
    <w:p w14:paraId="45D06440" w14:textId="77777777" w:rsidR="00081034" w:rsidRPr="00B555C6" w:rsidRDefault="00081034" w:rsidP="00081034">
      <w:pPr>
        <w:widowControl w:val="0"/>
        <w:autoSpaceDE w:val="0"/>
        <w:autoSpaceDN w:val="0"/>
        <w:adjustRightInd w:val="0"/>
        <w:spacing w:after="0" w:line="240" w:lineRule="auto"/>
        <w:rPr>
          <w:rFonts w:cs="Book Antiqua"/>
          <w:b/>
          <w:bCs/>
          <w:color w:val="000000" w:themeColor="text1"/>
          <w:sz w:val="28"/>
          <w:szCs w:val="28"/>
          <w:u w:val="single"/>
        </w:rPr>
      </w:pPr>
    </w:p>
    <w:p w14:paraId="66A2D4D2"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STANDARDIZED ORAL EXAMINATION</w:t>
      </w:r>
    </w:p>
    <w:p w14:paraId="0FCB79DF" w14:textId="77777777" w:rsidR="00081034" w:rsidRPr="00B555C6" w:rsidRDefault="00081034" w:rsidP="00081034">
      <w:pPr>
        <w:pStyle w:val="ListParagraph"/>
        <w:widowControl w:val="0"/>
        <w:autoSpaceDE w:val="0"/>
        <w:autoSpaceDN w:val="0"/>
        <w:adjustRightInd w:val="0"/>
        <w:spacing w:after="0" w:line="240" w:lineRule="auto"/>
        <w:rPr>
          <w:rFonts w:cs="Book Antiqua"/>
          <w:color w:val="000000" w:themeColor="text1"/>
          <w:sz w:val="28"/>
          <w:szCs w:val="28"/>
        </w:rPr>
      </w:pPr>
      <w:r w:rsidRPr="00B555C6">
        <w:rPr>
          <w:rFonts w:cs="Book Antiqua"/>
          <w:color w:val="000000" w:themeColor="text1"/>
          <w:sz w:val="28"/>
          <w:szCs w:val="28"/>
        </w:rPr>
        <w:t>The standardized oral examination is a type of performance assessment using realistic patient cases with a trained physician examiner questioning the examinee. The examiner begins by presenting to the examinee a clinical problem in the form of a patient case scenario and asks the examinee to manage the case. Questions probe the reasoning for requesting clinical findings, interpretation of findings, and treatment plans. An examinee can be tested on 18 to 60 different clinical cases.</w:t>
      </w:r>
      <w:r w:rsidRPr="00B555C6">
        <w:rPr>
          <w:rFonts w:cs="Times New Roman"/>
          <w:color w:val="000000" w:themeColor="text1"/>
          <w:sz w:val="28"/>
          <w:szCs w:val="28"/>
        </w:rPr>
        <w:t xml:space="preserve"> </w:t>
      </w:r>
      <w:r w:rsidRPr="00B555C6">
        <w:rPr>
          <w:rFonts w:cs="Book Antiqua"/>
          <w:color w:val="000000" w:themeColor="text1"/>
          <w:sz w:val="28"/>
          <w:szCs w:val="28"/>
        </w:rPr>
        <w:t>These exams assess clinical decision-making and the application or use of medical knowledge with realistic patients. Multiple-choice questions are better at assessing recall or understanding of medical knowledge.</w:t>
      </w:r>
    </w:p>
    <w:p w14:paraId="0C0F23FA" w14:textId="77777777" w:rsidR="00081034" w:rsidRPr="00B555C6" w:rsidRDefault="00081034" w:rsidP="00081034">
      <w:pPr>
        <w:widowControl w:val="0"/>
        <w:autoSpaceDE w:val="0"/>
        <w:autoSpaceDN w:val="0"/>
        <w:adjustRightInd w:val="0"/>
        <w:spacing w:after="0" w:line="240" w:lineRule="auto"/>
        <w:rPr>
          <w:rFonts w:ascii="Book Antiqua" w:hAnsi="Book Antiqua" w:cs="Book Antiqua"/>
          <w:b/>
          <w:bCs/>
          <w:color w:val="000000" w:themeColor="text1"/>
          <w:sz w:val="28"/>
          <w:szCs w:val="28"/>
        </w:rPr>
      </w:pPr>
    </w:p>
    <w:p w14:paraId="3BE3D7A2" w14:textId="77777777" w:rsidR="00081034" w:rsidRPr="00D7769C" w:rsidRDefault="00081034" w:rsidP="00D7769C">
      <w:pPr>
        <w:pStyle w:val="ListParagraph"/>
        <w:widowControl w:val="0"/>
        <w:autoSpaceDE w:val="0"/>
        <w:autoSpaceDN w:val="0"/>
        <w:adjustRightInd w:val="0"/>
        <w:spacing w:after="0" w:line="240" w:lineRule="auto"/>
        <w:rPr>
          <w:rFonts w:cs="Book Antiqua"/>
          <w:b/>
          <w:bCs/>
          <w:color w:val="000000" w:themeColor="text1"/>
          <w:sz w:val="28"/>
          <w:szCs w:val="28"/>
          <w:u w:val="single"/>
        </w:rPr>
      </w:pPr>
    </w:p>
    <w:p w14:paraId="2ED422F7"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WRITTEN EXAMINATION (MCQ)</w:t>
      </w:r>
    </w:p>
    <w:p w14:paraId="1B4E31A7" w14:textId="77777777" w:rsidR="00081034" w:rsidRPr="00B555C6" w:rsidRDefault="00081034" w:rsidP="00081034">
      <w:pPr>
        <w:pStyle w:val="ListParagraph"/>
        <w:widowControl w:val="0"/>
        <w:overflowPunct w:val="0"/>
        <w:autoSpaceDE w:val="0"/>
        <w:autoSpaceDN w:val="0"/>
        <w:adjustRightInd w:val="0"/>
        <w:spacing w:after="0" w:line="244" w:lineRule="auto"/>
        <w:ind w:right="80"/>
        <w:jc w:val="both"/>
        <w:rPr>
          <w:rFonts w:cs="Times New Roman"/>
          <w:color w:val="000000" w:themeColor="text1"/>
          <w:sz w:val="28"/>
          <w:szCs w:val="28"/>
        </w:rPr>
      </w:pPr>
      <w:r w:rsidRPr="00B555C6">
        <w:rPr>
          <w:rFonts w:cs="Book Antiqua"/>
          <w:color w:val="000000" w:themeColor="text1"/>
          <w:sz w:val="28"/>
          <w:szCs w:val="28"/>
        </w:rPr>
        <w:t>A written or computer-based MCQ examination is composed of multiple-choice questions (MCQ) selected to sample medical knowledge and understanding of a defined body of knowledge, not just factual or easily recalled information. Each question or test item contains an introductory statement followed by four or five options in outline format. The examinee selects one of the options as the presumed correct answer by marking the option on a coded answer sheet. Only one option is keyed as the correct response. The introductory statement often presents a patient case, clinical findings</w:t>
      </w:r>
      <w:r w:rsidR="003C0DDC">
        <w:rPr>
          <w:rFonts w:cs="Book Antiqua"/>
          <w:color w:val="000000" w:themeColor="text1"/>
          <w:sz w:val="28"/>
          <w:szCs w:val="28"/>
        </w:rPr>
        <w:t xml:space="preserve">, or displays data graphically. </w:t>
      </w:r>
      <w:r w:rsidRPr="00B555C6">
        <w:rPr>
          <w:rFonts w:cs="Book Antiqua"/>
          <w:color w:val="000000" w:themeColor="text1"/>
          <w:sz w:val="28"/>
          <w:szCs w:val="28"/>
        </w:rPr>
        <w:t>Medical knowledge and understanding can be measured by MCQ examinations. Comparing the test scores on in-training examinations with national statistics can serve to identify strengths and limitations of individual residents to help them improve. Comparing test results aggregated for residents in each year of a program can be helpful to identify residency training experiences that might be improved.</w:t>
      </w:r>
    </w:p>
    <w:p w14:paraId="21D397EE" w14:textId="77777777" w:rsidR="00081034" w:rsidRPr="00B555C6" w:rsidRDefault="00081034" w:rsidP="00081034">
      <w:pPr>
        <w:widowControl w:val="0"/>
        <w:autoSpaceDE w:val="0"/>
        <w:autoSpaceDN w:val="0"/>
        <w:adjustRightInd w:val="0"/>
        <w:spacing w:after="0" w:line="240" w:lineRule="auto"/>
        <w:rPr>
          <w:rFonts w:ascii="Arial" w:hAnsi="Arial" w:cs="Arial"/>
          <w:b/>
          <w:bCs/>
          <w:color w:val="000000" w:themeColor="text1"/>
        </w:rPr>
      </w:pPr>
    </w:p>
    <w:p w14:paraId="4D784B25"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mini-Clinical Evaluation Exercise (mini-CEX</w:t>
      </w:r>
      <w:r w:rsidRPr="00B555C6">
        <w:rPr>
          <w:rFonts w:cs="Arial"/>
          <w:color w:val="000000" w:themeColor="text1"/>
          <w:sz w:val="28"/>
          <w:szCs w:val="28"/>
          <w:u w:val="single"/>
        </w:rPr>
        <w:t>)</w:t>
      </w:r>
    </w:p>
    <w:p w14:paraId="1AE7A170" w14:textId="77777777" w:rsidR="00081034" w:rsidRPr="00B555C6" w:rsidRDefault="00081034" w:rsidP="00081034">
      <w:pPr>
        <w:pStyle w:val="ListParagraph"/>
        <w:widowControl w:val="0"/>
        <w:overflowPunct w:val="0"/>
        <w:autoSpaceDE w:val="0"/>
        <w:autoSpaceDN w:val="0"/>
        <w:adjustRightInd w:val="0"/>
        <w:spacing w:after="0" w:line="238" w:lineRule="auto"/>
        <w:ind w:right="426"/>
        <w:rPr>
          <w:rFonts w:cs="Arial"/>
          <w:color w:val="000000" w:themeColor="text1"/>
          <w:sz w:val="28"/>
          <w:szCs w:val="28"/>
        </w:rPr>
      </w:pPr>
      <w:r w:rsidRPr="00B555C6">
        <w:rPr>
          <w:rFonts w:cs="Arial"/>
          <w:color w:val="000000" w:themeColor="text1"/>
          <w:sz w:val="28"/>
          <w:szCs w:val="28"/>
        </w:rPr>
        <w:t xml:space="preserve">This tool evaluates a clinical encounter with a patient to provide an indication of competence in skills essential for good clinical care such as history taking, examination and clinical reasoning. The trainee receives immediate feedback to aid learning. </w:t>
      </w:r>
      <w:proofErr w:type="gramStart"/>
      <w:r w:rsidRPr="00B555C6">
        <w:rPr>
          <w:rFonts w:cs="Arial"/>
          <w:color w:val="000000" w:themeColor="text1"/>
          <w:sz w:val="28"/>
          <w:szCs w:val="28"/>
        </w:rPr>
        <w:t>The</w:t>
      </w:r>
      <w:proofErr w:type="gramEnd"/>
      <w:r w:rsidRPr="00B555C6">
        <w:rPr>
          <w:rFonts w:cs="Arial"/>
          <w:color w:val="000000" w:themeColor="text1"/>
          <w:sz w:val="28"/>
          <w:szCs w:val="28"/>
        </w:rPr>
        <w:t xml:space="preserve"> can be used at any time and in any setting when there is a trainee and patient interaction and an assessor is available.</w:t>
      </w:r>
    </w:p>
    <w:p w14:paraId="4328F4BE" w14:textId="77777777" w:rsidR="00081034" w:rsidRPr="00B555C6" w:rsidRDefault="00081034" w:rsidP="00081034">
      <w:pPr>
        <w:widowControl w:val="0"/>
        <w:overflowPunct w:val="0"/>
        <w:autoSpaceDE w:val="0"/>
        <w:autoSpaceDN w:val="0"/>
        <w:adjustRightInd w:val="0"/>
        <w:spacing w:after="0" w:line="238" w:lineRule="auto"/>
        <w:ind w:right="426"/>
        <w:rPr>
          <w:rFonts w:cs="Times New Roman"/>
          <w:color w:val="000000" w:themeColor="text1"/>
          <w:sz w:val="28"/>
          <w:szCs w:val="28"/>
        </w:rPr>
      </w:pPr>
    </w:p>
    <w:p w14:paraId="1541F990" w14:textId="77777777" w:rsidR="00081034" w:rsidRPr="00B555C6" w:rsidRDefault="00081034" w:rsidP="00081034">
      <w:pPr>
        <w:widowControl w:val="0"/>
        <w:overflowPunct w:val="0"/>
        <w:autoSpaceDE w:val="0"/>
        <w:autoSpaceDN w:val="0"/>
        <w:adjustRightInd w:val="0"/>
        <w:spacing w:after="0" w:line="238" w:lineRule="auto"/>
        <w:ind w:right="426"/>
        <w:rPr>
          <w:rFonts w:cs="Times New Roman"/>
          <w:color w:val="000000" w:themeColor="text1"/>
          <w:sz w:val="28"/>
          <w:szCs w:val="28"/>
        </w:rPr>
      </w:pPr>
    </w:p>
    <w:p w14:paraId="1F0FC94E"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Direct Observation of Procedural Skills (DOPS)</w:t>
      </w:r>
    </w:p>
    <w:p w14:paraId="3BAA6D75" w14:textId="77777777" w:rsidR="00081034" w:rsidRPr="00B555C6" w:rsidRDefault="00081034" w:rsidP="00081034">
      <w:pPr>
        <w:widowControl w:val="0"/>
        <w:autoSpaceDE w:val="0"/>
        <w:autoSpaceDN w:val="0"/>
        <w:adjustRightInd w:val="0"/>
        <w:spacing w:after="0" w:line="10" w:lineRule="exact"/>
        <w:rPr>
          <w:rFonts w:cs="Times New Roman"/>
          <w:color w:val="000000" w:themeColor="text1"/>
          <w:sz w:val="28"/>
          <w:szCs w:val="28"/>
        </w:rPr>
      </w:pPr>
    </w:p>
    <w:p w14:paraId="1435FD38" w14:textId="77777777" w:rsidR="00081034" w:rsidRPr="00B555C6" w:rsidRDefault="00081034" w:rsidP="00081034">
      <w:pPr>
        <w:pStyle w:val="ListParagraph"/>
        <w:widowControl w:val="0"/>
        <w:overflowPunct w:val="0"/>
        <w:autoSpaceDE w:val="0"/>
        <w:autoSpaceDN w:val="0"/>
        <w:adjustRightInd w:val="0"/>
        <w:spacing w:after="0" w:line="237" w:lineRule="auto"/>
        <w:ind w:right="506"/>
        <w:rPr>
          <w:rFonts w:cs="Times New Roman"/>
          <w:color w:val="000000" w:themeColor="text1"/>
          <w:sz w:val="28"/>
          <w:szCs w:val="28"/>
        </w:rPr>
      </w:pPr>
      <w:r w:rsidRPr="00B555C6">
        <w:rPr>
          <w:rFonts w:cs="Arial"/>
          <w:color w:val="000000" w:themeColor="text1"/>
          <w:sz w:val="28"/>
          <w:szCs w:val="28"/>
        </w:rPr>
        <w:t>A DOPS is an assessment tool designed to evaluate the performance of a trainee in undertaking a practical procedure, against a structured checklist. The trainee receives immediate feedback to identify strengths and areas for development.</w:t>
      </w:r>
    </w:p>
    <w:p w14:paraId="76400D68" w14:textId="77777777" w:rsidR="00081034" w:rsidRPr="00B555C6" w:rsidRDefault="00081034" w:rsidP="00081034">
      <w:pPr>
        <w:widowControl w:val="0"/>
        <w:autoSpaceDE w:val="0"/>
        <w:autoSpaceDN w:val="0"/>
        <w:adjustRightInd w:val="0"/>
        <w:spacing w:after="0" w:line="253" w:lineRule="exact"/>
        <w:rPr>
          <w:rFonts w:cs="Times New Roman"/>
          <w:color w:val="000000" w:themeColor="text1"/>
          <w:sz w:val="28"/>
          <w:szCs w:val="28"/>
        </w:rPr>
      </w:pPr>
    </w:p>
    <w:p w14:paraId="124F343D"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Case-based Discussion (</w:t>
      </w:r>
      <w:proofErr w:type="spellStart"/>
      <w:r w:rsidRPr="00B555C6">
        <w:rPr>
          <w:rFonts w:cs="Arial"/>
          <w:b/>
          <w:bCs/>
          <w:color w:val="000000" w:themeColor="text1"/>
          <w:sz w:val="28"/>
          <w:szCs w:val="28"/>
          <w:u w:val="single"/>
        </w:rPr>
        <w:t>CbD</w:t>
      </w:r>
      <w:proofErr w:type="spellEnd"/>
      <w:r w:rsidRPr="00B555C6">
        <w:rPr>
          <w:rFonts w:cs="Arial"/>
          <w:b/>
          <w:bCs/>
          <w:color w:val="000000" w:themeColor="text1"/>
          <w:sz w:val="28"/>
          <w:szCs w:val="28"/>
          <w:u w:val="single"/>
        </w:rPr>
        <w:t>)</w:t>
      </w:r>
    </w:p>
    <w:p w14:paraId="0393B98B" w14:textId="77777777" w:rsidR="00081034" w:rsidRPr="00B555C6" w:rsidRDefault="00081034" w:rsidP="00081034">
      <w:pPr>
        <w:widowControl w:val="0"/>
        <w:autoSpaceDE w:val="0"/>
        <w:autoSpaceDN w:val="0"/>
        <w:adjustRightInd w:val="0"/>
        <w:spacing w:after="0" w:line="10" w:lineRule="exact"/>
        <w:rPr>
          <w:rFonts w:cs="Times New Roman"/>
          <w:color w:val="000000" w:themeColor="text1"/>
          <w:sz w:val="28"/>
          <w:szCs w:val="28"/>
        </w:rPr>
      </w:pPr>
    </w:p>
    <w:p w14:paraId="5541B182" w14:textId="77777777" w:rsidR="00081034" w:rsidRPr="00B555C6" w:rsidRDefault="00081034" w:rsidP="00081034">
      <w:pPr>
        <w:pStyle w:val="ListParagraph"/>
        <w:widowControl w:val="0"/>
        <w:overflowPunct w:val="0"/>
        <w:autoSpaceDE w:val="0"/>
        <w:autoSpaceDN w:val="0"/>
        <w:adjustRightInd w:val="0"/>
        <w:spacing w:after="0" w:line="239" w:lineRule="auto"/>
        <w:ind w:right="386"/>
        <w:rPr>
          <w:rFonts w:cs="Arial"/>
          <w:color w:val="000000" w:themeColor="text1"/>
          <w:sz w:val="28"/>
          <w:szCs w:val="28"/>
        </w:rPr>
      </w:pPr>
      <w:r w:rsidRPr="00B555C6">
        <w:rPr>
          <w:rFonts w:cs="Arial"/>
          <w:color w:val="000000" w:themeColor="text1"/>
          <w:sz w:val="28"/>
          <w:szCs w:val="28"/>
        </w:rPr>
        <w:t xml:space="preserve">The </w:t>
      </w:r>
      <w:proofErr w:type="spellStart"/>
      <w:r w:rsidRPr="00B555C6">
        <w:rPr>
          <w:rFonts w:cs="Arial"/>
          <w:color w:val="000000" w:themeColor="text1"/>
          <w:sz w:val="28"/>
          <w:szCs w:val="28"/>
        </w:rPr>
        <w:t>CbD</w:t>
      </w:r>
      <w:proofErr w:type="spellEnd"/>
      <w:r w:rsidRPr="00B555C6">
        <w:rPr>
          <w:rFonts w:cs="Arial"/>
          <w:color w:val="000000" w:themeColor="text1"/>
          <w:sz w:val="28"/>
          <w:szCs w:val="28"/>
        </w:rPr>
        <w:t xml:space="preserve"> assesses the performance of a trainee in their management of a patient to provide an indication of competence in areas such as clinical reasoning, decision-making and application of medical knowledge in relation to patient care. It also serves as a method to document </w:t>
      </w:r>
      <w:r w:rsidRPr="00B555C6">
        <w:rPr>
          <w:rFonts w:cs="Arial"/>
          <w:color w:val="000000" w:themeColor="text1"/>
          <w:sz w:val="28"/>
          <w:szCs w:val="28"/>
        </w:rPr>
        <w:lastRenderedPageBreak/>
        <w:t xml:space="preserve">conversations about, and presentations of, cases by trainees. The </w:t>
      </w:r>
      <w:proofErr w:type="spellStart"/>
      <w:r w:rsidRPr="00B555C6">
        <w:rPr>
          <w:rFonts w:cs="Arial"/>
          <w:color w:val="000000" w:themeColor="text1"/>
          <w:sz w:val="28"/>
          <w:szCs w:val="28"/>
        </w:rPr>
        <w:t>CbD</w:t>
      </w:r>
      <w:proofErr w:type="spellEnd"/>
      <w:r w:rsidRPr="00B555C6">
        <w:rPr>
          <w:rFonts w:cs="Arial"/>
          <w:color w:val="000000" w:themeColor="text1"/>
          <w:sz w:val="28"/>
          <w:szCs w:val="28"/>
        </w:rPr>
        <w:t xml:space="preserve"> should focus on a written record (such as</w:t>
      </w:r>
      <w:r w:rsidR="003C0DDC">
        <w:rPr>
          <w:rFonts w:cs="Arial"/>
          <w:color w:val="000000" w:themeColor="text1"/>
          <w:sz w:val="28"/>
          <w:szCs w:val="28"/>
        </w:rPr>
        <w:t xml:space="preserve"> pre-op assessment, intra-op management, post-op/ recovery room discharge notes</w:t>
      </w:r>
      <w:r w:rsidRPr="00B555C6">
        <w:rPr>
          <w:rFonts w:cs="Arial"/>
          <w:color w:val="000000" w:themeColor="text1"/>
          <w:sz w:val="28"/>
          <w:szCs w:val="28"/>
        </w:rPr>
        <w:t xml:space="preserve">). </w:t>
      </w:r>
    </w:p>
    <w:p w14:paraId="5443A1EA" w14:textId="77777777" w:rsidR="00081034" w:rsidRPr="00B555C6" w:rsidRDefault="00081034" w:rsidP="00081034">
      <w:pPr>
        <w:widowControl w:val="0"/>
        <w:autoSpaceDE w:val="0"/>
        <w:autoSpaceDN w:val="0"/>
        <w:adjustRightInd w:val="0"/>
        <w:spacing w:after="0" w:line="240" w:lineRule="auto"/>
        <w:rPr>
          <w:rFonts w:ascii="Arial" w:hAnsi="Arial" w:cs="Arial"/>
          <w:b/>
          <w:bCs/>
          <w:color w:val="000000" w:themeColor="text1"/>
        </w:rPr>
      </w:pPr>
    </w:p>
    <w:p w14:paraId="41A7781B"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Acute Care Assessment Tool (ACAT)</w:t>
      </w:r>
    </w:p>
    <w:p w14:paraId="50B78571" w14:textId="77777777" w:rsidR="00081034" w:rsidRPr="00B555C6" w:rsidRDefault="00081034" w:rsidP="00081034">
      <w:pPr>
        <w:widowControl w:val="0"/>
        <w:autoSpaceDE w:val="0"/>
        <w:autoSpaceDN w:val="0"/>
        <w:adjustRightInd w:val="0"/>
        <w:spacing w:after="0" w:line="10" w:lineRule="exact"/>
        <w:rPr>
          <w:rFonts w:cs="Times New Roman"/>
          <w:color w:val="000000" w:themeColor="text1"/>
          <w:sz w:val="28"/>
          <w:szCs w:val="28"/>
        </w:rPr>
      </w:pPr>
    </w:p>
    <w:p w14:paraId="2B870D87" w14:textId="77777777" w:rsidR="00081034" w:rsidRPr="00B555C6" w:rsidRDefault="00081034" w:rsidP="00081034">
      <w:pPr>
        <w:pStyle w:val="ListParagraph"/>
        <w:widowControl w:val="0"/>
        <w:overflowPunct w:val="0"/>
        <w:autoSpaceDE w:val="0"/>
        <w:autoSpaceDN w:val="0"/>
        <w:adjustRightInd w:val="0"/>
        <w:spacing w:after="0" w:line="238" w:lineRule="auto"/>
        <w:ind w:right="426"/>
        <w:rPr>
          <w:rFonts w:cs="Arial"/>
          <w:color w:val="000000" w:themeColor="text1"/>
          <w:sz w:val="28"/>
          <w:szCs w:val="28"/>
        </w:rPr>
      </w:pPr>
      <w:r w:rsidRPr="00B555C6">
        <w:rPr>
          <w:rFonts w:cs="Arial"/>
          <w:color w:val="000000" w:themeColor="text1"/>
          <w:sz w:val="28"/>
          <w:szCs w:val="28"/>
        </w:rPr>
        <w:t>The ACAT is designed to assess and facilitate feedback on a doctor’s performance during their practice on the Acute Medical Take. Any doctor who has been responsible for the supervision of the Acute Medical Take can be the assessor for an ACAT.</w:t>
      </w:r>
    </w:p>
    <w:p w14:paraId="771EC6D6" w14:textId="77777777" w:rsidR="00081034" w:rsidRPr="00B555C6" w:rsidRDefault="00081034" w:rsidP="00081034">
      <w:pPr>
        <w:widowControl w:val="0"/>
        <w:overflowPunct w:val="0"/>
        <w:autoSpaceDE w:val="0"/>
        <w:autoSpaceDN w:val="0"/>
        <w:adjustRightInd w:val="0"/>
        <w:spacing w:after="0" w:line="238" w:lineRule="auto"/>
        <w:ind w:right="426"/>
        <w:rPr>
          <w:rFonts w:cs="Arial"/>
          <w:color w:val="000000" w:themeColor="text1"/>
          <w:sz w:val="28"/>
          <w:szCs w:val="28"/>
        </w:rPr>
      </w:pPr>
    </w:p>
    <w:p w14:paraId="72BEF4ED"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Audit Assessment (AA)</w:t>
      </w:r>
    </w:p>
    <w:p w14:paraId="22C72B99" w14:textId="77777777" w:rsidR="00081034" w:rsidRPr="00B555C6" w:rsidRDefault="00081034" w:rsidP="00081034">
      <w:pPr>
        <w:widowControl w:val="0"/>
        <w:autoSpaceDE w:val="0"/>
        <w:autoSpaceDN w:val="0"/>
        <w:adjustRightInd w:val="0"/>
        <w:spacing w:after="0" w:line="12" w:lineRule="exact"/>
        <w:rPr>
          <w:rFonts w:cs="Times New Roman"/>
          <w:color w:val="000000" w:themeColor="text1"/>
          <w:sz w:val="28"/>
          <w:szCs w:val="28"/>
        </w:rPr>
      </w:pPr>
    </w:p>
    <w:p w14:paraId="4DE05E07" w14:textId="77777777" w:rsidR="00081034" w:rsidRPr="00B555C6" w:rsidRDefault="00081034" w:rsidP="00081034">
      <w:pPr>
        <w:pStyle w:val="ListParagraph"/>
        <w:widowControl w:val="0"/>
        <w:overflowPunct w:val="0"/>
        <w:autoSpaceDE w:val="0"/>
        <w:autoSpaceDN w:val="0"/>
        <w:adjustRightInd w:val="0"/>
        <w:spacing w:after="0" w:line="238" w:lineRule="auto"/>
        <w:ind w:right="446"/>
        <w:rPr>
          <w:rFonts w:cs="Times New Roman"/>
          <w:color w:val="000000" w:themeColor="text1"/>
          <w:sz w:val="28"/>
          <w:szCs w:val="28"/>
        </w:rPr>
      </w:pPr>
      <w:r w:rsidRPr="00B555C6">
        <w:rPr>
          <w:rFonts w:cs="Arial"/>
          <w:color w:val="000000" w:themeColor="text1"/>
          <w:sz w:val="28"/>
          <w:szCs w:val="28"/>
        </w:rPr>
        <w:t xml:space="preserve">The Audit Assessment tool is designed to assess a trainee’s competence in completing an audit. The Audit Assessment can be based on review of audit documentation OR on a presentation of the audit at a meeting. If </w:t>
      </w:r>
      <w:proofErr w:type="gramStart"/>
      <w:r w:rsidRPr="00B555C6">
        <w:rPr>
          <w:rFonts w:cs="Arial"/>
          <w:color w:val="000000" w:themeColor="text1"/>
          <w:sz w:val="28"/>
          <w:szCs w:val="28"/>
        </w:rPr>
        <w:t>possible</w:t>
      </w:r>
      <w:proofErr w:type="gramEnd"/>
      <w:r w:rsidRPr="00B555C6">
        <w:rPr>
          <w:rFonts w:cs="Arial"/>
          <w:color w:val="000000" w:themeColor="text1"/>
          <w:sz w:val="28"/>
          <w:szCs w:val="28"/>
        </w:rPr>
        <w:t xml:space="preserve"> the trainee should be assessed on the same audit by more than one assessor.</w:t>
      </w:r>
    </w:p>
    <w:p w14:paraId="33841D64" w14:textId="77777777" w:rsidR="00081034" w:rsidRPr="00B555C6" w:rsidRDefault="00081034" w:rsidP="00081034">
      <w:pPr>
        <w:widowControl w:val="0"/>
        <w:autoSpaceDE w:val="0"/>
        <w:autoSpaceDN w:val="0"/>
        <w:adjustRightInd w:val="0"/>
        <w:spacing w:after="0" w:line="251" w:lineRule="exact"/>
        <w:rPr>
          <w:rFonts w:cs="Times New Roman"/>
          <w:color w:val="000000" w:themeColor="text1"/>
          <w:sz w:val="28"/>
          <w:szCs w:val="28"/>
        </w:rPr>
      </w:pPr>
    </w:p>
    <w:p w14:paraId="6E685FEA"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Teaching Observation (TO)</w:t>
      </w:r>
    </w:p>
    <w:p w14:paraId="35348500" w14:textId="77777777" w:rsidR="00081034" w:rsidRPr="00B555C6" w:rsidRDefault="00081034" w:rsidP="00081034">
      <w:pPr>
        <w:widowControl w:val="0"/>
        <w:autoSpaceDE w:val="0"/>
        <w:autoSpaceDN w:val="0"/>
        <w:adjustRightInd w:val="0"/>
        <w:spacing w:after="0" w:line="10" w:lineRule="exact"/>
        <w:rPr>
          <w:rFonts w:cs="Times New Roman"/>
          <w:color w:val="000000" w:themeColor="text1"/>
          <w:sz w:val="28"/>
          <w:szCs w:val="28"/>
        </w:rPr>
      </w:pPr>
    </w:p>
    <w:p w14:paraId="3ADF278B" w14:textId="77777777" w:rsidR="00081034" w:rsidRPr="00B555C6" w:rsidRDefault="00081034" w:rsidP="00081034">
      <w:pPr>
        <w:pStyle w:val="ListParagraph"/>
        <w:widowControl w:val="0"/>
        <w:overflowPunct w:val="0"/>
        <w:autoSpaceDE w:val="0"/>
        <w:autoSpaceDN w:val="0"/>
        <w:adjustRightInd w:val="0"/>
        <w:spacing w:after="0" w:line="238" w:lineRule="auto"/>
        <w:ind w:right="366"/>
        <w:rPr>
          <w:rFonts w:cs="Arial"/>
          <w:color w:val="000000" w:themeColor="text1"/>
          <w:sz w:val="28"/>
          <w:szCs w:val="28"/>
        </w:rPr>
      </w:pPr>
      <w:r w:rsidRPr="00B555C6">
        <w:rPr>
          <w:rFonts w:cs="Arial"/>
          <w:color w:val="000000" w:themeColor="text1"/>
          <w:sz w:val="28"/>
          <w:szCs w:val="28"/>
        </w:rPr>
        <w:t>The Teaching Observation form is designed to provide structured, formative feedback to trainees on their competence at teaching. The Teaching Observation can be based on any instance of formalized teaching by the trainee who has been observed by the assessor. The process should be trainee-led (identifying appropriate teaching sessions and assessors).</w:t>
      </w:r>
    </w:p>
    <w:p w14:paraId="1DFCD178" w14:textId="77777777" w:rsidR="00081034" w:rsidRPr="00B555C6" w:rsidRDefault="00081034" w:rsidP="00081034">
      <w:pPr>
        <w:widowControl w:val="0"/>
        <w:tabs>
          <w:tab w:val="left" w:pos="920"/>
        </w:tabs>
        <w:autoSpaceDE w:val="0"/>
        <w:autoSpaceDN w:val="0"/>
        <w:adjustRightInd w:val="0"/>
        <w:spacing w:after="0" w:line="240" w:lineRule="auto"/>
        <w:rPr>
          <w:rFonts w:ascii="Arial" w:hAnsi="Arial" w:cs="Arial"/>
          <w:b/>
          <w:bCs/>
          <w:color w:val="000000" w:themeColor="text1"/>
          <w:sz w:val="23"/>
          <w:szCs w:val="23"/>
        </w:rPr>
      </w:pPr>
    </w:p>
    <w:p w14:paraId="06FCB77F" w14:textId="77777777" w:rsidR="00081034" w:rsidRPr="00B555C6" w:rsidRDefault="00081034" w:rsidP="00A95CEF">
      <w:pPr>
        <w:pStyle w:val="ListParagraph"/>
        <w:widowControl w:val="0"/>
        <w:numPr>
          <w:ilvl w:val="0"/>
          <w:numId w:val="22"/>
        </w:numPr>
        <w:tabs>
          <w:tab w:val="left" w:pos="920"/>
        </w:tabs>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Decisions on progress (ARCP)</w:t>
      </w:r>
    </w:p>
    <w:p w14:paraId="281840E1" w14:textId="77777777" w:rsidR="00081034" w:rsidRPr="00B555C6" w:rsidRDefault="00081034" w:rsidP="00081034">
      <w:pPr>
        <w:pStyle w:val="ListParagraph"/>
        <w:widowControl w:val="0"/>
        <w:overflowPunct w:val="0"/>
        <w:autoSpaceDE w:val="0"/>
        <w:autoSpaceDN w:val="0"/>
        <w:adjustRightInd w:val="0"/>
        <w:spacing w:after="0" w:line="239" w:lineRule="auto"/>
        <w:ind w:right="386"/>
        <w:rPr>
          <w:rFonts w:cs="Times New Roman"/>
          <w:color w:val="000000" w:themeColor="text1"/>
          <w:sz w:val="28"/>
          <w:szCs w:val="28"/>
        </w:rPr>
      </w:pPr>
      <w:r w:rsidRPr="00B555C6">
        <w:rPr>
          <w:rFonts w:cs="Arial"/>
          <w:color w:val="000000" w:themeColor="text1"/>
          <w:sz w:val="28"/>
          <w:szCs w:val="28"/>
        </w:rPr>
        <w:t xml:space="preserve">The Annual Review of Competence Progression (ARCP) is the formal method by which a trainee’s progression through her/his training </w:t>
      </w:r>
      <w:proofErr w:type="spellStart"/>
      <w:r w:rsidRPr="00B555C6">
        <w:rPr>
          <w:rFonts w:cs="Arial"/>
          <w:color w:val="000000" w:themeColor="text1"/>
          <w:sz w:val="28"/>
          <w:szCs w:val="28"/>
        </w:rPr>
        <w:t>programme</w:t>
      </w:r>
      <w:proofErr w:type="spellEnd"/>
      <w:r w:rsidRPr="00B555C6">
        <w:rPr>
          <w:rFonts w:cs="Arial"/>
          <w:color w:val="000000" w:themeColor="text1"/>
          <w:sz w:val="28"/>
          <w:szCs w:val="28"/>
        </w:rPr>
        <w:t xml:space="preserve"> is monitored and recorded. ARCP is not an assessment – it is the review of evidenc</w:t>
      </w:r>
      <w:r>
        <w:rPr>
          <w:rFonts w:cs="Arial"/>
          <w:color w:val="000000" w:themeColor="text1"/>
          <w:sz w:val="28"/>
          <w:szCs w:val="28"/>
        </w:rPr>
        <w:t xml:space="preserve">e of training and assessment. </w:t>
      </w:r>
      <w:r w:rsidRPr="00B555C6">
        <w:rPr>
          <w:rFonts w:cs="Arial"/>
          <w:color w:val="000000" w:themeColor="text1"/>
          <w:sz w:val="28"/>
          <w:szCs w:val="28"/>
        </w:rPr>
        <w:t xml:space="preserve">The evidence to be reviewed by ARCP panels should be collected in the trainee’s </w:t>
      </w:r>
      <w:proofErr w:type="spellStart"/>
      <w:r w:rsidRPr="00B555C6">
        <w:rPr>
          <w:rFonts w:cs="Arial"/>
          <w:color w:val="000000" w:themeColor="text1"/>
          <w:sz w:val="28"/>
          <w:szCs w:val="28"/>
        </w:rPr>
        <w:t>ePortfolio</w:t>
      </w:r>
      <w:proofErr w:type="spellEnd"/>
      <w:r w:rsidRPr="00B555C6">
        <w:rPr>
          <w:rFonts w:cs="Arial"/>
          <w:color w:val="000000" w:themeColor="text1"/>
          <w:sz w:val="28"/>
          <w:szCs w:val="28"/>
        </w:rPr>
        <w:t>.</w:t>
      </w:r>
    </w:p>
    <w:p w14:paraId="457DC4FD" w14:textId="77777777" w:rsidR="00081034" w:rsidRPr="00B555C6" w:rsidRDefault="00081034" w:rsidP="00081034">
      <w:pPr>
        <w:widowControl w:val="0"/>
        <w:overflowPunct w:val="0"/>
        <w:autoSpaceDE w:val="0"/>
        <w:autoSpaceDN w:val="0"/>
        <w:adjustRightInd w:val="0"/>
        <w:spacing w:after="0" w:line="238" w:lineRule="auto"/>
        <w:ind w:right="366"/>
        <w:rPr>
          <w:rFonts w:cs="Times New Roman"/>
          <w:color w:val="000000" w:themeColor="text1"/>
          <w:sz w:val="28"/>
          <w:szCs w:val="28"/>
        </w:rPr>
      </w:pPr>
    </w:p>
    <w:p w14:paraId="04FB022B" w14:textId="77777777" w:rsidR="00081034" w:rsidRPr="00B555C6" w:rsidRDefault="00081034" w:rsidP="00081034">
      <w:pPr>
        <w:widowControl w:val="0"/>
        <w:overflowPunct w:val="0"/>
        <w:autoSpaceDE w:val="0"/>
        <w:autoSpaceDN w:val="0"/>
        <w:adjustRightInd w:val="0"/>
        <w:spacing w:after="0" w:line="238" w:lineRule="auto"/>
        <w:ind w:right="426"/>
        <w:rPr>
          <w:rFonts w:cs="Times New Roman"/>
          <w:color w:val="000000" w:themeColor="text1"/>
          <w:sz w:val="28"/>
          <w:szCs w:val="28"/>
        </w:rPr>
      </w:pPr>
    </w:p>
    <w:p w14:paraId="2C8EE072" w14:textId="77777777" w:rsidR="004C794D" w:rsidRDefault="004C794D" w:rsidP="004C794D">
      <w:pPr>
        <w:tabs>
          <w:tab w:val="left" w:pos="2385"/>
        </w:tabs>
        <w:rPr>
          <w:sz w:val="48"/>
          <w:szCs w:val="48"/>
          <w:u w:val="single"/>
        </w:rPr>
      </w:pPr>
    </w:p>
    <w:p w14:paraId="0045516E" w14:textId="77777777" w:rsidR="0002533C" w:rsidRDefault="0002533C" w:rsidP="004C794D">
      <w:pPr>
        <w:tabs>
          <w:tab w:val="left" w:pos="2385"/>
        </w:tabs>
        <w:rPr>
          <w:sz w:val="28"/>
          <w:szCs w:val="28"/>
        </w:rPr>
      </w:pPr>
    </w:p>
    <w:p w14:paraId="7E519E88" w14:textId="77777777" w:rsidR="0002533C" w:rsidRPr="0002533C" w:rsidRDefault="0002533C" w:rsidP="0002533C">
      <w:pPr>
        <w:tabs>
          <w:tab w:val="left" w:pos="2385"/>
        </w:tabs>
        <w:rPr>
          <w:b/>
          <w:sz w:val="28"/>
          <w:szCs w:val="28"/>
          <w:u w:val="single"/>
        </w:rPr>
      </w:pPr>
      <w:r>
        <w:rPr>
          <w:b/>
          <w:sz w:val="28"/>
          <w:szCs w:val="28"/>
          <w:u w:val="single"/>
        </w:rPr>
        <w:t xml:space="preserve">Intermediate </w:t>
      </w:r>
      <w:proofErr w:type="gramStart"/>
      <w:r>
        <w:rPr>
          <w:b/>
          <w:sz w:val="28"/>
          <w:szCs w:val="28"/>
          <w:u w:val="single"/>
        </w:rPr>
        <w:t>Examination  MS</w:t>
      </w:r>
      <w:proofErr w:type="gramEnd"/>
      <w:r>
        <w:rPr>
          <w:b/>
          <w:sz w:val="28"/>
          <w:szCs w:val="28"/>
          <w:u w:val="single"/>
        </w:rPr>
        <w:t xml:space="preserve"> </w:t>
      </w:r>
      <w:proofErr w:type="spellStart"/>
      <w:r w:rsidRPr="0002533C">
        <w:rPr>
          <w:b/>
          <w:sz w:val="28"/>
          <w:szCs w:val="28"/>
          <w:u w:val="single"/>
        </w:rPr>
        <w:t>Anaesthesiaology</w:t>
      </w:r>
      <w:proofErr w:type="spellEnd"/>
      <w:r w:rsidRPr="0002533C">
        <w:rPr>
          <w:b/>
          <w:sz w:val="28"/>
          <w:szCs w:val="28"/>
          <w:u w:val="single"/>
        </w:rPr>
        <w:t xml:space="preserve">   </w:t>
      </w:r>
    </w:p>
    <w:p w14:paraId="1C3BC2BE" w14:textId="77777777" w:rsidR="0002533C" w:rsidRPr="0002533C" w:rsidRDefault="0002533C" w:rsidP="0002533C">
      <w:pPr>
        <w:tabs>
          <w:tab w:val="left" w:pos="2385"/>
        </w:tabs>
        <w:rPr>
          <w:sz w:val="28"/>
          <w:szCs w:val="28"/>
        </w:rPr>
      </w:pPr>
      <w:r w:rsidRPr="0002533C">
        <w:rPr>
          <w:sz w:val="28"/>
          <w:szCs w:val="28"/>
        </w:rPr>
        <w:lastRenderedPageBreak/>
        <w:t xml:space="preserve"> </w:t>
      </w:r>
    </w:p>
    <w:p w14:paraId="3BAAB423" w14:textId="77777777" w:rsidR="0002533C" w:rsidRPr="0002533C" w:rsidRDefault="0002533C" w:rsidP="0002533C">
      <w:pPr>
        <w:tabs>
          <w:tab w:val="left" w:pos="2385"/>
        </w:tabs>
        <w:rPr>
          <w:sz w:val="28"/>
          <w:szCs w:val="28"/>
        </w:rPr>
      </w:pPr>
      <w:r w:rsidRPr="0002533C">
        <w:rPr>
          <w:sz w:val="28"/>
          <w:szCs w:val="28"/>
        </w:rPr>
        <w:t>A</w:t>
      </w:r>
      <w:r w:rsidR="00054E5D">
        <w:rPr>
          <w:sz w:val="28"/>
          <w:szCs w:val="28"/>
        </w:rPr>
        <w:t xml:space="preserve">ll </w:t>
      </w:r>
      <w:proofErr w:type="gramStart"/>
      <w:r w:rsidR="00054E5D">
        <w:rPr>
          <w:sz w:val="28"/>
          <w:szCs w:val="28"/>
        </w:rPr>
        <w:t>candidates  admitted</w:t>
      </w:r>
      <w:proofErr w:type="gramEnd"/>
      <w:r w:rsidR="00054E5D">
        <w:rPr>
          <w:sz w:val="28"/>
          <w:szCs w:val="28"/>
        </w:rPr>
        <w:t xml:space="preserve"> in  MS</w:t>
      </w:r>
      <w:r w:rsidRPr="0002533C">
        <w:rPr>
          <w:sz w:val="28"/>
          <w:szCs w:val="28"/>
        </w:rPr>
        <w:t xml:space="preserve"> </w:t>
      </w:r>
      <w:proofErr w:type="spellStart"/>
      <w:r w:rsidRPr="0002533C">
        <w:rPr>
          <w:sz w:val="28"/>
          <w:szCs w:val="28"/>
        </w:rPr>
        <w:t>Anaesthesi</w:t>
      </w:r>
      <w:r w:rsidR="00054E5D">
        <w:rPr>
          <w:sz w:val="28"/>
          <w:szCs w:val="28"/>
        </w:rPr>
        <w:t>aology</w:t>
      </w:r>
      <w:proofErr w:type="spellEnd"/>
      <w:r w:rsidR="00054E5D">
        <w:rPr>
          <w:sz w:val="28"/>
          <w:szCs w:val="28"/>
        </w:rPr>
        <w:t xml:space="preserve">  course shall appear in </w:t>
      </w:r>
      <w:r w:rsidRPr="0002533C">
        <w:rPr>
          <w:sz w:val="28"/>
          <w:szCs w:val="28"/>
        </w:rPr>
        <w:t xml:space="preserve">Intermediate Examination at the end of 2nd calendar year.     </w:t>
      </w:r>
    </w:p>
    <w:p w14:paraId="1ECD76A3" w14:textId="77777777" w:rsidR="0002533C" w:rsidRPr="0002533C" w:rsidRDefault="00054E5D" w:rsidP="0002533C">
      <w:pPr>
        <w:tabs>
          <w:tab w:val="left" w:pos="2385"/>
        </w:tabs>
        <w:rPr>
          <w:sz w:val="28"/>
          <w:szCs w:val="28"/>
        </w:rPr>
      </w:pPr>
      <w:r>
        <w:rPr>
          <w:sz w:val="28"/>
          <w:szCs w:val="28"/>
        </w:rPr>
        <w:t xml:space="preserve"> </w:t>
      </w:r>
      <w:r w:rsidR="0002533C" w:rsidRPr="00054E5D">
        <w:rPr>
          <w:b/>
          <w:sz w:val="28"/>
          <w:szCs w:val="28"/>
        </w:rPr>
        <w:t>Eligibility Criteria:</w:t>
      </w:r>
      <w:r w:rsidR="0002533C" w:rsidRPr="0002533C">
        <w:rPr>
          <w:sz w:val="28"/>
          <w:szCs w:val="28"/>
        </w:rPr>
        <w:t xml:space="preserve">  The candidate of M.S. </w:t>
      </w:r>
      <w:proofErr w:type="spellStart"/>
      <w:r w:rsidR="0002533C" w:rsidRPr="0002533C">
        <w:rPr>
          <w:sz w:val="28"/>
          <w:szCs w:val="28"/>
        </w:rPr>
        <w:t>Anaesthesiaology</w:t>
      </w:r>
      <w:proofErr w:type="spellEnd"/>
      <w:r w:rsidR="0002533C" w:rsidRPr="0002533C">
        <w:rPr>
          <w:sz w:val="28"/>
          <w:szCs w:val="28"/>
        </w:rPr>
        <w:t xml:space="preserve"> appearing in </w:t>
      </w:r>
    </w:p>
    <w:p w14:paraId="4B4D0F79" w14:textId="77777777" w:rsidR="0002533C" w:rsidRPr="0002533C" w:rsidRDefault="0002533C" w:rsidP="0002533C">
      <w:pPr>
        <w:tabs>
          <w:tab w:val="left" w:pos="2385"/>
        </w:tabs>
        <w:rPr>
          <w:sz w:val="28"/>
          <w:szCs w:val="28"/>
        </w:rPr>
      </w:pPr>
      <w:r w:rsidRPr="0002533C">
        <w:rPr>
          <w:sz w:val="28"/>
          <w:szCs w:val="28"/>
        </w:rPr>
        <w:t xml:space="preserve">Intermediate Examination </w:t>
      </w:r>
      <w:r w:rsidR="00054E5D">
        <w:rPr>
          <w:sz w:val="28"/>
          <w:szCs w:val="28"/>
        </w:rPr>
        <w:t xml:space="preserve">of the </w:t>
      </w:r>
      <w:proofErr w:type="spellStart"/>
      <w:r w:rsidR="00054E5D">
        <w:rPr>
          <w:sz w:val="28"/>
          <w:szCs w:val="28"/>
        </w:rPr>
        <w:t>Programme</w:t>
      </w:r>
      <w:proofErr w:type="spellEnd"/>
      <w:r w:rsidR="00054E5D">
        <w:rPr>
          <w:sz w:val="28"/>
          <w:szCs w:val="28"/>
        </w:rPr>
        <w:t xml:space="preserve"> are required. </w:t>
      </w:r>
      <w:r w:rsidRPr="0002533C">
        <w:rPr>
          <w:sz w:val="28"/>
          <w:szCs w:val="28"/>
        </w:rPr>
        <w:t xml:space="preserve"> </w:t>
      </w:r>
    </w:p>
    <w:p w14:paraId="66578100" w14:textId="77777777" w:rsidR="0002533C" w:rsidRPr="0002533C" w:rsidRDefault="0002533C" w:rsidP="0002533C">
      <w:pPr>
        <w:tabs>
          <w:tab w:val="left" w:pos="2385"/>
        </w:tabs>
        <w:rPr>
          <w:sz w:val="28"/>
          <w:szCs w:val="28"/>
        </w:rPr>
      </w:pPr>
      <w:r w:rsidRPr="0002533C">
        <w:rPr>
          <w:sz w:val="28"/>
          <w:szCs w:val="28"/>
        </w:rPr>
        <w:t xml:space="preserve">a)  To have submitted certificate of completion of mandatory workshops. </w:t>
      </w:r>
    </w:p>
    <w:p w14:paraId="45FCDA5B" w14:textId="77777777" w:rsidR="0002533C" w:rsidRPr="0002533C" w:rsidRDefault="0002533C" w:rsidP="0002533C">
      <w:pPr>
        <w:tabs>
          <w:tab w:val="left" w:pos="2385"/>
        </w:tabs>
        <w:rPr>
          <w:sz w:val="28"/>
          <w:szCs w:val="28"/>
        </w:rPr>
      </w:pPr>
      <w:r w:rsidRPr="0002533C">
        <w:rPr>
          <w:sz w:val="28"/>
          <w:szCs w:val="28"/>
        </w:rPr>
        <w:t xml:space="preserve">b)  To have submitted certificate of completion </w:t>
      </w:r>
      <w:r w:rsidR="00054E5D">
        <w:rPr>
          <w:sz w:val="28"/>
          <w:szCs w:val="28"/>
        </w:rPr>
        <w:t xml:space="preserve">of first two years of </w:t>
      </w:r>
      <w:r w:rsidRPr="0002533C">
        <w:rPr>
          <w:sz w:val="28"/>
          <w:szCs w:val="28"/>
        </w:rPr>
        <w:t xml:space="preserve">training from the supervisor/ Supervisors of rotations.  </w:t>
      </w:r>
    </w:p>
    <w:p w14:paraId="1051AA7B" w14:textId="77777777" w:rsidR="0002533C" w:rsidRPr="0002533C" w:rsidRDefault="0002533C" w:rsidP="0002533C">
      <w:pPr>
        <w:tabs>
          <w:tab w:val="left" w:pos="2385"/>
        </w:tabs>
        <w:rPr>
          <w:sz w:val="28"/>
          <w:szCs w:val="28"/>
        </w:rPr>
      </w:pPr>
      <w:r w:rsidRPr="0002533C">
        <w:rPr>
          <w:sz w:val="28"/>
          <w:szCs w:val="28"/>
        </w:rPr>
        <w:t xml:space="preserve">c)  To have submitted CIS assessment proforma from his/her own </w:t>
      </w:r>
    </w:p>
    <w:p w14:paraId="2805E6DC" w14:textId="77777777" w:rsidR="0002533C" w:rsidRPr="0002533C" w:rsidRDefault="0002533C" w:rsidP="0002533C">
      <w:pPr>
        <w:tabs>
          <w:tab w:val="left" w:pos="2385"/>
        </w:tabs>
        <w:rPr>
          <w:sz w:val="28"/>
          <w:szCs w:val="28"/>
        </w:rPr>
      </w:pPr>
      <w:r w:rsidRPr="0002533C">
        <w:rPr>
          <w:sz w:val="28"/>
          <w:szCs w:val="28"/>
        </w:rPr>
        <w:t xml:space="preserve">supervisor on 03 monthly basis and also from his/her supervisors </w:t>
      </w:r>
    </w:p>
    <w:p w14:paraId="057645EA" w14:textId="77777777" w:rsidR="0002533C" w:rsidRPr="0002533C" w:rsidRDefault="0002533C" w:rsidP="0002533C">
      <w:pPr>
        <w:tabs>
          <w:tab w:val="left" w:pos="2385"/>
        </w:tabs>
        <w:rPr>
          <w:sz w:val="28"/>
          <w:szCs w:val="28"/>
        </w:rPr>
      </w:pPr>
      <w:r w:rsidRPr="0002533C">
        <w:rPr>
          <w:sz w:val="28"/>
          <w:szCs w:val="28"/>
        </w:rPr>
        <w:t xml:space="preserve">during rotation, achieving a cumulative score of 75%.   </w:t>
      </w:r>
    </w:p>
    <w:p w14:paraId="2564DA22" w14:textId="77777777" w:rsidR="0002533C" w:rsidRPr="0002533C" w:rsidRDefault="0002533C" w:rsidP="0002533C">
      <w:pPr>
        <w:tabs>
          <w:tab w:val="left" w:pos="2385"/>
        </w:tabs>
        <w:rPr>
          <w:sz w:val="28"/>
          <w:szCs w:val="28"/>
        </w:rPr>
      </w:pPr>
      <w:r w:rsidRPr="0002533C">
        <w:rPr>
          <w:sz w:val="28"/>
          <w:szCs w:val="28"/>
        </w:rPr>
        <w:t xml:space="preserve">d)  To have submitted certificate of approval of synopsis or undertaking / </w:t>
      </w:r>
    </w:p>
    <w:p w14:paraId="2910FFB4" w14:textId="77777777" w:rsidR="0002533C" w:rsidRPr="0002533C" w:rsidRDefault="0002533C" w:rsidP="0002533C">
      <w:pPr>
        <w:tabs>
          <w:tab w:val="left" w:pos="2385"/>
        </w:tabs>
        <w:rPr>
          <w:sz w:val="28"/>
          <w:szCs w:val="28"/>
        </w:rPr>
      </w:pPr>
      <w:r w:rsidRPr="0002533C">
        <w:rPr>
          <w:sz w:val="28"/>
          <w:szCs w:val="28"/>
        </w:rPr>
        <w:t xml:space="preserve">affidavit that if synopsis not approved with 30 days of submission of </w:t>
      </w:r>
    </w:p>
    <w:p w14:paraId="0C2E5C75" w14:textId="77777777" w:rsidR="0002533C" w:rsidRPr="0002533C" w:rsidRDefault="0002533C" w:rsidP="0002533C">
      <w:pPr>
        <w:tabs>
          <w:tab w:val="left" w:pos="2385"/>
        </w:tabs>
        <w:rPr>
          <w:sz w:val="28"/>
          <w:szCs w:val="28"/>
        </w:rPr>
      </w:pPr>
      <w:r w:rsidRPr="0002533C">
        <w:rPr>
          <w:sz w:val="28"/>
          <w:szCs w:val="28"/>
        </w:rPr>
        <w:t xml:space="preserve">application for the Intermediate Examination, the candidate will not be </w:t>
      </w:r>
    </w:p>
    <w:p w14:paraId="699DB397" w14:textId="77777777" w:rsidR="0002533C" w:rsidRPr="0002533C" w:rsidRDefault="0002533C" w:rsidP="0002533C">
      <w:pPr>
        <w:tabs>
          <w:tab w:val="left" w:pos="2385"/>
        </w:tabs>
        <w:rPr>
          <w:sz w:val="28"/>
          <w:szCs w:val="28"/>
        </w:rPr>
      </w:pPr>
      <w:r w:rsidRPr="0002533C">
        <w:rPr>
          <w:sz w:val="28"/>
          <w:szCs w:val="28"/>
        </w:rPr>
        <w:t xml:space="preserve">allowed to take the examinations and shall be removed from the </w:t>
      </w:r>
    </w:p>
    <w:p w14:paraId="61FFA5CF" w14:textId="77777777" w:rsidR="0002533C" w:rsidRPr="0002533C" w:rsidRDefault="00054E5D" w:rsidP="0002533C">
      <w:pPr>
        <w:tabs>
          <w:tab w:val="left" w:pos="2385"/>
        </w:tabs>
        <w:rPr>
          <w:sz w:val="28"/>
          <w:szCs w:val="28"/>
        </w:rPr>
      </w:pPr>
      <w:r>
        <w:rPr>
          <w:sz w:val="28"/>
          <w:szCs w:val="28"/>
        </w:rPr>
        <w:t>training program</w:t>
      </w:r>
      <w:r w:rsidR="0002533C" w:rsidRPr="0002533C">
        <w:rPr>
          <w:sz w:val="28"/>
          <w:szCs w:val="28"/>
        </w:rPr>
        <w:t xml:space="preserve">.   </w:t>
      </w:r>
    </w:p>
    <w:p w14:paraId="2788DD01" w14:textId="77777777" w:rsidR="0002533C" w:rsidRDefault="0002533C" w:rsidP="0002533C">
      <w:pPr>
        <w:tabs>
          <w:tab w:val="left" w:pos="2385"/>
        </w:tabs>
        <w:rPr>
          <w:sz w:val="28"/>
          <w:szCs w:val="28"/>
        </w:rPr>
      </w:pPr>
      <w:r w:rsidRPr="0002533C">
        <w:rPr>
          <w:sz w:val="28"/>
          <w:szCs w:val="28"/>
        </w:rPr>
        <w:t xml:space="preserve">e)  To have submitted evidence </w:t>
      </w:r>
      <w:r>
        <w:rPr>
          <w:sz w:val="28"/>
          <w:szCs w:val="28"/>
        </w:rPr>
        <w:t xml:space="preserve">of payment of examination fee. </w:t>
      </w:r>
    </w:p>
    <w:p w14:paraId="48932AEE" w14:textId="77777777" w:rsidR="0002533C" w:rsidRPr="0002533C" w:rsidRDefault="0002533C" w:rsidP="0002533C">
      <w:pPr>
        <w:tabs>
          <w:tab w:val="left" w:pos="2385"/>
        </w:tabs>
        <w:rPr>
          <w:b/>
          <w:sz w:val="28"/>
          <w:szCs w:val="28"/>
        </w:rPr>
      </w:pPr>
      <w:r w:rsidRPr="0002533C">
        <w:rPr>
          <w:b/>
          <w:sz w:val="28"/>
          <w:szCs w:val="28"/>
        </w:rPr>
        <w:t xml:space="preserve">Intermediate Examination Schedule and Fee </w:t>
      </w:r>
    </w:p>
    <w:p w14:paraId="50E2D5CF" w14:textId="77777777" w:rsidR="0002533C" w:rsidRPr="0002533C" w:rsidRDefault="0002533C" w:rsidP="0002533C">
      <w:pPr>
        <w:tabs>
          <w:tab w:val="left" w:pos="2385"/>
        </w:tabs>
        <w:rPr>
          <w:sz w:val="28"/>
          <w:szCs w:val="28"/>
        </w:rPr>
      </w:pPr>
      <w:r w:rsidRPr="0002533C">
        <w:rPr>
          <w:sz w:val="28"/>
          <w:szCs w:val="28"/>
        </w:rPr>
        <w:t xml:space="preserve">a)  Intermediate Examination at completion </w:t>
      </w:r>
      <w:r>
        <w:rPr>
          <w:sz w:val="28"/>
          <w:szCs w:val="28"/>
        </w:rPr>
        <w:t xml:space="preserve">of two years training, will be </w:t>
      </w:r>
      <w:r w:rsidRPr="0002533C">
        <w:rPr>
          <w:sz w:val="28"/>
          <w:szCs w:val="28"/>
        </w:rPr>
        <w:t xml:space="preserve">held twice a year. </w:t>
      </w:r>
    </w:p>
    <w:p w14:paraId="29314EE0" w14:textId="77777777" w:rsidR="0002533C" w:rsidRDefault="0002533C" w:rsidP="0002533C">
      <w:pPr>
        <w:tabs>
          <w:tab w:val="left" w:pos="2385"/>
        </w:tabs>
        <w:rPr>
          <w:sz w:val="28"/>
          <w:szCs w:val="28"/>
        </w:rPr>
      </w:pPr>
      <w:r w:rsidRPr="0002533C">
        <w:rPr>
          <w:sz w:val="28"/>
          <w:szCs w:val="28"/>
        </w:rPr>
        <w:t>b)  There will be a minimum period of</w:t>
      </w:r>
      <w:r>
        <w:rPr>
          <w:sz w:val="28"/>
          <w:szCs w:val="28"/>
        </w:rPr>
        <w:t xml:space="preserve"> 30 days between submission of </w:t>
      </w:r>
      <w:r w:rsidRPr="0002533C">
        <w:rPr>
          <w:sz w:val="28"/>
          <w:szCs w:val="28"/>
        </w:rPr>
        <w:t>application for the examination and the conduction of examination.</w:t>
      </w:r>
    </w:p>
    <w:p w14:paraId="63ABB7B2" w14:textId="77777777" w:rsidR="00054E5D" w:rsidRPr="00054E5D" w:rsidRDefault="00054E5D" w:rsidP="00054E5D">
      <w:pPr>
        <w:tabs>
          <w:tab w:val="left" w:pos="2385"/>
        </w:tabs>
        <w:rPr>
          <w:sz w:val="28"/>
          <w:szCs w:val="28"/>
        </w:rPr>
      </w:pPr>
      <w:r w:rsidRPr="00054E5D">
        <w:rPr>
          <w:sz w:val="28"/>
          <w:szCs w:val="28"/>
        </w:rPr>
        <w:t xml:space="preserve">c)  Examination fee will be determined periodically by the University. </w:t>
      </w:r>
    </w:p>
    <w:p w14:paraId="4DB31D14" w14:textId="77777777" w:rsidR="00054E5D" w:rsidRPr="00054E5D" w:rsidRDefault="00054E5D" w:rsidP="00054E5D">
      <w:pPr>
        <w:tabs>
          <w:tab w:val="left" w:pos="2385"/>
        </w:tabs>
        <w:rPr>
          <w:sz w:val="28"/>
          <w:szCs w:val="28"/>
        </w:rPr>
      </w:pPr>
      <w:r w:rsidRPr="00054E5D">
        <w:rPr>
          <w:sz w:val="28"/>
          <w:szCs w:val="28"/>
        </w:rPr>
        <w:lastRenderedPageBreak/>
        <w:t>d)  The examination fee once deposited can</w:t>
      </w:r>
      <w:r>
        <w:rPr>
          <w:sz w:val="28"/>
          <w:szCs w:val="28"/>
        </w:rPr>
        <w:t xml:space="preserve">not be refunded / carried over </w:t>
      </w:r>
      <w:r w:rsidRPr="00054E5D">
        <w:rPr>
          <w:sz w:val="28"/>
          <w:szCs w:val="28"/>
        </w:rPr>
        <w:t xml:space="preserve">to the next examination under any circumstances. </w:t>
      </w:r>
    </w:p>
    <w:p w14:paraId="6B6F53F1" w14:textId="77777777" w:rsidR="00054E5D" w:rsidRDefault="00054E5D" w:rsidP="00054E5D">
      <w:pPr>
        <w:tabs>
          <w:tab w:val="left" w:pos="2385"/>
        </w:tabs>
        <w:rPr>
          <w:sz w:val="28"/>
          <w:szCs w:val="28"/>
        </w:rPr>
      </w:pPr>
      <w:r w:rsidRPr="00054E5D">
        <w:rPr>
          <w:sz w:val="28"/>
          <w:szCs w:val="28"/>
        </w:rPr>
        <w:t>e) The Controller of Examinations will issue</w:t>
      </w:r>
      <w:r>
        <w:rPr>
          <w:sz w:val="28"/>
          <w:szCs w:val="28"/>
        </w:rPr>
        <w:t xml:space="preserve"> Roll Number Slips on receipt of </w:t>
      </w:r>
      <w:r w:rsidRPr="00054E5D">
        <w:rPr>
          <w:sz w:val="28"/>
          <w:szCs w:val="28"/>
        </w:rPr>
        <w:t>prescribed application form, documents sati</w:t>
      </w:r>
      <w:r>
        <w:rPr>
          <w:sz w:val="28"/>
          <w:szCs w:val="28"/>
        </w:rPr>
        <w:t xml:space="preserve">sfying eligibility criteria and </w:t>
      </w:r>
      <w:r w:rsidRPr="00054E5D">
        <w:rPr>
          <w:sz w:val="28"/>
          <w:szCs w:val="28"/>
        </w:rPr>
        <w:t xml:space="preserve">evidence of payment of examination fee. </w:t>
      </w:r>
    </w:p>
    <w:p w14:paraId="28F42FED" w14:textId="77777777" w:rsidR="005D147D" w:rsidRDefault="005D147D" w:rsidP="00054E5D">
      <w:pPr>
        <w:tabs>
          <w:tab w:val="left" w:pos="2385"/>
        </w:tabs>
        <w:rPr>
          <w:sz w:val="28"/>
          <w:szCs w:val="28"/>
        </w:rPr>
      </w:pPr>
    </w:p>
    <w:p w14:paraId="3ADF55D0" w14:textId="77777777" w:rsidR="005D147D" w:rsidRPr="005D147D" w:rsidRDefault="005D147D" w:rsidP="005D147D">
      <w:pPr>
        <w:tabs>
          <w:tab w:val="left" w:pos="2385"/>
        </w:tabs>
        <w:rPr>
          <w:b/>
          <w:sz w:val="28"/>
          <w:szCs w:val="28"/>
        </w:rPr>
      </w:pPr>
      <w:r w:rsidRPr="005D147D">
        <w:rPr>
          <w:b/>
          <w:sz w:val="28"/>
          <w:szCs w:val="28"/>
        </w:rPr>
        <w:t xml:space="preserve">Written Part of Intermediate Examination </w:t>
      </w:r>
    </w:p>
    <w:p w14:paraId="24EBE7AD" w14:textId="77777777" w:rsidR="005D147D" w:rsidRPr="005D147D" w:rsidRDefault="005D147D" w:rsidP="005D147D">
      <w:pPr>
        <w:tabs>
          <w:tab w:val="left" w:pos="2385"/>
        </w:tabs>
        <w:rPr>
          <w:sz w:val="28"/>
          <w:szCs w:val="28"/>
        </w:rPr>
      </w:pPr>
      <w:r w:rsidRPr="005D147D">
        <w:rPr>
          <w:sz w:val="28"/>
          <w:szCs w:val="28"/>
        </w:rPr>
        <w:t xml:space="preserve"> </w:t>
      </w:r>
    </w:p>
    <w:p w14:paraId="0923ACE5" w14:textId="77777777" w:rsidR="005D147D" w:rsidRPr="005D147D" w:rsidRDefault="005D147D" w:rsidP="00A95CEF">
      <w:pPr>
        <w:pStyle w:val="ListParagraph"/>
        <w:numPr>
          <w:ilvl w:val="0"/>
          <w:numId w:val="22"/>
        </w:numPr>
        <w:tabs>
          <w:tab w:val="left" w:pos="2385"/>
        </w:tabs>
        <w:rPr>
          <w:sz w:val="28"/>
          <w:szCs w:val="28"/>
        </w:rPr>
      </w:pPr>
      <w:proofErr w:type="gramStart"/>
      <w:r w:rsidRPr="005D147D">
        <w:rPr>
          <w:sz w:val="28"/>
          <w:szCs w:val="28"/>
        </w:rPr>
        <w:t>MCQs  =</w:t>
      </w:r>
      <w:proofErr w:type="gramEnd"/>
      <w:r w:rsidRPr="005D147D">
        <w:rPr>
          <w:sz w:val="28"/>
          <w:szCs w:val="28"/>
        </w:rPr>
        <w:t xml:space="preserve">   100 questions </w:t>
      </w:r>
    </w:p>
    <w:p w14:paraId="38AC86E3" w14:textId="77777777" w:rsidR="005D147D" w:rsidRPr="005D147D" w:rsidRDefault="005D147D" w:rsidP="00A95CEF">
      <w:pPr>
        <w:pStyle w:val="ListParagraph"/>
        <w:numPr>
          <w:ilvl w:val="0"/>
          <w:numId w:val="22"/>
        </w:numPr>
        <w:tabs>
          <w:tab w:val="left" w:pos="2385"/>
        </w:tabs>
        <w:rPr>
          <w:sz w:val="28"/>
          <w:szCs w:val="28"/>
        </w:rPr>
      </w:pPr>
      <w:proofErr w:type="gramStart"/>
      <w:r w:rsidRPr="005D147D">
        <w:rPr>
          <w:sz w:val="28"/>
          <w:szCs w:val="28"/>
        </w:rPr>
        <w:t>SEQs  =</w:t>
      </w:r>
      <w:proofErr w:type="gramEnd"/>
      <w:r w:rsidRPr="005D147D">
        <w:rPr>
          <w:sz w:val="28"/>
          <w:szCs w:val="28"/>
        </w:rPr>
        <w:t xml:space="preserve">    10 questions  </w:t>
      </w:r>
    </w:p>
    <w:p w14:paraId="4DBF870F" w14:textId="77777777" w:rsidR="005D147D" w:rsidRPr="005D147D" w:rsidRDefault="005D147D" w:rsidP="005D147D">
      <w:pPr>
        <w:tabs>
          <w:tab w:val="left" w:pos="2385"/>
        </w:tabs>
        <w:rPr>
          <w:sz w:val="28"/>
          <w:szCs w:val="28"/>
        </w:rPr>
      </w:pPr>
      <w:r w:rsidRPr="005D147D">
        <w:rPr>
          <w:sz w:val="28"/>
          <w:szCs w:val="28"/>
        </w:rPr>
        <w:t xml:space="preserve">             50% Principals of Internal Medicine </w:t>
      </w:r>
    </w:p>
    <w:p w14:paraId="47AD270F" w14:textId="77777777" w:rsidR="005D147D" w:rsidRDefault="005D147D" w:rsidP="005D147D">
      <w:pPr>
        <w:tabs>
          <w:tab w:val="left" w:pos="2385"/>
        </w:tabs>
        <w:rPr>
          <w:sz w:val="28"/>
          <w:szCs w:val="28"/>
        </w:rPr>
      </w:pPr>
      <w:r w:rsidRPr="005D147D">
        <w:rPr>
          <w:sz w:val="28"/>
          <w:szCs w:val="28"/>
        </w:rPr>
        <w:t xml:space="preserve">             50% </w:t>
      </w:r>
      <w:r>
        <w:rPr>
          <w:sz w:val="28"/>
          <w:szCs w:val="28"/>
        </w:rPr>
        <w:t xml:space="preserve">Principals of General Surgery  </w:t>
      </w:r>
    </w:p>
    <w:p w14:paraId="58C057C5" w14:textId="77777777" w:rsidR="005D147D" w:rsidRPr="005D147D" w:rsidRDefault="005D147D" w:rsidP="005D147D">
      <w:pPr>
        <w:pStyle w:val="ListParagraph"/>
        <w:tabs>
          <w:tab w:val="left" w:pos="2385"/>
        </w:tabs>
        <w:ind w:left="780"/>
        <w:rPr>
          <w:sz w:val="28"/>
          <w:szCs w:val="28"/>
        </w:rPr>
      </w:pPr>
      <w:r w:rsidRPr="005D147D">
        <w:rPr>
          <w:sz w:val="28"/>
          <w:szCs w:val="28"/>
        </w:rPr>
        <w:t xml:space="preserve">Total </w:t>
      </w:r>
      <w:proofErr w:type="gramStart"/>
      <w:r w:rsidRPr="005D147D">
        <w:rPr>
          <w:sz w:val="28"/>
          <w:szCs w:val="28"/>
        </w:rPr>
        <w:t>Marks  =</w:t>
      </w:r>
      <w:proofErr w:type="gramEnd"/>
      <w:r w:rsidRPr="005D147D">
        <w:rPr>
          <w:sz w:val="28"/>
          <w:szCs w:val="28"/>
        </w:rPr>
        <w:t xml:space="preserve">    300   </w:t>
      </w:r>
    </w:p>
    <w:p w14:paraId="65F3FAEE" w14:textId="77777777" w:rsidR="005D147D" w:rsidRPr="005D147D" w:rsidRDefault="005D147D" w:rsidP="005D147D">
      <w:pPr>
        <w:tabs>
          <w:tab w:val="left" w:pos="2385"/>
        </w:tabs>
        <w:rPr>
          <w:b/>
          <w:sz w:val="28"/>
          <w:szCs w:val="28"/>
        </w:rPr>
      </w:pPr>
      <w:proofErr w:type="gramStart"/>
      <w:r w:rsidRPr="005D147D">
        <w:rPr>
          <w:b/>
          <w:sz w:val="28"/>
          <w:szCs w:val="28"/>
        </w:rPr>
        <w:t>Clinical,  TOACS</w:t>
      </w:r>
      <w:proofErr w:type="gramEnd"/>
      <w:r w:rsidRPr="005D147D">
        <w:rPr>
          <w:b/>
          <w:sz w:val="28"/>
          <w:szCs w:val="28"/>
        </w:rPr>
        <w:t xml:space="preserve">/OSCE &amp; ORAL </w:t>
      </w:r>
    </w:p>
    <w:p w14:paraId="5BEE588C" w14:textId="77777777" w:rsidR="005D147D" w:rsidRPr="005D147D" w:rsidRDefault="005D147D" w:rsidP="005D147D">
      <w:pPr>
        <w:tabs>
          <w:tab w:val="left" w:pos="2385"/>
        </w:tabs>
        <w:rPr>
          <w:sz w:val="28"/>
          <w:szCs w:val="28"/>
        </w:rPr>
      </w:pPr>
      <w:r w:rsidRPr="005D147D">
        <w:rPr>
          <w:sz w:val="28"/>
          <w:szCs w:val="28"/>
        </w:rPr>
        <w:t xml:space="preserve"> </w:t>
      </w:r>
    </w:p>
    <w:p w14:paraId="61C7D5C3" w14:textId="77777777" w:rsidR="005D147D" w:rsidRPr="005D147D" w:rsidRDefault="005D147D" w:rsidP="00A95CEF">
      <w:pPr>
        <w:pStyle w:val="ListParagraph"/>
        <w:numPr>
          <w:ilvl w:val="0"/>
          <w:numId w:val="23"/>
        </w:numPr>
        <w:tabs>
          <w:tab w:val="left" w:pos="2385"/>
        </w:tabs>
        <w:rPr>
          <w:sz w:val="28"/>
          <w:szCs w:val="28"/>
        </w:rPr>
      </w:pPr>
      <w:r w:rsidRPr="005D147D">
        <w:rPr>
          <w:sz w:val="28"/>
          <w:szCs w:val="28"/>
        </w:rPr>
        <w:t xml:space="preserve">4 Short Courses   =   100 Marks </w:t>
      </w:r>
    </w:p>
    <w:p w14:paraId="4A60910D" w14:textId="77777777" w:rsidR="005D147D" w:rsidRPr="005D147D" w:rsidRDefault="005D147D" w:rsidP="00A95CEF">
      <w:pPr>
        <w:pStyle w:val="ListParagraph"/>
        <w:numPr>
          <w:ilvl w:val="0"/>
          <w:numId w:val="23"/>
        </w:numPr>
        <w:tabs>
          <w:tab w:val="left" w:pos="2385"/>
        </w:tabs>
        <w:rPr>
          <w:sz w:val="28"/>
          <w:szCs w:val="28"/>
        </w:rPr>
      </w:pPr>
      <w:r w:rsidRPr="005D147D">
        <w:rPr>
          <w:sz w:val="28"/>
          <w:szCs w:val="28"/>
        </w:rPr>
        <w:t xml:space="preserve">1 Long Course   =   50 Marks </w:t>
      </w:r>
    </w:p>
    <w:p w14:paraId="75A9792F" w14:textId="77777777" w:rsidR="005D147D" w:rsidRDefault="005D147D" w:rsidP="00A95CEF">
      <w:pPr>
        <w:pStyle w:val="ListParagraph"/>
        <w:numPr>
          <w:ilvl w:val="0"/>
          <w:numId w:val="23"/>
        </w:numPr>
        <w:tabs>
          <w:tab w:val="left" w:pos="2385"/>
        </w:tabs>
        <w:rPr>
          <w:sz w:val="28"/>
          <w:szCs w:val="28"/>
        </w:rPr>
      </w:pPr>
      <w:r w:rsidRPr="005D147D">
        <w:rPr>
          <w:sz w:val="28"/>
          <w:szCs w:val="28"/>
        </w:rPr>
        <w:t xml:space="preserve">TOACS/OSCE &amp; ORAL =   50 Marks  </w:t>
      </w:r>
    </w:p>
    <w:p w14:paraId="019AFBA3" w14:textId="77777777" w:rsidR="005D147D" w:rsidRPr="005D147D" w:rsidRDefault="005D147D" w:rsidP="005D147D">
      <w:pPr>
        <w:pStyle w:val="ListParagraph"/>
        <w:tabs>
          <w:tab w:val="left" w:pos="2385"/>
        </w:tabs>
        <w:ind w:left="840"/>
        <w:rPr>
          <w:sz w:val="28"/>
          <w:szCs w:val="28"/>
        </w:rPr>
      </w:pPr>
      <w:r w:rsidRPr="005D147D">
        <w:rPr>
          <w:sz w:val="28"/>
          <w:szCs w:val="28"/>
        </w:rPr>
        <w:t xml:space="preserve"> Total   =    200 </w:t>
      </w:r>
    </w:p>
    <w:p w14:paraId="31B43D8F" w14:textId="77777777" w:rsidR="005D147D" w:rsidRPr="005D147D" w:rsidRDefault="005D147D" w:rsidP="005D147D">
      <w:pPr>
        <w:tabs>
          <w:tab w:val="left" w:pos="2385"/>
        </w:tabs>
        <w:rPr>
          <w:b/>
          <w:sz w:val="28"/>
          <w:szCs w:val="28"/>
        </w:rPr>
      </w:pPr>
      <w:r>
        <w:rPr>
          <w:sz w:val="28"/>
          <w:szCs w:val="28"/>
        </w:rPr>
        <w:t xml:space="preserve"> </w:t>
      </w:r>
      <w:r w:rsidRPr="005D147D">
        <w:rPr>
          <w:b/>
          <w:sz w:val="28"/>
          <w:szCs w:val="28"/>
        </w:rPr>
        <w:t xml:space="preserve">Declaration of Results   </w:t>
      </w:r>
    </w:p>
    <w:p w14:paraId="6AAA6A45" w14:textId="77777777" w:rsidR="005D147D" w:rsidRPr="00054E5D" w:rsidRDefault="005D147D" w:rsidP="00054E5D">
      <w:pPr>
        <w:tabs>
          <w:tab w:val="left" w:pos="2385"/>
        </w:tabs>
        <w:rPr>
          <w:sz w:val="28"/>
          <w:szCs w:val="28"/>
        </w:rPr>
      </w:pPr>
    </w:p>
    <w:p w14:paraId="26BBBDCF" w14:textId="77777777" w:rsidR="00054E5D" w:rsidRPr="00054E5D" w:rsidRDefault="00054E5D" w:rsidP="00054E5D">
      <w:pPr>
        <w:tabs>
          <w:tab w:val="left" w:pos="2385"/>
        </w:tabs>
        <w:rPr>
          <w:sz w:val="28"/>
          <w:szCs w:val="28"/>
        </w:rPr>
      </w:pPr>
      <w:r w:rsidRPr="00054E5D">
        <w:rPr>
          <w:sz w:val="28"/>
          <w:szCs w:val="28"/>
        </w:rPr>
        <w:t xml:space="preserve"> </w:t>
      </w:r>
    </w:p>
    <w:p w14:paraId="0B6D7D2D" w14:textId="77777777" w:rsidR="00054E5D" w:rsidRPr="00054E5D" w:rsidRDefault="00054E5D" w:rsidP="00054E5D">
      <w:pPr>
        <w:tabs>
          <w:tab w:val="left" w:pos="2385"/>
        </w:tabs>
        <w:rPr>
          <w:sz w:val="28"/>
          <w:szCs w:val="28"/>
        </w:rPr>
      </w:pPr>
      <w:r w:rsidRPr="00054E5D">
        <w:rPr>
          <w:sz w:val="28"/>
          <w:szCs w:val="28"/>
        </w:rPr>
        <w:t xml:space="preserve"> </w:t>
      </w:r>
    </w:p>
    <w:p w14:paraId="0267EC10" w14:textId="77777777" w:rsidR="00EF3B68" w:rsidRPr="00EF3B68" w:rsidRDefault="00EF3B68" w:rsidP="00EF3B68">
      <w:pPr>
        <w:tabs>
          <w:tab w:val="left" w:pos="2385"/>
        </w:tabs>
        <w:rPr>
          <w:sz w:val="28"/>
          <w:szCs w:val="28"/>
        </w:rPr>
      </w:pPr>
      <w:r w:rsidRPr="00EF3B68">
        <w:rPr>
          <w:sz w:val="28"/>
          <w:szCs w:val="28"/>
        </w:rPr>
        <w:lastRenderedPageBreak/>
        <w:t xml:space="preserve">The Candidate will have to score 50% marks in </w:t>
      </w:r>
      <w:proofErr w:type="gramStart"/>
      <w:r w:rsidRPr="00EF3B68">
        <w:rPr>
          <w:sz w:val="28"/>
          <w:szCs w:val="28"/>
        </w:rPr>
        <w:t>written,  clinical</w:t>
      </w:r>
      <w:proofErr w:type="gramEnd"/>
      <w:r w:rsidRPr="00EF3B68">
        <w:rPr>
          <w:sz w:val="28"/>
          <w:szCs w:val="28"/>
        </w:rPr>
        <w:t xml:space="preserve"> </w:t>
      </w:r>
      <w:r>
        <w:rPr>
          <w:sz w:val="28"/>
          <w:szCs w:val="28"/>
        </w:rPr>
        <w:t xml:space="preserve">and </w:t>
      </w:r>
      <w:proofErr w:type="spellStart"/>
      <w:r w:rsidRPr="00EF3B68">
        <w:rPr>
          <w:sz w:val="28"/>
          <w:szCs w:val="28"/>
        </w:rPr>
        <w:t>Toacs</w:t>
      </w:r>
      <w:proofErr w:type="spellEnd"/>
      <w:r w:rsidRPr="00EF3B68">
        <w:rPr>
          <w:sz w:val="28"/>
          <w:szCs w:val="28"/>
        </w:rPr>
        <w:t>/OSCE &amp; Oral  components and a</w:t>
      </w:r>
      <w:r>
        <w:rPr>
          <w:sz w:val="28"/>
          <w:szCs w:val="28"/>
        </w:rPr>
        <w:t xml:space="preserve"> cumulative score of 60% to be </w:t>
      </w:r>
      <w:r w:rsidRPr="00EF3B68">
        <w:rPr>
          <w:sz w:val="28"/>
          <w:szCs w:val="28"/>
        </w:rPr>
        <w:t xml:space="preserve">declared successful in the Intermediate Examination.  </w:t>
      </w:r>
    </w:p>
    <w:p w14:paraId="67D7C494" w14:textId="77777777" w:rsidR="00EF3B68" w:rsidRPr="00EF3B68" w:rsidRDefault="00EF3B68" w:rsidP="00EF3B68">
      <w:pPr>
        <w:tabs>
          <w:tab w:val="left" w:pos="2385"/>
        </w:tabs>
        <w:rPr>
          <w:sz w:val="28"/>
          <w:szCs w:val="28"/>
        </w:rPr>
      </w:pPr>
      <w:r>
        <w:rPr>
          <w:sz w:val="28"/>
          <w:szCs w:val="28"/>
        </w:rPr>
        <w:t xml:space="preserve"> </w:t>
      </w:r>
      <w:r w:rsidRPr="00EF3B68">
        <w:rPr>
          <w:sz w:val="28"/>
          <w:szCs w:val="28"/>
        </w:rPr>
        <w:t xml:space="preserve">A maximum of four consecutive attempts (availed or </w:t>
      </w:r>
      <w:proofErr w:type="spellStart"/>
      <w:r w:rsidRPr="00EF3B68">
        <w:rPr>
          <w:sz w:val="28"/>
          <w:szCs w:val="28"/>
        </w:rPr>
        <w:t>unavailed</w:t>
      </w:r>
      <w:proofErr w:type="spellEnd"/>
      <w:r w:rsidRPr="00EF3B68">
        <w:rPr>
          <w:sz w:val="28"/>
          <w:szCs w:val="28"/>
        </w:rPr>
        <w:t xml:space="preserve">) </w:t>
      </w:r>
      <w:proofErr w:type="gramStart"/>
      <w:r w:rsidRPr="00EF3B68">
        <w:rPr>
          <w:sz w:val="28"/>
          <w:szCs w:val="28"/>
        </w:rPr>
        <w:t>will  be</w:t>
      </w:r>
      <w:proofErr w:type="gramEnd"/>
      <w:r w:rsidRPr="00EF3B68">
        <w:rPr>
          <w:sz w:val="28"/>
          <w:szCs w:val="28"/>
        </w:rPr>
        <w:t xml:space="preserve"> </w:t>
      </w:r>
    </w:p>
    <w:p w14:paraId="5B9D4665" w14:textId="77777777" w:rsidR="00EF3B68" w:rsidRPr="00EF3B68" w:rsidRDefault="00EF3B68" w:rsidP="00EF3B68">
      <w:pPr>
        <w:tabs>
          <w:tab w:val="left" w:pos="2385"/>
        </w:tabs>
        <w:rPr>
          <w:sz w:val="28"/>
          <w:szCs w:val="28"/>
        </w:rPr>
      </w:pPr>
      <w:r w:rsidRPr="00EF3B68">
        <w:rPr>
          <w:sz w:val="28"/>
          <w:szCs w:val="28"/>
        </w:rPr>
        <w:t xml:space="preserve">allowed in the Intermediate Examination during which the candidate will be </w:t>
      </w:r>
    </w:p>
    <w:p w14:paraId="3BA27F5C" w14:textId="77777777" w:rsidR="00EF3B68" w:rsidRPr="00EF3B68" w:rsidRDefault="00EF3B68" w:rsidP="00EF3B68">
      <w:pPr>
        <w:tabs>
          <w:tab w:val="left" w:pos="2385"/>
        </w:tabs>
        <w:rPr>
          <w:sz w:val="28"/>
          <w:szCs w:val="28"/>
        </w:rPr>
      </w:pPr>
      <w:r w:rsidRPr="00EF3B68">
        <w:rPr>
          <w:sz w:val="28"/>
          <w:szCs w:val="28"/>
        </w:rPr>
        <w:t xml:space="preserve">allowed to continue his training program. If the candidate fails to pass his </w:t>
      </w:r>
    </w:p>
    <w:p w14:paraId="63FCD120" w14:textId="77777777" w:rsidR="00EF3B68" w:rsidRPr="00EF3B68" w:rsidRDefault="00EF3B68" w:rsidP="00EF3B68">
      <w:pPr>
        <w:tabs>
          <w:tab w:val="left" w:pos="2385"/>
        </w:tabs>
        <w:rPr>
          <w:sz w:val="28"/>
          <w:szCs w:val="28"/>
        </w:rPr>
      </w:pPr>
      <w:r w:rsidRPr="00EF3B68">
        <w:rPr>
          <w:sz w:val="28"/>
          <w:szCs w:val="28"/>
        </w:rPr>
        <w:t xml:space="preserve">Intermediate Examination within the </w:t>
      </w:r>
      <w:proofErr w:type="gramStart"/>
      <w:r w:rsidRPr="00EF3B68">
        <w:rPr>
          <w:sz w:val="28"/>
          <w:szCs w:val="28"/>
        </w:rPr>
        <w:t>above mentioned</w:t>
      </w:r>
      <w:proofErr w:type="gramEnd"/>
      <w:r w:rsidRPr="00EF3B68">
        <w:rPr>
          <w:sz w:val="28"/>
          <w:szCs w:val="28"/>
        </w:rPr>
        <w:t xml:space="preserve"> limit of four attempts, </w:t>
      </w:r>
    </w:p>
    <w:p w14:paraId="74EF9742" w14:textId="77777777" w:rsidR="00EF3B68" w:rsidRPr="00EF3B68" w:rsidRDefault="00EF3B68" w:rsidP="00EF3B68">
      <w:pPr>
        <w:tabs>
          <w:tab w:val="left" w:pos="2385"/>
        </w:tabs>
        <w:rPr>
          <w:sz w:val="28"/>
          <w:szCs w:val="28"/>
        </w:rPr>
      </w:pPr>
      <w:r w:rsidRPr="00EF3B68">
        <w:rPr>
          <w:sz w:val="28"/>
          <w:szCs w:val="28"/>
        </w:rPr>
        <w:t xml:space="preserve">the candidate shall be removed from the training program, and the seat </w:t>
      </w:r>
    </w:p>
    <w:p w14:paraId="268AA8A1" w14:textId="77777777" w:rsidR="00EF3B68" w:rsidRPr="00EF3B68" w:rsidRDefault="00EF3B68" w:rsidP="00EF3B68">
      <w:pPr>
        <w:tabs>
          <w:tab w:val="left" w:pos="2385"/>
        </w:tabs>
        <w:rPr>
          <w:sz w:val="28"/>
          <w:szCs w:val="28"/>
        </w:rPr>
      </w:pPr>
      <w:r w:rsidRPr="00EF3B68">
        <w:rPr>
          <w:sz w:val="28"/>
          <w:szCs w:val="28"/>
        </w:rPr>
        <w:t xml:space="preserve">would fall vacant, stipend/ scholarship if any would be stopped.     </w:t>
      </w:r>
    </w:p>
    <w:p w14:paraId="3073E076" w14:textId="77777777" w:rsidR="00054E5D" w:rsidRDefault="00054E5D" w:rsidP="0002533C">
      <w:pPr>
        <w:tabs>
          <w:tab w:val="left" w:pos="2385"/>
        </w:tabs>
        <w:rPr>
          <w:sz w:val="28"/>
          <w:szCs w:val="28"/>
        </w:rPr>
      </w:pPr>
    </w:p>
    <w:p w14:paraId="6876DCA4" w14:textId="77777777" w:rsidR="00EF3B68" w:rsidRDefault="00EF3B68" w:rsidP="0002533C">
      <w:pPr>
        <w:tabs>
          <w:tab w:val="left" w:pos="2385"/>
        </w:tabs>
        <w:rPr>
          <w:sz w:val="28"/>
          <w:szCs w:val="28"/>
        </w:rPr>
      </w:pPr>
    </w:p>
    <w:p w14:paraId="32FB6E40" w14:textId="77777777" w:rsidR="00EF3B68" w:rsidRDefault="00EF3B68" w:rsidP="0002533C">
      <w:pPr>
        <w:tabs>
          <w:tab w:val="left" w:pos="2385"/>
        </w:tabs>
        <w:rPr>
          <w:sz w:val="28"/>
          <w:szCs w:val="28"/>
        </w:rPr>
      </w:pPr>
    </w:p>
    <w:p w14:paraId="72C14B96" w14:textId="77777777" w:rsidR="00EF3B68" w:rsidRDefault="00EF3B68" w:rsidP="0002533C">
      <w:pPr>
        <w:tabs>
          <w:tab w:val="left" w:pos="2385"/>
        </w:tabs>
        <w:rPr>
          <w:sz w:val="28"/>
          <w:szCs w:val="28"/>
        </w:rPr>
      </w:pPr>
    </w:p>
    <w:p w14:paraId="7C7DBE7D" w14:textId="77777777" w:rsidR="00EF3B68" w:rsidRDefault="00EF3B68" w:rsidP="0002533C">
      <w:pPr>
        <w:tabs>
          <w:tab w:val="left" w:pos="2385"/>
        </w:tabs>
        <w:rPr>
          <w:sz w:val="28"/>
          <w:szCs w:val="28"/>
        </w:rPr>
      </w:pPr>
    </w:p>
    <w:p w14:paraId="7F01AB21" w14:textId="77777777" w:rsidR="00EF3B68" w:rsidRDefault="00EF3B68" w:rsidP="0002533C">
      <w:pPr>
        <w:tabs>
          <w:tab w:val="left" w:pos="2385"/>
        </w:tabs>
        <w:rPr>
          <w:sz w:val="28"/>
          <w:szCs w:val="28"/>
        </w:rPr>
      </w:pPr>
    </w:p>
    <w:p w14:paraId="7E0F1C94" w14:textId="77777777" w:rsidR="00EF3B68" w:rsidRDefault="00EF3B68" w:rsidP="0002533C">
      <w:pPr>
        <w:tabs>
          <w:tab w:val="left" w:pos="2385"/>
        </w:tabs>
        <w:rPr>
          <w:sz w:val="28"/>
          <w:szCs w:val="28"/>
        </w:rPr>
      </w:pPr>
    </w:p>
    <w:p w14:paraId="24C842E4" w14:textId="77777777" w:rsidR="00EF3B68" w:rsidRDefault="00EF3B68" w:rsidP="0002533C">
      <w:pPr>
        <w:tabs>
          <w:tab w:val="left" w:pos="2385"/>
        </w:tabs>
        <w:rPr>
          <w:sz w:val="28"/>
          <w:szCs w:val="28"/>
        </w:rPr>
      </w:pPr>
    </w:p>
    <w:p w14:paraId="31BAF8AD" w14:textId="77777777" w:rsidR="00EF3B68" w:rsidRDefault="00EF3B68" w:rsidP="0002533C">
      <w:pPr>
        <w:tabs>
          <w:tab w:val="left" w:pos="2385"/>
        </w:tabs>
        <w:rPr>
          <w:sz w:val="28"/>
          <w:szCs w:val="28"/>
        </w:rPr>
      </w:pPr>
    </w:p>
    <w:p w14:paraId="6CE2C223" w14:textId="77777777" w:rsidR="00EF3B68" w:rsidRDefault="00EF3B68" w:rsidP="0002533C">
      <w:pPr>
        <w:tabs>
          <w:tab w:val="left" w:pos="2385"/>
        </w:tabs>
        <w:rPr>
          <w:sz w:val="28"/>
          <w:szCs w:val="28"/>
        </w:rPr>
      </w:pPr>
    </w:p>
    <w:p w14:paraId="523EA8E2" w14:textId="77777777" w:rsidR="00EF3B68" w:rsidRDefault="00EF3B68" w:rsidP="0002533C">
      <w:pPr>
        <w:tabs>
          <w:tab w:val="left" w:pos="2385"/>
        </w:tabs>
        <w:rPr>
          <w:sz w:val="28"/>
          <w:szCs w:val="28"/>
        </w:rPr>
      </w:pPr>
    </w:p>
    <w:p w14:paraId="48E1BCCB" w14:textId="77777777" w:rsidR="00EF3B68" w:rsidRPr="00EF3B68" w:rsidRDefault="00EF3B68" w:rsidP="00EF3B68">
      <w:pPr>
        <w:tabs>
          <w:tab w:val="left" w:pos="2385"/>
        </w:tabs>
        <w:rPr>
          <w:sz w:val="28"/>
          <w:szCs w:val="28"/>
        </w:rPr>
      </w:pPr>
    </w:p>
    <w:p w14:paraId="171497A8" w14:textId="77777777" w:rsidR="00EF3B68" w:rsidRPr="00EF3B68" w:rsidRDefault="00EF3B68" w:rsidP="00EF3B68">
      <w:pPr>
        <w:tabs>
          <w:tab w:val="left" w:pos="2385"/>
        </w:tabs>
        <w:rPr>
          <w:sz w:val="28"/>
          <w:szCs w:val="28"/>
        </w:rPr>
      </w:pPr>
      <w:r w:rsidRPr="00EF3B68">
        <w:rPr>
          <w:sz w:val="28"/>
          <w:szCs w:val="28"/>
        </w:rPr>
        <w:t xml:space="preserve"> </w:t>
      </w:r>
    </w:p>
    <w:p w14:paraId="0C0ACEB1" w14:textId="77777777" w:rsidR="00EF3B68" w:rsidRPr="00EF3B68" w:rsidRDefault="00EF3B68" w:rsidP="00EF3B68">
      <w:pPr>
        <w:tabs>
          <w:tab w:val="left" w:pos="2385"/>
        </w:tabs>
        <w:rPr>
          <w:b/>
          <w:sz w:val="28"/>
          <w:szCs w:val="28"/>
        </w:rPr>
      </w:pPr>
      <w:r>
        <w:rPr>
          <w:b/>
          <w:sz w:val="28"/>
          <w:szCs w:val="28"/>
        </w:rPr>
        <w:lastRenderedPageBreak/>
        <w:t>Final Examination MS</w:t>
      </w:r>
      <w:r w:rsidRPr="00EF3B68">
        <w:rPr>
          <w:b/>
          <w:sz w:val="28"/>
          <w:szCs w:val="28"/>
        </w:rPr>
        <w:t xml:space="preserve"> </w:t>
      </w:r>
      <w:proofErr w:type="spellStart"/>
      <w:r w:rsidRPr="00EF3B68">
        <w:rPr>
          <w:b/>
          <w:sz w:val="28"/>
          <w:szCs w:val="28"/>
        </w:rPr>
        <w:t>Anaesthesiology</w:t>
      </w:r>
      <w:proofErr w:type="spellEnd"/>
      <w:r w:rsidRPr="00EF3B68">
        <w:rPr>
          <w:b/>
          <w:sz w:val="28"/>
          <w:szCs w:val="28"/>
        </w:rPr>
        <w:t xml:space="preserve">   </w:t>
      </w:r>
    </w:p>
    <w:p w14:paraId="15A81ACB" w14:textId="77777777" w:rsidR="00EF3B68" w:rsidRPr="00EF3B68" w:rsidRDefault="00EF3B68" w:rsidP="00EF3B68">
      <w:pPr>
        <w:tabs>
          <w:tab w:val="left" w:pos="2385"/>
        </w:tabs>
        <w:rPr>
          <w:b/>
          <w:sz w:val="28"/>
          <w:szCs w:val="28"/>
        </w:rPr>
      </w:pPr>
      <w:r w:rsidRPr="00EF3B68">
        <w:rPr>
          <w:b/>
          <w:sz w:val="28"/>
          <w:szCs w:val="28"/>
        </w:rPr>
        <w:t>(</w:t>
      </w:r>
      <w:proofErr w:type="gramStart"/>
      <w:r w:rsidRPr="00EF3B68">
        <w:rPr>
          <w:b/>
          <w:sz w:val="28"/>
          <w:szCs w:val="28"/>
        </w:rPr>
        <w:t>at</w:t>
      </w:r>
      <w:proofErr w:type="gramEnd"/>
      <w:r w:rsidRPr="00EF3B68">
        <w:rPr>
          <w:b/>
          <w:sz w:val="28"/>
          <w:szCs w:val="28"/>
        </w:rPr>
        <w:t xml:space="preserve"> the </w:t>
      </w:r>
      <w:r>
        <w:rPr>
          <w:b/>
          <w:sz w:val="28"/>
          <w:szCs w:val="28"/>
        </w:rPr>
        <w:t>end of 5th year of the Program</w:t>
      </w:r>
      <w:r w:rsidRPr="00EF3B68">
        <w:rPr>
          <w:b/>
          <w:sz w:val="28"/>
          <w:szCs w:val="28"/>
        </w:rPr>
        <w:t xml:space="preserve">) </w:t>
      </w:r>
    </w:p>
    <w:p w14:paraId="6D18A3F4" w14:textId="77777777" w:rsidR="00EF3B68" w:rsidRPr="00EF3B68" w:rsidRDefault="00EF3B68" w:rsidP="00EF3B68">
      <w:pPr>
        <w:tabs>
          <w:tab w:val="left" w:pos="2385"/>
        </w:tabs>
        <w:rPr>
          <w:b/>
          <w:sz w:val="28"/>
          <w:szCs w:val="28"/>
        </w:rPr>
      </w:pPr>
      <w:r w:rsidRPr="00EF3B68">
        <w:rPr>
          <w:b/>
          <w:sz w:val="28"/>
          <w:szCs w:val="28"/>
        </w:rPr>
        <w:t xml:space="preserve"> </w:t>
      </w:r>
    </w:p>
    <w:p w14:paraId="6556A90C" w14:textId="77777777" w:rsidR="00EF3B68" w:rsidRPr="00EF3B68" w:rsidRDefault="00EF3B68" w:rsidP="00EF3B68">
      <w:pPr>
        <w:tabs>
          <w:tab w:val="left" w:pos="2385"/>
        </w:tabs>
        <w:rPr>
          <w:b/>
          <w:sz w:val="28"/>
          <w:szCs w:val="28"/>
        </w:rPr>
      </w:pPr>
      <w:r w:rsidRPr="00EF3B68">
        <w:rPr>
          <w:b/>
          <w:sz w:val="28"/>
          <w:szCs w:val="28"/>
        </w:rPr>
        <w:t xml:space="preserve">Eligibility Criteria:   </w:t>
      </w:r>
    </w:p>
    <w:p w14:paraId="48A0104B" w14:textId="77777777" w:rsidR="00EF3B68" w:rsidRDefault="00EF3B68" w:rsidP="00EF3B68">
      <w:pPr>
        <w:tabs>
          <w:tab w:val="left" w:pos="2385"/>
        </w:tabs>
        <w:rPr>
          <w:sz w:val="28"/>
          <w:szCs w:val="28"/>
        </w:rPr>
      </w:pPr>
      <w:r>
        <w:rPr>
          <w:sz w:val="28"/>
          <w:szCs w:val="28"/>
        </w:rPr>
        <w:t xml:space="preserve"> </w:t>
      </w:r>
      <w:r w:rsidRPr="00EF3B68">
        <w:rPr>
          <w:sz w:val="28"/>
          <w:szCs w:val="28"/>
        </w:rPr>
        <w:t xml:space="preserve">To appear in the Final Examination the candidate shall be required: </w:t>
      </w:r>
    </w:p>
    <w:p w14:paraId="3F9DEC68" w14:textId="77777777" w:rsidR="00EF3B68" w:rsidRPr="00EF3B68" w:rsidRDefault="00EF3B68" w:rsidP="00EF3B68">
      <w:pPr>
        <w:tabs>
          <w:tab w:val="left" w:pos="2385"/>
        </w:tabs>
        <w:rPr>
          <w:sz w:val="28"/>
          <w:szCs w:val="28"/>
        </w:rPr>
      </w:pPr>
      <w:proofErr w:type="spellStart"/>
      <w:r w:rsidRPr="00EF3B68">
        <w:rPr>
          <w:sz w:val="28"/>
          <w:szCs w:val="28"/>
        </w:rPr>
        <w:t>i</w:t>
      </w:r>
      <w:proofErr w:type="spellEnd"/>
      <w:r w:rsidRPr="00EF3B68">
        <w:rPr>
          <w:sz w:val="28"/>
          <w:szCs w:val="28"/>
        </w:rPr>
        <w:t xml:space="preserve">)  To have submitted the result of passing Intermediate Examination. </w:t>
      </w:r>
    </w:p>
    <w:p w14:paraId="28831F7C" w14:textId="77777777" w:rsidR="00EF3B68" w:rsidRPr="00EF3B68" w:rsidRDefault="00EF3B68" w:rsidP="00EF3B68">
      <w:pPr>
        <w:tabs>
          <w:tab w:val="left" w:pos="2385"/>
        </w:tabs>
        <w:rPr>
          <w:sz w:val="28"/>
          <w:szCs w:val="28"/>
        </w:rPr>
      </w:pPr>
      <w:r>
        <w:rPr>
          <w:sz w:val="28"/>
          <w:szCs w:val="28"/>
        </w:rPr>
        <w:t xml:space="preserve"> </w:t>
      </w:r>
      <w:r w:rsidRPr="00EF3B68">
        <w:rPr>
          <w:sz w:val="28"/>
          <w:szCs w:val="28"/>
        </w:rPr>
        <w:t>ii)  To have submitted the certificate of completion of training, issu</w:t>
      </w:r>
      <w:r>
        <w:rPr>
          <w:sz w:val="28"/>
          <w:szCs w:val="28"/>
        </w:rPr>
        <w:t xml:space="preserve">ed </w:t>
      </w:r>
      <w:r w:rsidRPr="00EF3B68">
        <w:rPr>
          <w:sz w:val="28"/>
          <w:szCs w:val="28"/>
        </w:rPr>
        <w:t xml:space="preserve">by the Supervisor which will be mandatory. </w:t>
      </w:r>
    </w:p>
    <w:p w14:paraId="495B9962" w14:textId="77777777" w:rsidR="00EF3B68" w:rsidRPr="00EF3B68" w:rsidRDefault="00EF3B68" w:rsidP="00EF3B68">
      <w:pPr>
        <w:tabs>
          <w:tab w:val="left" w:pos="2385"/>
        </w:tabs>
        <w:rPr>
          <w:sz w:val="28"/>
          <w:szCs w:val="28"/>
        </w:rPr>
      </w:pPr>
      <w:r>
        <w:rPr>
          <w:sz w:val="28"/>
          <w:szCs w:val="28"/>
        </w:rPr>
        <w:t xml:space="preserve"> </w:t>
      </w:r>
      <w:r w:rsidRPr="00EF3B68">
        <w:rPr>
          <w:sz w:val="28"/>
          <w:szCs w:val="28"/>
        </w:rPr>
        <w:t xml:space="preserve">iii)  To have achieved a cumulative score of 75% in Continuous Internal </w:t>
      </w:r>
    </w:p>
    <w:p w14:paraId="5A182D6D" w14:textId="77777777" w:rsidR="00EF3B68" w:rsidRPr="00EF3B68" w:rsidRDefault="00EF3B68" w:rsidP="00EF3B68">
      <w:pPr>
        <w:tabs>
          <w:tab w:val="left" w:pos="2385"/>
        </w:tabs>
        <w:rPr>
          <w:sz w:val="28"/>
          <w:szCs w:val="28"/>
        </w:rPr>
      </w:pPr>
      <w:r w:rsidRPr="00EF3B68">
        <w:rPr>
          <w:sz w:val="28"/>
          <w:szCs w:val="28"/>
        </w:rPr>
        <w:t>asse</w:t>
      </w:r>
      <w:r>
        <w:rPr>
          <w:sz w:val="28"/>
          <w:szCs w:val="28"/>
        </w:rPr>
        <w:t xml:space="preserve">ssments of all training years. </w:t>
      </w:r>
      <w:r w:rsidRPr="00EF3B68">
        <w:rPr>
          <w:sz w:val="28"/>
          <w:szCs w:val="28"/>
        </w:rPr>
        <w:t xml:space="preserve"> </w:t>
      </w:r>
    </w:p>
    <w:p w14:paraId="6C938CDB" w14:textId="77777777" w:rsidR="00EF3B68" w:rsidRPr="00EF3B68" w:rsidRDefault="00EF3B68" w:rsidP="00EF3B68">
      <w:pPr>
        <w:tabs>
          <w:tab w:val="left" w:pos="2385"/>
        </w:tabs>
        <w:rPr>
          <w:sz w:val="28"/>
          <w:szCs w:val="28"/>
        </w:rPr>
      </w:pPr>
      <w:r w:rsidRPr="00EF3B68">
        <w:rPr>
          <w:sz w:val="28"/>
          <w:szCs w:val="28"/>
        </w:rPr>
        <w:t>iv) To have got the thesis accepted and will</w:t>
      </w:r>
      <w:r>
        <w:rPr>
          <w:sz w:val="28"/>
          <w:szCs w:val="28"/>
        </w:rPr>
        <w:t xml:space="preserve"> then be eligible to appear in </w:t>
      </w:r>
      <w:r w:rsidRPr="00EF3B68">
        <w:rPr>
          <w:sz w:val="28"/>
          <w:szCs w:val="28"/>
        </w:rPr>
        <w:t xml:space="preserve">Final Examination. </w:t>
      </w:r>
    </w:p>
    <w:p w14:paraId="738F9ABA" w14:textId="77777777" w:rsidR="00EF3B68" w:rsidRPr="00EF3B68" w:rsidRDefault="00EF3B68" w:rsidP="00EF3B68">
      <w:pPr>
        <w:tabs>
          <w:tab w:val="left" w:pos="2385"/>
        </w:tabs>
        <w:rPr>
          <w:sz w:val="28"/>
          <w:szCs w:val="28"/>
        </w:rPr>
      </w:pPr>
      <w:r w:rsidRPr="00EF3B68">
        <w:rPr>
          <w:sz w:val="28"/>
          <w:szCs w:val="28"/>
        </w:rPr>
        <w:t xml:space="preserve">v)  To have submitted no dues certificate from all relevant departments </w:t>
      </w:r>
    </w:p>
    <w:p w14:paraId="672FC46F" w14:textId="77777777" w:rsidR="00EF3B68" w:rsidRPr="00EF3B68" w:rsidRDefault="00EF3B68" w:rsidP="00EF3B68">
      <w:pPr>
        <w:tabs>
          <w:tab w:val="left" w:pos="2385"/>
        </w:tabs>
        <w:rPr>
          <w:sz w:val="28"/>
          <w:szCs w:val="28"/>
        </w:rPr>
      </w:pPr>
      <w:r w:rsidRPr="00EF3B68">
        <w:rPr>
          <w:sz w:val="28"/>
          <w:szCs w:val="28"/>
        </w:rPr>
        <w:t>including</w:t>
      </w:r>
      <w:r>
        <w:rPr>
          <w:sz w:val="28"/>
          <w:szCs w:val="28"/>
        </w:rPr>
        <w:t xml:space="preserve"> library, hostel, cashier etc. </w:t>
      </w:r>
      <w:r w:rsidRPr="00EF3B68">
        <w:rPr>
          <w:sz w:val="28"/>
          <w:szCs w:val="28"/>
        </w:rPr>
        <w:t xml:space="preserve"> </w:t>
      </w:r>
    </w:p>
    <w:p w14:paraId="2E8FC1B3" w14:textId="77777777" w:rsidR="00EF3B68" w:rsidRPr="00EF3B68" w:rsidRDefault="00EF3B68" w:rsidP="00EF3B68">
      <w:pPr>
        <w:tabs>
          <w:tab w:val="left" w:pos="2385"/>
        </w:tabs>
        <w:rPr>
          <w:sz w:val="28"/>
          <w:szCs w:val="28"/>
        </w:rPr>
      </w:pPr>
      <w:r w:rsidRPr="00EF3B68">
        <w:rPr>
          <w:sz w:val="28"/>
          <w:szCs w:val="28"/>
        </w:rPr>
        <w:t xml:space="preserve">vi) To have submitted evidence of submission of examination fee. </w:t>
      </w:r>
    </w:p>
    <w:p w14:paraId="5C06AEAA" w14:textId="77777777" w:rsidR="00EF3B68" w:rsidRPr="00EF3B68" w:rsidRDefault="00EF3B68" w:rsidP="00EF3B68">
      <w:pPr>
        <w:tabs>
          <w:tab w:val="left" w:pos="2385"/>
        </w:tabs>
        <w:rPr>
          <w:sz w:val="28"/>
          <w:szCs w:val="28"/>
        </w:rPr>
      </w:pPr>
      <w:r w:rsidRPr="00EF3B68">
        <w:rPr>
          <w:sz w:val="28"/>
          <w:szCs w:val="28"/>
        </w:rPr>
        <w:t xml:space="preserve"> </w:t>
      </w:r>
    </w:p>
    <w:p w14:paraId="0767AA45" w14:textId="77777777" w:rsidR="00EF3B68" w:rsidRPr="00EF3B68" w:rsidRDefault="00EF3B68" w:rsidP="00EF3B68">
      <w:pPr>
        <w:tabs>
          <w:tab w:val="left" w:pos="2385"/>
        </w:tabs>
        <w:rPr>
          <w:b/>
          <w:sz w:val="28"/>
          <w:szCs w:val="28"/>
        </w:rPr>
      </w:pPr>
      <w:r w:rsidRPr="00EF3B68">
        <w:rPr>
          <w:b/>
          <w:sz w:val="28"/>
          <w:szCs w:val="28"/>
        </w:rPr>
        <w:t xml:space="preserve">Final Examination Schedule and Fee </w:t>
      </w:r>
    </w:p>
    <w:p w14:paraId="2EFBCBDF" w14:textId="77777777" w:rsidR="00EF3B68" w:rsidRPr="00EF3B68" w:rsidRDefault="00EF3B68" w:rsidP="00EF3B68">
      <w:pPr>
        <w:tabs>
          <w:tab w:val="left" w:pos="2385"/>
        </w:tabs>
        <w:rPr>
          <w:sz w:val="28"/>
          <w:szCs w:val="28"/>
        </w:rPr>
      </w:pPr>
      <w:r w:rsidRPr="00EF3B68">
        <w:rPr>
          <w:sz w:val="28"/>
          <w:szCs w:val="28"/>
        </w:rPr>
        <w:t xml:space="preserve"> </w:t>
      </w:r>
    </w:p>
    <w:p w14:paraId="0CC8E356" w14:textId="77777777" w:rsidR="00EF3B68" w:rsidRDefault="00EF3B68" w:rsidP="00EF3B68">
      <w:pPr>
        <w:tabs>
          <w:tab w:val="left" w:pos="2385"/>
        </w:tabs>
        <w:rPr>
          <w:sz w:val="28"/>
          <w:szCs w:val="28"/>
        </w:rPr>
      </w:pPr>
      <w:r w:rsidRPr="00EF3B68">
        <w:rPr>
          <w:sz w:val="28"/>
          <w:szCs w:val="28"/>
        </w:rPr>
        <w:t>a)  Final examination will be held twice a year.</w:t>
      </w:r>
    </w:p>
    <w:p w14:paraId="11C60BFF" w14:textId="77777777" w:rsidR="00EF3B68" w:rsidRPr="00EF3B68" w:rsidRDefault="00EF3B68" w:rsidP="00EF3B68">
      <w:pPr>
        <w:tabs>
          <w:tab w:val="left" w:pos="2385"/>
        </w:tabs>
        <w:rPr>
          <w:sz w:val="28"/>
          <w:szCs w:val="28"/>
        </w:rPr>
      </w:pPr>
      <w:r w:rsidRPr="00EF3B68">
        <w:rPr>
          <w:sz w:val="28"/>
          <w:szCs w:val="28"/>
        </w:rPr>
        <w:t>b)  The candidates have to satisfy eligibility</w:t>
      </w:r>
      <w:r>
        <w:rPr>
          <w:sz w:val="28"/>
          <w:szCs w:val="28"/>
        </w:rPr>
        <w:t xml:space="preserve"> criteria before permission is </w:t>
      </w:r>
      <w:r w:rsidRPr="00EF3B68">
        <w:rPr>
          <w:sz w:val="28"/>
          <w:szCs w:val="28"/>
        </w:rPr>
        <w:t xml:space="preserve">granted to take the examination. </w:t>
      </w:r>
    </w:p>
    <w:p w14:paraId="75C7007D" w14:textId="77777777" w:rsidR="00EF3B68" w:rsidRPr="00EF3B68" w:rsidRDefault="00EF3B68" w:rsidP="00EF3B68">
      <w:pPr>
        <w:tabs>
          <w:tab w:val="left" w:pos="2385"/>
        </w:tabs>
        <w:rPr>
          <w:sz w:val="28"/>
          <w:szCs w:val="28"/>
        </w:rPr>
      </w:pPr>
      <w:r w:rsidRPr="00EF3B68">
        <w:rPr>
          <w:sz w:val="28"/>
          <w:szCs w:val="28"/>
        </w:rPr>
        <w:t xml:space="preserve"> c)  Examination fee will be determined and varied at periodic intervals by </w:t>
      </w:r>
    </w:p>
    <w:p w14:paraId="6E6AA6DB" w14:textId="77777777" w:rsidR="00EF3B68" w:rsidRPr="00EF3B68" w:rsidRDefault="00EF3B68" w:rsidP="00EF3B68">
      <w:pPr>
        <w:tabs>
          <w:tab w:val="left" w:pos="2385"/>
        </w:tabs>
        <w:rPr>
          <w:sz w:val="28"/>
          <w:szCs w:val="28"/>
        </w:rPr>
      </w:pPr>
      <w:r w:rsidRPr="00EF3B68">
        <w:rPr>
          <w:sz w:val="28"/>
          <w:szCs w:val="28"/>
        </w:rPr>
        <w:t xml:space="preserve">the University. </w:t>
      </w:r>
    </w:p>
    <w:p w14:paraId="0C900BAF" w14:textId="77777777" w:rsidR="00EF3B68" w:rsidRPr="00EF3B68" w:rsidRDefault="00EF3B68" w:rsidP="00EF3B68">
      <w:pPr>
        <w:tabs>
          <w:tab w:val="left" w:pos="2385"/>
        </w:tabs>
        <w:rPr>
          <w:sz w:val="28"/>
          <w:szCs w:val="28"/>
        </w:rPr>
      </w:pPr>
      <w:r>
        <w:rPr>
          <w:sz w:val="28"/>
          <w:szCs w:val="28"/>
        </w:rPr>
        <w:lastRenderedPageBreak/>
        <w:t xml:space="preserve"> </w:t>
      </w:r>
      <w:r w:rsidRPr="00EF3B68">
        <w:rPr>
          <w:sz w:val="28"/>
          <w:szCs w:val="28"/>
        </w:rPr>
        <w:t>d)  The examination fee once deposited can</w:t>
      </w:r>
      <w:r>
        <w:rPr>
          <w:sz w:val="28"/>
          <w:szCs w:val="28"/>
        </w:rPr>
        <w:t xml:space="preserve">not be refunded / carried over </w:t>
      </w:r>
      <w:r w:rsidRPr="00EF3B68">
        <w:rPr>
          <w:sz w:val="28"/>
          <w:szCs w:val="28"/>
        </w:rPr>
        <w:t xml:space="preserve">to the next examination under any circumstances. </w:t>
      </w:r>
    </w:p>
    <w:p w14:paraId="0D1CF040" w14:textId="77777777" w:rsidR="00EF3B68" w:rsidRPr="00EF3B68" w:rsidRDefault="00EF3B68" w:rsidP="00EF3B68">
      <w:pPr>
        <w:tabs>
          <w:tab w:val="left" w:pos="2385"/>
        </w:tabs>
        <w:rPr>
          <w:sz w:val="28"/>
          <w:szCs w:val="28"/>
        </w:rPr>
      </w:pPr>
      <w:r w:rsidRPr="00EF3B68">
        <w:rPr>
          <w:sz w:val="28"/>
          <w:szCs w:val="28"/>
        </w:rPr>
        <w:t>e)  The Controller of Examinations will i</w:t>
      </w:r>
      <w:r>
        <w:rPr>
          <w:sz w:val="28"/>
          <w:szCs w:val="28"/>
        </w:rPr>
        <w:t xml:space="preserve">ssue an Admittance Card with a </w:t>
      </w:r>
      <w:r w:rsidRPr="00EF3B68">
        <w:rPr>
          <w:sz w:val="28"/>
          <w:szCs w:val="28"/>
        </w:rPr>
        <w:t>photograph of the candidate on receipt of prescribed application form,</w:t>
      </w:r>
      <w:r w:rsidRPr="00EF3B68">
        <w:t xml:space="preserve"> </w:t>
      </w:r>
      <w:r w:rsidRPr="00EF3B68">
        <w:rPr>
          <w:sz w:val="28"/>
          <w:szCs w:val="28"/>
        </w:rPr>
        <w:t>documents satisfying eligibility crite</w:t>
      </w:r>
      <w:r>
        <w:rPr>
          <w:sz w:val="28"/>
          <w:szCs w:val="28"/>
        </w:rPr>
        <w:t xml:space="preserve">ria and evidence of payment of </w:t>
      </w:r>
      <w:r w:rsidRPr="00EF3B68">
        <w:rPr>
          <w:sz w:val="28"/>
          <w:szCs w:val="28"/>
        </w:rPr>
        <w:t>examination fee. This card will also sho</w:t>
      </w:r>
      <w:r>
        <w:rPr>
          <w:sz w:val="28"/>
          <w:szCs w:val="28"/>
        </w:rPr>
        <w:t xml:space="preserve">w the Roll Number, date / time </w:t>
      </w:r>
      <w:r w:rsidRPr="00EF3B68">
        <w:rPr>
          <w:sz w:val="28"/>
          <w:szCs w:val="28"/>
        </w:rPr>
        <w:t xml:space="preserve">and venue of examination. </w:t>
      </w:r>
    </w:p>
    <w:p w14:paraId="2A397927" w14:textId="77777777" w:rsidR="00EF3B68" w:rsidRPr="00EF3B68" w:rsidRDefault="00EF3B68" w:rsidP="00EF3B68">
      <w:pPr>
        <w:tabs>
          <w:tab w:val="left" w:pos="2385"/>
        </w:tabs>
        <w:rPr>
          <w:sz w:val="28"/>
          <w:szCs w:val="28"/>
        </w:rPr>
      </w:pPr>
      <w:r w:rsidRPr="00EF3B68">
        <w:rPr>
          <w:sz w:val="28"/>
          <w:szCs w:val="28"/>
        </w:rPr>
        <w:t xml:space="preserve"> </w:t>
      </w:r>
    </w:p>
    <w:p w14:paraId="79E9A5F4" w14:textId="77777777" w:rsidR="00EF3B68" w:rsidRPr="00EF3B68" w:rsidRDefault="00EF3B68" w:rsidP="00EF3B68">
      <w:pPr>
        <w:tabs>
          <w:tab w:val="left" w:pos="2385"/>
        </w:tabs>
        <w:rPr>
          <w:b/>
          <w:sz w:val="28"/>
          <w:szCs w:val="28"/>
        </w:rPr>
      </w:pPr>
      <w:r w:rsidRPr="00EF3B68">
        <w:rPr>
          <w:b/>
          <w:sz w:val="28"/>
          <w:szCs w:val="28"/>
        </w:rPr>
        <w:t xml:space="preserve">Components of Final Examination </w:t>
      </w:r>
    </w:p>
    <w:p w14:paraId="13908B36" w14:textId="77777777" w:rsidR="00EF3B68" w:rsidRPr="00EF3B68" w:rsidRDefault="00EF3B68" w:rsidP="00A95CEF">
      <w:pPr>
        <w:pStyle w:val="ListParagraph"/>
        <w:numPr>
          <w:ilvl w:val="0"/>
          <w:numId w:val="24"/>
        </w:numPr>
        <w:tabs>
          <w:tab w:val="left" w:pos="2385"/>
        </w:tabs>
        <w:rPr>
          <w:sz w:val="28"/>
          <w:szCs w:val="28"/>
        </w:rPr>
      </w:pPr>
      <w:r w:rsidRPr="00EF3B68">
        <w:rPr>
          <w:sz w:val="28"/>
          <w:szCs w:val="28"/>
        </w:rPr>
        <w:t xml:space="preserve">Written Part of Final Examination      Total marks 500 </w:t>
      </w:r>
    </w:p>
    <w:p w14:paraId="2B395CFA" w14:textId="77777777" w:rsidR="00EF3B68" w:rsidRPr="00EF3B68" w:rsidRDefault="00EF3B68" w:rsidP="00A95CEF">
      <w:pPr>
        <w:pStyle w:val="ListParagraph"/>
        <w:numPr>
          <w:ilvl w:val="0"/>
          <w:numId w:val="24"/>
        </w:numPr>
        <w:tabs>
          <w:tab w:val="left" w:pos="2385"/>
        </w:tabs>
        <w:rPr>
          <w:sz w:val="28"/>
          <w:szCs w:val="28"/>
        </w:rPr>
      </w:pPr>
      <w:r w:rsidRPr="00EF3B68">
        <w:rPr>
          <w:sz w:val="28"/>
          <w:szCs w:val="28"/>
        </w:rPr>
        <w:t xml:space="preserve">Clinical &amp; </w:t>
      </w:r>
      <w:proofErr w:type="spellStart"/>
      <w:r w:rsidRPr="00EF3B68">
        <w:rPr>
          <w:sz w:val="28"/>
          <w:szCs w:val="28"/>
        </w:rPr>
        <w:t>Toacs</w:t>
      </w:r>
      <w:proofErr w:type="spellEnd"/>
      <w:r w:rsidRPr="00EF3B68">
        <w:rPr>
          <w:sz w:val="28"/>
          <w:szCs w:val="28"/>
        </w:rPr>
        <w:t xml:space="preserve">/OSCE &amp; Oral       Total marks 500  </w:t>
      </w:r>
    </w:p>
    <w:p w14:paraId="52B0ABCD" w14:textId="77777777" w:rsidR="00EF3B68" w:rsidRPr="00EF3B68" w:rsidRDefault="00EF3B68" w:rsidP="00A95CEF">
      <w:pPr>
        <w:pStyle w:val="ListParagraph"/>
        <w:numPr>
          <w:ilvl w:val="0"/>
          <w:numId w:val="24"/>
        </w:numPr>
        <w:tabs>
          <w:tab w:val="left" w:pos="2385"/>
        </w:tabs>
        <w:rPr>
          <w:sz w:val="28"/>
          <w:szCs w:val="28"/>
        </w:rPr>
      </w:pPr>
      <w:r w:rsidRPr="00EF3B68">
        <w:rPr>
          <w:sz w:val="28"/>
          <w:szCs w:val="28"/>
        </w:rPr>
        <w:t xml:space="preserve">Contribution of CIS to the Final </w:t>
      </w:r>
      <w:proofErr w:type="gramStart"/>
      <w:r w:rsidRPr="00EF3B68">
        <w:rPr>
          <w:sz w:val="28"/>
          <w:szCs w:val="28"/>
        </w:rPr>
        <w:t>Examination  Total</w:t>
      </w:r>
      <w:proofErr w:type="gramEnd"/>
      <w:r w:rsidRPr="00EF3B68">
        <w:rPr>
          <w:sz w:val="28"/>
          <w:szCs w:val="28"/>
        </w:rPr>
        <w:t xml:space="preserve"> marks 100 </w:t>
      </w:r>
    </w:p>
    <w:p w14:paraId="5EBBAE2A" w14:textId="77777777" w:rsidR="00EF3B68" w:rsidRPr="00EF3B68" w:rsidRDefault="00EF3B68" w:rsidP="00A95CEF">
      <w:pPr>
        <w:pStyle w:val="ListParagraph"/>
        <w:numPr>
          <w:ilvl w:val="0"/>
          <w:numId w:val="24"/>
        </w:numPr>
        <w:tabs>
          <w:tab w:val="left" w:pos="2385"/>
        </w:tabs>
        <w:rPr>
          <w:sz w:val="28"/>
          <w:szCs w:val="28"/>
        </w:rPr>
      </w:pPr>
      <w:r w:rsidRPr="00EF3B68">
        <w:rPr>
          <w:sz w:val="28"/>
          <w:szCs w:val="28"/>
        </w:rPr>
        <w:t xml:space="preserve">Thesis Evaluation            Total marks 400 </w:t>
      </w:r>
    </w:p>
    <w:p w14:paraId="6115612A" w14:textId="77777777" w:rsidR="00EF3B68" w:rsidRPr="00EF3B68" w:rsidRDefault="00EF3B68" w:rsidP="00EF3B68">
      <w:pPr>
        <w:tabs>
          <w:tab w:val="left" w:pos="2385"/>
        </w:tabs>
        <w:rPr>
          <w:b/>
          <w:sz w:val="28"/>
          <w:szCs w:val="28"/>
        </w:rPr>
      </w:pPr>
      <w:r w:rsidRPr="00EF3B68">
        <w:rPr>
          <w:sz w:val="28"/>
          <w:szCs w:val="28"/>
        </w:rPr>
        <w:t xml:space="preserve"> </w:t>
      </w:r>
    </w:p>
    <w:p w14:paraId="0C3D7548" w14:textId="77777777" w:rsidR="00EF3B68" w:rsidRPr="00EF3B68" w:rsidRDefault="00EF3B68" w:rsidP="00EF3B68">
      <w:pPr>
        <w:tabs>
          <w:tab w:val="left" w:pos="2385"/>
        </w:tabs>
        <w:rPr>
          <w:b/>
          <w:sz w:val="28"/>
          <w:szCs w:val="28"/>
        </w:rPr>
      </w:pPr>
      <w:r w:rsidRPr="00EF3B68">
        <w:rPr>
          <w:b/>
          <w:sz w:val="28"/>
          <w:szCs w:val="28"/>
        </w:rPr>
        <w:t xml:space="preserve">Written Part of Final Examination   </w:t>
      </w:r>
    </w:p>
    <w:p w14:paraId="2CC909A6" w14:textId="77777777" w:rsidR="00EF3B68" w:rsidRPr="00EF3B68" w:rsidRDefault="00EF3B68" w:rsidP="00EF3B68">
      <w:pPr>
        <w:tabs>
          <w:tab w:val="left" w:pos="2385"/>
        </w:tabs>
        <w:rPr>
          <w:sz w:val="28"/>
          <w:szCs w:val="28"/>
        </w:rPr>
      </w:pPr>
      <w:r>
        <w:rPr>
          <w:sz w:val="28"/>
          <w:szCs w:val="28"/>
        </w:rPr>
        <w:t xml:space="preserve"> </w:t>
      </w:r>
      <w:r w:rsidRPr="00EF3B68">
        <w:rPr>
          <w:sz w:val="28"/>
          <w:szCs w:val="28"/>
        </w:rPr>
        <w:t>a)  There will be two written papers which wi</w:t>
      </w:r>
      <w:r>
        <w:rPr>
          <w:sz w:val="28"/>
          <w:szCs w:val="28"/>
        </w:rPr>
        <w:t xml:space="preserve">ll cover the whole syllabus of </w:t>
      </w:r>
      <w:r w:rsidRPr="00EF3B68">
        <w:rPr>
          <w:sz w:val="28"/>
          <w:szCs w:val="28"/>
        </w:rPr>
        <w:t xml:space="preserve">the specialty of training with total marks of 500. </w:t>
      </w:r>
    </w:p>
    <w:p w14:paraId="3783EB83" w14:textId="77777777" w:rsidR="00EF3B68" w:rsidRPr="00EF3B68" w:rsidRDefault="00EF3B68" w:rsidP="00EF3B68">
      <w:pPr>
        <w:tabs>
          <w:tab w:val="left" w:pos="2385"/>
        </w:tabs>
        <w:rPr>
          <w:sz w:val="28"/>
          <w:szCs w:val="28"/>
        </w:rPr>
      </w:pPr>
      <w:r>
        <w:rPr>
          <w:sz w:val="28"/>
          <w:szCs w:val="28"/>
        </w:rPr>
        <w:t xml:space="preserve"> </w:t>
      </w:r>
      <w:r w:rsidRPr="00EF3B68">
        <w:rPr>
          <w:sz w:val="28"/>
          <w:szCs w:val="28"/>
        </w:rPr>
        <w:t xml:space="preserve">b)  The written examination will consist of 200 single best answer type </w:t>
      </w:r>
    </w:p>
    <w:p w14:paraId="5AEEE1FF" w14:textId="77777777" w:rsidR="00EF3B68" w:rsidRDefault="00EF3B68" w:rsidP="00EF3B68">
      <w:pPr>
        <w:tabs>
          <w:tab w:val="left" w:pos="2385"/>
        </w:tabs>
        <w:rPr>
          <w:sz w:val="28"/>
          <w:szCs w:val="28"/>
        </w:rPr>
      </w:pPr>
      <w:r w:rsidRPr="00EF3B68">
        <w:rPr>
          <w:sz w:val="28"/>
          <w:szCs w:val="28"/>
        </w:rPr>
        <w:t>Multiple Choice Questions (MCQs)</w:t>
      </w:r>
      <w:r>
        <w:rPr>
          <w:sz w:val="28"/>
          <w:szCs w:val="28"/>
        </w:rPr>
        <w:t xml:space="preserve"> </w:t>
      </w:r>
      <w:proofErr w:type="gramStart"/>
      <w:r>
        <w:rPr>
          <w:sz w:val="28"/>
          <w:szCs w:val="28"/>
        </w:rPr>
        <w:t>and  10</w:t>
      </w:r>
      <w:proofErr w:type="gramEnd"/>
      <w:r>
        <w:rPr>
          <w:sz w:val="28"/>
          <w:szCs w:val="28"/>
        </w:rPr>
        <w:t xml:space="preserve"> Short Essay Questions (SEQs)</w:t>
      </w:r>
      <w:r w:rsidRPr="00EF3B68">
        <w:rPr>
          <w:sz w:val="28"/>
          <w:szCs w:val="28"/>
        </w:rPr>
        <w:t xml:space="preserve"> </w:t>
      </w:r>
      <w:r>
        <w:rPr>
          <w:sz w:val="28"/>
          <w:szCs w:val="28"/>
        </w:rPr>
        <w:t>.</w:t>
      </w:r>
    </w:p>
    <w:p w14:paraId="1960D293" w14:textId="77777777" w:rsidR="00EF3B68" w:rsidRPr="00EF3B68" w:rsidRDefault="00EF3B68" w:rsidP="00EF3B68">
      <w:pPr>
        <w:tabs>
          <w:tab w:val="left" w:pos="2385"/>
        </w:tabs>
        <w:rPr>
          <w:sz w:val="28"/>
          <w:szCs w:val="28"/>
        </w:rPr>
      </w:pPr>
      <w:r>
        <w:rPr>
          <w:sz w:val="28"/>
          <w:szCs w:val="28"/>
        </w:rPr>
        <w:t>c</w:t>
      </w:r>
      <w:r w:rsidRPr="00EF3B68">
        <w:rPr>
          <w:sz w:val="28"/>
          <w:szCs w:val="28"/>
        </w:rPr>
        <w:t xml:space="preserve">)  The candidates scoring 50% marks in </w:t>
      </w:r>
      <w:r>
        <w:rPr>
          <w:sz w:val="28"/>
          <w:szCs w:val="28"/>
        </w:rPr>
        <w:t xml:space="preserve">multiple choice question paper </w:t>
      </w:r>
      <w:r w:rsidRPr="00EF3B68">
        <w:rPr>
          <w:sz w:val="28"/>
          <w:szCs w:val="28"/>
        </w:rPr>
        <w:t>and short essay question paper will pass the written part of the final</w:t>
      </w:r>
      <w:r>
        <w:rPr>
          <w:sz w:val="28"/>
          <w:szCs w:val="28"/>
        </w:rPr>
        <w:t xml:space="preserve"> </w:t>
      </w:r>
      <w:r w:rsidRPr="00EF3B68">
        <w:rPr>
          <w:sz w:val="28"/>
          <w:szCs w:val="28"/>
        </w:rPr>
        <w:t xml:space="preserve">examination and will become eligible to appear in the clinical and oral examination. </w:t>
      </w:r>
    </w:p>
    <w:p w14:paraId="327B0A33" w14:textId="77777777" w:rsidR="00EF3B68" w:rsidRPr="00EF3B68" w:rsidRDefault="00F85969" w:rsidP="00EF3B68">
      <w:pPr>
        <w:tabs>
          <w:tab w:val="left" w:pos="2385"/>
        </w:tabs>
        <w:rPr>
          <w:sz w:val="28"/>
          <w:szCs w:val="28"/>
        </w:rPr>
      </w:pPr>
      <w:r>
        <w:rPr>
          <w:sz w:val="28"/>
          <w:szCs w:val="28"/>
        </w:rPr>
        <w:t xml:space="preserve"> d)</w:t>
      </w:r>
      <w:r w:rsidR="00EF3B68" w:rsidRPr="00EF3B68">
        <w:rPr>
          <w:sz w:val="28"/>
          <w:szCs w:val="28"/>
        </w:rPr>
        <w:t xml:space="preserve">  The written part result will be valid for three consecutive attempts for </w:t>
      </w:r>
    </w:p>
    <w:p w14:paraId="3543143B" w14:textId="77777777" w:rsidR="00EF3B68" w:rsidRPr="00EF3B68" w:rsidRDefault="00EF3B68" w:rsidP="00EF3B68">
      <w:pPr>
        <w:tabs>
          <w:tab w:val="left" w:pos="2385"/>
        </w:tabs>
        <w:rPr>
          <w:sz w:val="28"/>
          <w:szCs w:val="28"/>
        </w:rPr>
      </w:pPr>
      <w:r w:rsidRPr="00EF3B68">
        <w:rPr>
          <w:sz w:val="28"/>
          <w:szCs w:val="28"/>
        </w:rPr>
        <w:t xml:space="preserve">appearing in the Clinical and Oral Part of the Final Examination. After </w:t>
      </w:r>
    </w:p>
    <w:p w14:paraId="696BDCC5" w14:textId="77777777" w:rsidR="00EF3B68" w:rsidRDefault="00EF3B68" w:rsidP="00EF3B68">
      <w:pPr>
        <w:tabs>
          <w:tab w:val="left" w:pos="2385"/>
        </w:tabs>
        <w:rPr>
          <w:sz w:val="28"/>
          <w:szCs w:val="28"/>
        </w:rPr>
      </w:pPr>
      <w:r w:rsidRPr="00EF3B68">
        <w:rPr>
          <w:sz w:val="28"/>
          <w:szCs w:val="28"/>
        </w:rPr>
        <w:t xml:space="preserve">that the </w:t>
      </w:r>
      <w:proofErr w:type="gramStart"/>
      <w:r w:rsidRPr="00EF3B68">
        <w:rPr>
          <w:sz w:val="28"/>
          <w:szCs w:val="28"/>
        </w:rPr>
        <w:t>candidate  shall</w:t>
      </w:r>
      <w:proofErr w:type="gramEnd"/>
      <w:r w:rsidRPr="00EF3B68">
        <w:rPr>
          <w:sz w:val="28"/>
          <w:szCs w:val="28"/>
        </w:rPr>
        <w:t xml:space="preserve"> have to re-sit the written part of the Final Examination.</w:t>
      </w:r>
    </w:p>
    <w:p w14:paraId="6A015A64" w14:textId="77777777" w:rsidR="00F85969" w:rsidRPr="00F85969" w:rsidRDefault="00F85969" w:rsidP="00F85969">
      <w:pPr>
        <w:tabs>
          <w:tab w:val="left" w:pos="2385"/>
        </w:tabs>
        <w:rPr>
          <w:sz w:val="28"/>
          <w:szCs w:val="28"/>
        </w:rPr>
      </w:pPr>
    </w:p>
    <w:p w14:paraId="50F58C96" w14:textId="77777777" w:rsidR="00F85969" w:rsidRPr="00F85969" w:rsidRDefault="00F85969" w:rsidP="00F85969">
      <w:pPr>
        <w:tabs>
          <w:tab w:val="left" w:pos="2385"/>
        </w:tabs>
        <w:rPr>
          <w:b/>
          <w:sz w:val="28"/>
          <w:szCs w:val="28"/>
        </w:rPr>
      </w:pPr>
      <w:r w:rsidRPr="00F85969">
        <w:rPr>
          <w:b/>
          <w:sz w:val="28"/>
          <w:szCs w:val="28"/>
        </w:rPr>
        <w:t xml:space="preserve">Clinical and </w:t>
      </w:r>
      <w:proofErr w:type="spellStart"/>
      <w:r w:rsidRPr="00F85969">
        <w:rPr>
          <w:b/>
          <w:sz w:val="28"/>
          <w:szCs w:val="28"/>
        </w:rPr>
        <w:t>Toacs</w:t>
      </w:r>
      <w:proofErr w:type="spellEnd"/>
      <w:r w:rsidRPr="00F85969">
        <w:rPr>
          <w:b/>
          <w:sz w:val="28"/>
          <w:szCs w:val="28"/>
        </w:rPr>
        <w:t xml:space="preserve">/OSCE &amp; Oral </w:t>
      </w:r>
    </w:p>
    <w:p w14:paraId="771F43A9" w14:textId="77777777" w:rsidR="00F85969" w:rsidRPr="00F85969" w:rsidRDefault="00F85969" w:rsidP="00F85969">
      <w:pPr>
        <w:tabs>
          <w:tab w:val="left" w:pos="2385"/>
        </w:tabs>
        <w:rPr>
          <w:sz w:val="28"/>
          <w:szCs w:val="28"/>
        </w:rPr>
      </w:pPr>
      <w:r>
        <w:rPr>
          <w:sz w:val="28"/>
          <w:szCs w:val="28"/>
        </w:rPr>
        <w:t xml:space="preserve"> </w:t>
      </w:r>
      <w:r w:rsidRPr="00F85969">
        <w:rPr>
          <w:sz w:val="28"/>
          <w:szCs w:val="28"/>
        </w:rPr>
        <w:t>a)  The Clinical and Oral Examination will consist of 04 s</w:t>
      </w:r>
      <w:r>
        <w:rPr>
          <w:sz w:val="28"/>
          <w:szCs w:val="28"/>
        </w:rPr>
        <w:t xml:space="preserve">hort cases, 01 long case </w:t>
      </w:r>
      <w:r w:rsidRPr="00F85969">
        <w:rPr>
          <w:sz w:val="28"/>
          <w:szCs w:val="28"/>
        </w:rPr>
        <w:t>and Oral Examination with 01 station for a</w:t>
      </w:r>
      <w:r>
        <w:rPr>
          <w:sz w:val="28"/>
          <w:szCs w:val="28"/>
        </w:rPr>
        <w:t xml:space="preserve"> pair of Internal and External </w:t>
      </w:r>
      <w:r w:rsidRPr="00F85969">
        <w:rPr>
          <w:sz w:val="28"/>
          <w:szCs w:val="28"/>
        </w:rPr>
        <w:t>Examiner Each short case will be of 07 minute</w:t>
      </w:r>
      <w:r>
        <w:rPr>
          <w:sz w:val="28"/>
          <w:szCs w:val="28"/>
        </w:rPr>
        <w:t xml:space="preserve">s duration, 05 minutes will be </w:t>
      </w:r>
      <w:r w:rsidRPr="00F85969">
        <w:rPr>
          <w:sz w:val="28"/>
          <w:szCs w:val="28"/>
        </w:rPr>
        <w:t>for examining the patient and 02 mi</w:t>
      </w:r>
      <w:r>
        <w:rPr>
          <w:sz w:val="28"/>
          <w:szCs w:val="28"/>
        </w:rPr>
        <w:t xml:space="preserve">nutes for discussion. The Oral </w:t>
      </w:r>
      <w:r w:rsidRPr="00F85969">
        <w:rPr>
          <w:sz w:val="28"/>
          <w:szCs w:val="28"/>
        </w:rPr>
        <w:t>Examination will consist of laboratory data</w:t>
      </w:r>
      <w:r>
        <w:rPr>
          <w:sz w:val="28"/>
          <w:szCs w:val="28"/>
        </w:rPr>
        <w:t xml:space="preserve"> assessment, interpretation of </w:t>
      </w:r>
      <w:r w:rsidRPr="00F85969">
        <w:rPr>
          <w:sz w:val="28"/>
          <w:szCs w:val="28"/>
        </w:rPr>
        <w:t xml:space="preserve">Radiology images, ECG and others. </w:t>
      </w:r>
    </w:p>
    <w:p w14:paraId="05739D30" w14:textId="77777777" w:rsidR="00F85969" w:rsidRPr="00F85969" w:rsidRDefault="00F85969" w:rsidP="00F85969">
      <w:pPr>
        <w:tabs>
          <w:tab w:val="left" w:pos="2385"/>
        </w:tabs>
        <w:rPr>
          <w:sz w:val="28"/>
          <w:szCs w:val="28"/>
        </w:rPr>
      </w:pPr>
      <w:r>
        <w:rPr>
          <w:sz w:val="28"/>
          <w:szCs w:val="28"/>
        </w:rPr>
        <w:t xml:space="preserve"> </w:t>
      </w:r>
      <w:r w:rsidRPr="00F85969">
        <w:rPr>
          <w:sz w:val="28"/>
          <w:szCs w:val="28"/>
        </w:rPr>
        <w:t>b)  The Total Marks of Clinical &amp; Oral Examination</w:t>
      </w:r>
      <w:r>
        <w:rPr>
          <w:sz w:val="28"/>
          <w:szCs w:val="28"/>
        </w:rPr>
        <w:t xml:space="preserve"> will be 500 and to be divided </w:t>
      </w:r>
      <w:r w:rsidRPr="00F85969">
        <w:rPr>
          <w:sz w:val="28"/>
          <w:szCs w:val="28"/>
        </w:rPr>
        <w:t xml:space="preserve">as follows: </w:t>
      </w:r>
    </w:p>
    <w:p w14:paraId="3F61F867" w14:textId="77777777" w:rsidR="00F85969" w:rsidRPr="00F85969" w:rsidRDefault="00F85969" w:rsidP="00A95CEF">
      <w:pPr>
        <w:pStyle w:val="ListParagraph"/>
        <w:numPr>
          <w:ilvl w:val="0"/>
          <w:numId w:val="25"/>
        </w:numPr>
        <w:tabs>
          <w:tab w:val="left" w:pos="2385"/>
        </w:tabs>
        <w:rPr>
          <w:sz w:val="28"/>
          <w:szCs w:val="28"/>
        </w:rPr>
      </w:pPr>
      <w:r w:rsidRPr="00F85969">
        <w:rPr>
          <w:sz w:val="28"/>
          <w:szCs w:val="28"/>
        </w:rPr>
        <w:t xml:space="preserve">Short Cases      Total Marks = 200 </w:t>
      </w:r>
    </w:p>
    <w:p w14:paraId="2C836993" w14:textId="77777777" w:rsidR="00F85969" w:rsidRPr="00F85969" w:rsidRDefault="00F85969" w:rsidP="00A95CEF">
      <w:pPr>
        <w:pStyle w:val="ListParagraph"/>
        <w:numPr>
          <w:ilvl w:val="0"/>
          <w:numId w:val="25"/>
        </w:numPr>
        <w:tabs>
          <w:tab w:val="left" w:pos="2385"/>
        </w:tabs>
        <w:rPr>
          <w:sz w:val="28"/>
          <w:szCs w:val="28"/>
        </w:rPr>
      </w:pPr>
      <w:r w:rsidRPr="00F85969">
        <w:rPr>
          <w:sz w:val="28"/>
          <w:szCs w:val="28"/>
        </w:rPr>
        <w:t xml:space="preserve">Long Case      Total Marks = 100 </w:t>
      </w:r>
    </w:p>
    <w:p w14:paraId="4876044B" w14:textId="77777777" w:rsidR="00F85969" w:rsidRPr="00F85969" w:rsidRDefault="00F85969" w:rsidP="00A95CEF">
      <w:pPr>
        <w:pStyle w:val="ListParagraph"/>
        <w:numPr>
          <w:ilvl w:val="0"/>
          <w:numId w:val="25"/>
        </w:numPr>
        <w:tabs>
          <w:tab w:val="left" w:pos="2385"/>
        </w:tabs>
        <w:rPr>
          <w:sz w:val="28"/>
          <w:szCs w:val="28"/>
        </w:rPr>
      </w:pPr>
      <w:r w:rsidRPr="00F85969">
        <w:rPr>
          <w:sz w:val="28"/>
          <w:szCs w:val="28"/>
        </w:rPr>
        <w:t xml:space="preserve">TOACS/OSCE &amp; </w:t>
      </w:r>
      <w:proofErr w:type="gramStart"/>
      <w:r w:rsidRPr="00F85969">
        <w:rPr>
          <w:sz w:val="28"/>
          <w:szCs w:val="28"/>
        </w:rPr>
        <w:t>ORAL  Total</w:t>
      </w:r>
      <w:proofErr w:type="gramEnd"/>
      <w:r w:rsidRPr="00F85969">
        <w:rPr>
          <w:sz w:val="28"/>
          <w:szCs w:val="28"/>
        </w:rPr>
        <w:t xml:space="preserve"> Marks = 200 </w:t>
      </w:r>
    </w:p>
    <w:p w14:paraId="728F8D8E" w14:textId="77777777" w:rsidR="00F85969" w:rsidRPr="00F85969" w:rsidRDefault="00F85969" w:rsidP="00F85969">
      <w:pPr>
        <w:tabs>
          <w:tab w:val="left" w:pos="2385"/>
        </w:tabs>
        <w:rPr>
          <w:sz w:val="28"/>
          <w:szCs w:val="28"/>
        </w:rPr>
      </w:pPr>
      <w:r w:rsidRPr="00F85969">
        <w:rPr>
          <w:sz w:val="28"/>
          <w:szCs w:val="28"/>
        </w:rPr>
        <w:t xml:space="preserve"> </w:t>
      </w:r>
    </w:p>
    <w:p w14:paraId="08367866" w14:textId="77777777" w:rsidR="00F85969" w:rsidRPr="00EF3B68" w:rsidRDefault="00F85969" w:rsidP="00F85969">
      <w:pPr>
        <w:tabs>
          <w:tab w:val="left" w:pos="2385"/>
        </w:tabs>
        <w:rPr>
          <w:sz w:val="28"/>
          <w:szCs w:val="28"/>
        </w:rPr>
      </w:pPr>
      <w:r w:rsidRPr="00F85969">
        <w:rPr>
          <w:sz w:val="28"/>
          <w:szCs w:val="28"/>
        </w:rPr>
        <w:t>c)  A panel of four examiners will be appointed</w:t>
      </w:r>
      <w:r>
        <w:rPr>
          <w:sz w:val="28"/>
          <w:szCs w:val="28"/>
        </w:rPr>
        <w:t xml:space="preserve"> by the Vice Chancellor and of </w:t>
      </w:r>
      <w:r w:rsidRPr="00F85969">
        <w:rPr>
          <w:sz w:val="28"/>
          <w:szCs w:val="28"/>
        </w:rPr>
        <w:t xml:space="preserve">these two will be from </w:t>
      </w:r>
      <w:r>
        <w:rPr>
          <w:sz w:val="28"/>
          <w:szCs w:val="28"/>
        </w:rPr>
        <w:t>RMU</w:t>
      </w:r>
      <w:r w:rsidRPr="00F85969">
        <w:rPr>
          <w:sz w:val="28"/>
          <w:szCs w:val="28"/>
        </w:rPr>
        <w:t xml:space="preserve"> whilst the </w:t>
      </w:r>
      <w:r>
        <w:rPr>
          <w:sz w:val="28"/>
          <w:szCs w:val="28"/>
        </w:rPr>
        <w:t xml:space="preserve">other two will be the external </w:t>
      </w:r>
      <w:r w:rsidRPr="00F85969">
        <w:rPr>
          <w:sz w:val="28"/>
          <w:szCs w:val="28"/>
        </w:rPr>
        <w:t xml:space="preserve">examiners. Internal examiner will act as a coordinator. In case of difficulty </w:t>
      </w:r>
      <w:r>
        <w:rPr>
          <w:sz w:val="28"/>
          <w:szCs w:val="28"/>
        </w:rPr>
        <w:t xml:space="preserve">in finding an </w:t>
      </w:r>
      <w:proofErr w:type="gramStart"/>
      <w:r w:rsidRPr="00F85969">
        <w:rPr>
          <w:sz w:val="28"/>
          <w:szCs w:val="28"/>
        </w:rPr>
        <w:t>Internal  Examiner</w:t>
      </w:r>
      <w:proofErr w:type="gramEnd"/>
      <w:r w:rsidRPr="00F85969">
        <w:rPr>
          <w:sz w:val="28"/>
          <w:szCs w:val="28"/>
        </w:rPr>
        <w:t xml:space="preserve"> in a given subject, the Vice Chancellor would, in consultation with the concerned Deans, appoint any relevant person with appropriate qualification and experience, outside the</w:t>
      </w:r>
      <w:r>
        <w:rPr>
          <w:sz w:val="28"/>
          <w:szCs w:val="28"/>
        </w:rPr>
        <w:t xml:space="preserve"> </w:t>
      </w:r>
      <w:r w:rsidRPr="00F85969">
        <w:rPr>
          <w:sz w:val="28"/>
          <w:szCs w:val="28"/>
        </w:rPr>
        <w:t>University as an examiner.</w:t>
      </w:r>
    </w:p>
    <w:p w14:paraId="2CB5A59E" w14:textId="77777777" w:rsidR="00DD1402" w:rsidRPr="00DD1402" w:rsidRDefault="00DD1402" w:rsidP="00DD1402">
      <w:pPr>
        <w:tabs>
          <w:tab w:val="left" w:pos="2385"/>
        </w:tabs>
        <w:rPr>
          <w:sz w:val="28"/>
          <w:szCs w:val="28"/>
        </w:rPr>
      </w:pPr>
      <w:r w:rsidRPr="00DD1402">
        <w:rPr>
          <w:sz w:val="28"/>
          <w:szCs w:val="28"/>
        </w:rPr>
        <w:t>d)  The internal examiners will not examin</w:t>
      </w:r>
      <w:r>
        <w:rPr>
          <w:sz w:val="28"/>
          <w:szCs w:val="28"/>
        </w:rPr>
        <w:t xml:space="preserve">e the candidates for whom they </w:t>
      </w:r>
      <w:r w:rsidRPr="00DD1402">
        <w:rPr>
          <w:sz w:val="28"/>
          <w:szCs w:val="28"/>
        </w:rPr>
        <w:t>have acted as Supervisor and will be</w:t>
      </w:r>
      <w:r>
        <w:rPr>
          <w:sz w:val="28"/>
          <w:szCs w:val="28"/>
        </w:rPr>
        <w:t xml:space="preserve"> substituted by </w:t>
      </w:r>
      <w:proofErr w:type="gramStart"/>
      <w:r>
        <w:rPr>
          <w:sz w:val="28"/>
          <w:szCs w:val="28"/>
        </w:rPr>
        <w:t>other</w:t>
      </w:r>
      <w:proofErr w:type="gramEnd"/>
      <w:r>
        <w:rPr>
          <w:sz w:val="28"/>
          <w:szCs w:val="28"/>
        </w:rPr>
        <w:t xml:space="preserve"> internal </w:t>
      </w:r>
      <w:r w:rsidRPr="00DD1402">
        <w:rPr>
          <w:sz w:val="28"/>
          <w:szCs w:val="28"/>
        </w:rPr>
        <w:t xml:space="preserve">examiner. </w:t>
      </w:r>
    </w:p>
    <w:p w14:paraId="4F9F5997" w14:textId="77777777" w:rsidR="00DD1402" w:rsidRDefault="00DD1402" w:rsidP="00DD1402">
      <w:pPr>
        <w:tabs>
          <w:tab w:val="left" w:pos="2385"/>
        </w:tabs>
        <w:rPr>
          <w:sz w:val="28"/>
          <w:szCs w:val="28"/>
        </w:rPr>
      </w:pPr>
      <w:r>
        <w:rPr>
          <w:sz w:val="28"/>
          <w:szCs w:val="28"/>
        </w:rPr>
        <w:t xml:space="preserve"> </w:t>
      </w:r>
      <w:r w:rsidRPr="00DD1402">
        <w:rPr>
          <w:sz w:val="28"/>
          <w:szCs w:val="28"/>
        </w:rPr>
        <w:t>e)  The candidates scoring 50% marks in each component of the Clinical &amp;</w:t>
      </w:r>
      <w:r>
        <w:rPr>
          <w:sz w:val="28"/>
          <w:szCs w:val="28"/>
        </w:rPr>
        <w:t xml:space="preserve"> Oral </w:t>
      </w:r>
      <w:r w:rsidRPr="00DD1402">
        <w:rPr>
          <w:sz w:val="28"/>
          <w:szCs w:val="28"/>
        </w:rPr>
        <w:t xml:space="preserve">Examination will pass this part of the Final Examination. </w:t>
      </w:r>
    </w:p>
    <w:p w14:paraId="2F3CE2BA" w14:textId="77777777" w:rsidR="00EF3B68" w:rsidRDefault="00DD1402" w:rsidP="00DD1402">
      <w:pPr>
        <w:tabs>
          <w:tab w:val="left" w:pos="2385"/>
        </w:tabs>
        <w:rPr>
          <w:sz w:val="28"/>
          <w:szCs w:val="28"/>
        </w:rPr>
      </w:pPr>
      <w:r w:rsidRPr="00DD1402">
        <w:rPr>
          <w:sz w:val="28"/>
          <w:szCs w:val="28"/>
        </w:rPr>
        <w:t>f)  The candidates will have two attempts to p</w:t>
      </w:r>
      <w:r>
        <w:rPr>
          <w:sz w:val="28"/>
          <w:szCs w:val="28"/>
        </w:rPr>
        <w:t xml:space="preserve">ass the final examination with </w:t>
      </w:r>
      <w:r w:rsidRPr="00DD1402">
        <w:rPr>
          <w:sz w:val="28"/>
          <w:szCs w:val="28"/>
        </w:rPr>
        <w:t>normal fee. A special administration fee of R</w:t>
      </w:r>
      <w:r>
        <w:rPr>
          <w:sz w:val="28"/>
          <w:szCs w:val="28"/>
        </w:rPr>
        <w:t xml:space="preserve">s.10,000 in addition to normal </w:t>
      </w:r>
      <w:r w:rsidRPr="00DD1402">
        <w:rPr>
          <w:sz w:val="28"/>
          <w:szCs w:val="28"/>
        </w:rPr>
        <w:t>fee or the amount determined by the Univers</w:t>
      </w:r>
      <w:r>
        <w:rPr>
          <w:sz w:val="28"/>
          <w:szCs w:val="28"/>
        </w:rPr>
        <w:t xml:space="preserve">ity from time to time shall be </w:t>
      </w:r>
      <w:r w:rsidRPr="00DD1402">
        <w:rPr>
          <w:sz w:val="28"/>
          <w:szCs w:val="28"/>
        </w:rPr>
        <w:t>charged for further attempts.</w:t>
      </w:r>
    </w:p>
    <w:p w14:paraId="4DD2D07D" w14:textId="77777777" w:rsidR="004A2F34" w:rsidRPr="004A2F34" w:rsidRDefault="004A2F34" w:rsidP="004A2F34">
      <w:pPr>
        <w:tabs>
          <w:tab w:val="left" w:pos="2385"/>
        </w:tabs>
        <w:rPr>
          <w:b/>
          <w:sz w:val="28"/>
          <w:szCs w:val="28"/>
        </w:rPr>
      </w:pPr>
      <w:r w:rsidRPr="004A2F34">
        <w:rPr>
          <w:b/>
          <w:sz w:val="28"/>
          <w:szCs w:val="28"/>
        </w:rPr>
        <w:lastRenderedPageBreak/>
        <w:t xml:space="preserve">Declaration of Result   </w:t>
      </w:r>
    </w:p>
    <w:p w14:paraId="2B9519DD" w14:textId="77777777" w:rsidR="004A2F34" w:rsidRPr="004A2F34" w:rsidRDefault="004A2F34" w:rsidP="004A2F34">
      <w:pPr>
        <w:tabs>
          <w:tab w:val="left" w:pos="2385"/>
        </w:tabs>
        <w:rPr>
          <w:sz w:val="28"/>
          <w:szCs w:val="28"/>
        </w:rPr>
      </w:pPr>
      <w:r w:rsidRPr="004A2F34">
        <w:rPr>
          <w:sz w:val="28"/>
          <w:szCs w:val="28"/>
        </w:rPr>
        <w:t xml:space="preserve"> </w:t>
      </w:r>
    </w:p>
    <w:p w14:paraId="120DED95" w14:textId="77777777" w:rsidR="004A2F34" w:rsidRPr="004A2F34" w:rsidRDefault="004A2F34" w:rsidP="004A2F34">
      <w:pPr>
        <w:tabs>
          <w:tab w:val="left" w:pos="2385"/>
        </w:tabs>
        <w:rPr>
          <w:sz w:val="28"/>
          <w:szCs w:val="28"/>
        </w:rPr>
      </w:pPr>
      <w:r w:rsidRPr="004A2F34">
        <w:rPr>
          <w:sz w:val="28"/>
          <w:szCs w:val="28"/>
        </w:rPr>
        <w:t xml:space="preserve">For the declaration of result </w:t>
      </w:r>
    </w:p>
    <w:p w14:paraId="3B602CBE" w14:textId="77777777" w:rsidR="004A2F34" w:rsidRPr="004A2F34" w:rsidRDefault="004A2F34" w:rsidP="004A2F34">
      <w:pPr>
        <w:tabs>
          <w:tab w:val="left" w:pos="2385"/>
        </w:tabs>
        <w:rPr>
          <w:sz w:val="28"/>
          <w:szCs w:val="28"/>
        </w:rPr>
      </w:pPr>
      <w:r w:rsidRPr="004A2F34">
        <w:rPr>
          <w:sz w:val="28"/>
          <w:szCs w:val="28"/>
        </w:rPr>
        <w:t xml:space="preserve">I.  The candidate must get his/her </w:t>
      </w:r>
      <w:proofErr w:type="gramStart"/>
      <w:r w:rsidRPr="004A2F34">
        <w:rPr>
          <w:sz w:val="28"/>
          <w:szCs w:val="28"/>
        </w:rPr>
        <w:t>Thesis</w:t>
      </w:r>
      <w:proofErr w:type="gramEnd"/>
      <w:r w:rsidRPr="004A2F34">
        <w:rPr>
          <w:sz w:val="28"/>
          <w:szCs w:val="28"/>
        </w:rPr>
        <w:t xml:space="preserve"> accepted. </w:t>
      </w:r>
    </w:p>
    <w:p w14:paraId="73A15707" w14:textId="77777777" w:rsidR="004A2F34" w:rsidRPr="004A2F34" w:rsidRDefault="004A2F34" w:rsidP="004A2F34">
      <w:pPr>
        <w:tabs>
          <w:tab w:val="left" w:pos="2385"/>
        </w:tabs>
        <w:rPr>
          <w:sz w:val="28"/>
          <w:szCs w:val="28"/>
        </w:rPr>
      </w:pPr>
      <w:r w:rsidRPr="004A2F34">
        <w:rPr>
          <w:sz w:val="28"/>
          <w:szCs w:val="28"/>
        </w:rPr>
        <w:t xml:space="preserve">II.  The candidate must have passed the final written examination with </w:t>
      </w:r>
    </w:p>
    <w:p w14:paraId="0F9497DD" w14:textId="77777777" w:rsidR="004A2F34" w:rsidRPr="004A2F34" w:rsidRDefault="004A2F34" w:rsidP="004A2F34">
      <w:pPr>
        <w:tabs>
          <w:tab w:val="left" w:pos="2385"/>
        </w:tabs>
        <w:rPr>
          <w:sz w:val="28"/>
          <w:szCs w:val="28"/>
        </w:rPr>
      </w:pPr>
      <w:r w:rsidRPr="004A2F34">
        <w:rPr>
          <w:sz w:val="28"/>
          <w:szCs w:val="28"/>
        </w:rPr>
        <w:t xml:space="preserve">50% marks and the clinical &amp; oral examination securing 50% marks. </w:t>
      </w:r>
    </w:p>
    <w:p w14:paraId="5292B78D" w14:textId="77777777" w:rsidR="004A2F34" w:rsidRPr="004A2F34" w:rsidRDefault="004A2F34" w:rsidP="004A2F34">
      <w:pPr>
        <w:tabs>
          <w:tab w:val="left" w:pos="2385"/>
        </w:tabs>
        <w:rPr>
          <w:sz w:val="28"/>
          <w:szCs w:val="28"/>
        </w:rPr>
      </w:pPr>
      <w:r w:rsidRPr="004A2F34">
        <w:rPr>
          <w:sz w:val="28"/>
          <w:szCs w:val="28"/>
        </w:rPr>
        <w:t xml:space="preserve">The cumulative passing score from </w:t>
      </w:r>
      <w:r>
        <w:rPr>
          <w:sz w:val="28"/>
          <w:szCs w:val="28"/>
        </w:rPr>
        <w:t xml:space="preserve">the written and clinical/ oral </w:t>
      </w:r>
      <w:r w:rsidRPr="004A2F34">
        <w:rPr>
          <w:sz w:val="28"/>
          <w:szCs w:val="28"/>
        </w:rPr>
        <w:t>examination shall be 60%. Cumulati</w:t>
      </w:r>
      <w:r>
        <w:rPr>
          <w:sz w:val="28"/>
          <w:szCs w:val="28"/>
        </w:rPr>
        <w:t xml:space="preserve">ve score </w:t>
      </w:r>
      <w:proofErr w:type="gramStart"/>
      <w:r>
        <w:rPr>
          <w:sz w:val="28"/>
          <w:szCs w:val="28"/>
        </w:rPr>
        <w:t>of  60</w:t>
      </w:r>
      <w:proofErr w:type="gramEnd"/>
      <w:r>
        <w:rPr>
          <w:sz w:val="28"/>
          <w:szCs w:val="28"/>
        </w:rPr>
        <w:t xml:space="preserve">% marks to be </w:t>
      </w:r>
      <w:r w:rsidRPr="004A2F34">
        <w:rPr>
          <w:sz w:val="28"/>
          <w:szCs w:val="28"/>
        </w:rPr>
        <w:t>calculated by adding up secured ma</w:t>
      </w:r>
      <w:r>
        <w:rPr>
          <w:sz w:val="28"/>
          <w:szCs w:val="28"/>
        </w:rPr>
        <w:t xml:space="preserve">rks of each component of the  </w:t>
      </w:r>
      <w:r w:rsidRPr="004A2F34">
        <w:rPr>
          <w:sz w:val="28"/>
          <w:szCs w:val="28"/>
        </w:rPr>
        <w:t xml:space="preserve">examination </w:t>
      </w:r>
      <w:proofErr w:type="spellStart"/>
      <w:r w:rsidRPr="004A2F34">
        <w:rPr>
          <w:sz w:val="28"/>
          <w:szCs w:val="28"/>
        </w:rPr>
        <w:t>i.e</w:t>
      </w:r>
      <w:proofErr w:type="spellEnd"/>
      <w:r w:rsidRPr="004A2F34">
        <w:rPr>
          <w:sz w:val="28"/>
          <w:szCs w:val="28"/>
        </w:rPr>
        <w:t xml:space="preserve"> written and clinical/</w:t>
      </w:r>
      <w:r>
        <w:rPr>
          <w:sz w:val="28"/>
          <w:szCs w:val="28"/>
        </w:rPr>
        <w:t xml:space="preserve"> oral and then calculating its </w:t>
      </w:r>
      <w:r w:rsidRPr="004A2F34">
        <w:rPr>
          <w:sz w:val="28"/>
          <w:szCs w:val="28"/>
        </w:rPr>
        <w:t xml:space="preserve">percentage. </w:t>
      </w:r>
    </w:p>
    <w:p w14:paraId="619873E3" w14:textId="77777777" w:rsidR="004A2F34" w:rsidRPr="004A2F34" w:rsidRDefault="004A2F34" w:rsidP="004A2F34">
      <w:pPr>
        <w:tabs>
          <w:tab w:val="left" w:pos="2385"/>
        </w:tabs>
        <w:rPr>
          <w:sz w:val="28"/>
          <w:szCs w:val="28"/>
        </w:rPr>
      </w:pPr>
      <w:r w:rsidRPr="004A2F34">
        <w:rPr>
          <w:sz w:val="28"/>
          <w:szCs w:val="28"/>
        </w:rPr>
        <w:t xml:space="preserve">III.  The MS degree shall be awarded </w:t>
      </w:r>
      <w:r>
        <w:rPr>
          <w:sz w:val="28"/>
          <w:szCs w:val="28"/>
        </w:rPr>
        <w:t xml:space="preserve">after acceptance of thesis and </w:t>
      </w:r>
      <w:r w:rsidRPr="004A2F34">
        <w:rPr>
          <w:sz w:val="28"/>
          <w:szCs w:val="28"/>
        </w:rPr>
        <w:t xml:space="preserve">success in the final examination.  </w:t>
      </w:r>
    </w:p>
    <w:p w14:paraId="30A2B93C" w14:textId="77777777" w:rsidR="004A2F34" w:rsidRPr="004A2F34" w:rsidRDefault="004A2F34" w:rsidP="004A2F34">
      <w:pPr>
        <w:tabs>
          <w:tab w:val="left" w:pos="2385"/>
        </w:tabs>
        <w:rPr>
          <w:sz w:val="28"/>
          <w:szCs w:val="28"/>
        </w:rPr>
      </w:pPr>
      <w:r w:rsidRPr="004A2F34">
        <w:rPr>
          <w:sz w:val="28"/>
          <w:szCs w:val="28"/>
        </w:rPr>
        <w:t>IV.  On completion of stipulated training peri</w:t>
      </w:r>
      <w:r w:rsidR="0094633C">
        <w:rPr>
          <w:sz w:val="28"/>
          <w:szCs w:val="28"/>
        </w:rPr>
        <w:t xml:space="preserve">od, irrespective of the result </w:t>
      </w:r>
      <w:r w:rsidRPr="004A2F34">
        <w:rPr>
          <w:sz w:val="28"/>
          <w:szCs w:val="28"/>
        </w:rPr>
        <w:t>(pass or fail) the training slot of t</w:t>
      </w:r>
      <w:r>
        <w:rPr>
          <w:sz w:val="28"/>
          <w:szCs w:val="28"/>
        </w:rPr>
        <w:t xml:space="preserve">he candidate shall be declared </w:t>
      </w:r>
      <w:r w:rsidRPr="004A2F34">
        <w:rPr>
          <w:sz w:val="28"/>
          <w:szCs w:val="28"/>
        </w:rPr>
        <w:t xml:space="preserve">vacant.      </w:t>
      </w:r>
    </w:p>
    <w:p w14:paraId="6DA9109B" w14:textId="77777777" w:rsidR="00EF3B68" w:rsidRDefault="00EF3B68" w:rsidP="0002533C">
      <w:pPr>
        <w:tabs>
          <w:tab w:val="left" w:pos="2385"/>
        </w:tabs>
        <w:rPr>
          <w:sz w:val="28"/>
          <w:szCs w:val="28"/>
        </w:rPr>
      </w:pPr>
    </w:p>
    <w:p w14:paraId="09EEF409" w14:textId="77777777" w:rsidR="0094633C" w:rsidRDefault="0094633C" w:rsidP="0002533C">
      <w:pPr>
        <w:tabs>
          <w:tab w:val="left" w:pos="2385"/>
        </w:tabs>
        <w:rPr>
          <w:sz w:val="28"/>
          <w:szCs w:val="28"/>
        </w:rPr>
      </w:pPr>
    </w:p>
    <w:p w14:paraId="2F14BC23" w14:textId="77777777" w:rsidR="0094633C" w:rsidRDefault="0094633C" w:rsidP="0002533C">
      <w:pPr>
        <w:tabs>
          <w:tab w:val="left" w:pos="2385"/>
        </w:tabs>
        <w:rPr>
          <w:sz w:val="28"/>
          <w:szCs w:val="28"/>
        </w:rPr>
      </w:pPr>
    </w:p>
    <w:p w14:paraId="49824D67" w14:textId="77777777" w:rsidR="0094633C" w:rsidRDefault="0094633C" w:rsidP="0002533C">
      <w:pPr>
        <w:tabs>
          <w:tab w:val="left" w:pos="2385"/>
        </w:tabs>
        <w:rPr>
          <w:sz w:val="28"/>
          <w:szCs w:val="28"/>
        </w:rPr>
      </w:pPr>
    </w:p>
    <w:p w14:paraId="26E03539" w14:textId="77777777" w:rsidR="0094633C" w:rsidRDefault="0094633C" w:rsidP="0002533C">
      <w:pPr>
        <w:tabs>
          <w:tab w:val="left" w:pos="2385"/>
        </w:tabs>
        <w:rPr>
          <w:sz w:val="28"/>
          <w:szCs w:val="28"/>
        </w:rPr>
      </w:pPr>
    </w:p>
    <w:p w14:paraId="02668628" w14:textId="77777777" w:rsidR="0094633C" w:rsidRDefault="0094633C" w:rsidP="0002533C">
      <w:pPr>
        <w:tabs>
          <w:tab w:val="left" w:pos="2385"/>
        </w:tabs>
        <w:rPr>
          <w:sz w:val="28"/>
          <w:szCs w:val="28"/>
        </w:rPr>
      </w:pPr>
    </w:p>
    <w:p w14:paraId="323553B8" w14:textId="77777777" w:rsidR="0094633C" w:rsidRDefault="0094633C" w:rsidP="0002533C">
      <w:pPr>
        <w:tabs>
          <w:tab w:val="left" w:pos="2385"/>
        </w:tabs>
        <w:rPr>
          <w:sz w:val="28"/>
          <w:szCs w:val="28"/>
        </w:rPr>
      </w:pPr>
    </w:p>
    <w:p w14:paraId="42D9939C" w14:textId="77777777" w:rsidR="0094633C" w:rsidRDefault="0094633C" w:rsidP="0002533C">
      <w:pPr>
        <w:tabs>
          <w:tab w:val="left" w:pos="2385"/>
        </w:tabs>
        <w:rPr>
          <w:sz w:val="28"/>
          <w:szCs w:val="28"/>
        </w:rPr>
      </w:pPr>
    </w:p>
    <w:p w14:paraId="3000A961" w14:textId="77777777" w:rsidR="0094633C" w:rsidRDefault="0094633C" w:rsidP="0002533C">
      <w:pPr>
        <w:tabs>
          <w:tab w:val="left" w:pos="2385"/>
        </w:tabs>
        <w:rPr>
          <w:sz w:val="28"/>
          <w:szCs w:val="28"/>
        </w:rPr>
      </w:pPr>
    </w:p>
    <w:p w14:paraId="246EC2AF" w14:textId="77777777" w:rsidR="0094633C" w:rsidRPr="0094633C" w:rsidRDefault="0094633C" w:rsidP="0094633C">
      <w:pPr>
        <w:tabs>
          <w:tab w:val="left" w:pos="2385"/>
        </w:tabs>
        <w:jc w:val="center"/>
        <w:rPr>
          <w:b/>
          <w:sz w:val="28"/>
          <w:szCs w:val="28"/>
        </w:rPr>
      </w:pPr>
      <w:r w:rsidRPr="0094633C">
        <w:rPr>
          <w:b/>
          <w:sz w:val="28"/>
          <w:szCs w:val="28"/>
        </w:rPr>
        <w:lastRenderedPageBreak/>
        <w:t>Submission / Evaluation of Synopsis</w:t>
      </w:r>
    </w:p>
    <w:p w14:paraId="482F8240" w14:textId="77777777" w:rsidR="0094633C" w:rsidRPr="0094633C" w:rsidRDefault="0094633C" w:rsidP="0094633C">
      <w:pPr>
        <w:tabs>
          <w:tab w:val="left" w:pos="2385"/>
        </w:tabs>
        <w:rPr>
          <w:sz w:val="28"/>
          <w:szCs w:val="28"/>
        </w:rPr>
      </w:pPr>
      <w:r w:rsidRPr="0094633C">
        <w:rPr>
          <w:sz w:val="28"/>
          <w:szCs w:val="28"/>
        </w:rPr>
        <w:t>1.  The candidates shall prepare their synopsis</w:t>
      </w:r>
      <w:r>
        <w:rPr>
          <w:sz w:val="28"/>
          <w:szCs w:val="28"/>
        </w:rPr>
        <w:t xml:space="preserve"> as per guidelines provided by </w:t>
      </w:r>
      <w:r w:rsidRPr="0094633C">
        <w:rPr>
          <w:sz w:val="28"/>
          <w:szCs w:val="28"/>
        </w:rPr>
        <w:t xml:space="preserve">the Advanced Studies &amp; Research Board, available on university website. </w:t>
      </w:r>
    </w:p>
    <w:p w14:paraId="61A4A073" w14:textId="77777777" w:rsidR="0094633C" w:rsidRPr="0094633C" w:rsidRDefault="0094633C" w:rsidP="0094633C">
      <w:pPr>
        <w:tabs>
          <w:tab w:val="left" w:pos="2385"/>
        </w:tabs>
        <w:rPr>
          <w:sz w:val="28"/>
          <w:szCs w:val="28"/>
        </w:rPr>
      </w:pPr>
      <w:r w:rsidRPr="0094633C">
        <w:rPr>
          <w:sz w:val="28"/>
          <w:szCs w:val="28"/>
        </w:rPr>
        <w:t>2.  The research topic in clinical subject sho</w:t>
      </w:r>
      <w:r>
        <w:rPr>
          <w:sz w:val="28"/>
          <w:szCs w:val="28"/>
        </w:rPr>
        <w:t xml:space="preserve">uld have 30% component related </w:t>
      </w:r>
      <w:r w:rsidRPr="0094633C">
        <w:rPr>
          <w:sz w:val="28"/>
          <w:szCs w:val="28"/>
        </w:rPr>
        <w:t xml:space="preserve">to basic sciences and 70% component related to applied clinical sciences.  </w:t>
      </w:r>
    </w:p>
    <w:p w14:paraId="03AC3565" w14:textId="77777777" w:rsidR="0094633C" w:rsidRPr="0094633C" w:rsidRDefault="0094633C" w:rsidP="0094633C">
      <w:pPr>
        <w:tabs>
          <w:tab w:val="left" w:pos="2385"/>
        </w:tabs>
        <w:rPr>
          <w:sz w:val="28"/>
          <w:szCs w:val="28"/>
        </w:rPr>
      </w:pPr>
      <w:r w:rsidRPr="0094633C">
        <w:rPr>
          <w:sz w:val="28"/>
          <w:szCs w:val="28"/>
        </w:rPr>
        <w:t>The research topic must consist of a reasona</w:t>
      </w:r>
      <w:r>
        <w:rPr>
          <w:sz w:val="28"/>
          <w:szCs w:val="28"/>
        </w:rPr>
        <w:t xml:space="preserve">ble sample size and sufficient </w:t>
      </w:r>
      <w:r w:rsidRPr="0094633C">
        <w:rPr>
          <w:sz w:val="28"/>
          <w:szCs w:val="28"/>
        </w:rPr>
        <w:t>numbers of variables to give traini</w:t>
      </w:r>
      <w:r>
        <w:rPr>
          <w:sz w:val="28"/>
          <w:szCs w:val="28"/>
        </w:rPr>
        <w:t xml:space="preserve">ng to the candidate to conduct </w:t>
      </w:r>
      <w:r w:rsidRPr="0094633C">
        <w:rPr>
          <w:sz w:val="28"/>
          <w:szCs w:val="28"/>
        </w:rPr>
        <w:t xml:space="preserve">research, to collect &amp; analyze the data. </w:t>
      </w:r>
    </w:p>
    <w:p w14:paraId="00892076" w14:textId="77777777" w:rsidR="0094633C" w:rsidRDefault="0094633C" w:rsidP="0094633C">
      <w:pPr>
        <w:tabs>
          <w:tab w:val="left" w:pos="2385"/>
        </w:tabs>
        <w:rPr>
          <w:sz w:val="28"/>
          <w:szCs w:val="28"/>
        </w:rPr>
      </w:pPr>
      <w:r w:rsidRPr="0094633C">
        <w:rPr>
          <w:sz w:val="28"/>
          <w:szCs w:val="28"/>
        </w:rPr>
        <w:t>3.  Synopsis of research project shall be submit</w:t>
      </w:r>
      <w:r>
        <w:rPr>
          <w:sz w:val="28"/>
          <w:szCs w:val="28"/>
        </w:rPr>
        <w:t xml:space="preserve">ted by the end of the 2nd year </w:t>
      </w:r>
      <w:r w:rsidRPr="0094633C">
        <w:rPr>
          <w:sz w:val="28"/>
          <w:szCs w:val="28"/>
        </w:rPr>
        <w:t xml:space="preserve">of </w:t>
      </w:r>
      <w:proofErr w:type="gramStart"/>
      <w:r w:rsidRPr="0094633C">
        <w:rPr>
          <w:sz w:val="28"/>
          <w:szCs w:val="28"/>
        </w:rPr>
        <w:t>MS  program</w:t>
      </w:r>
      <w:proofErr w:type="gramEnd"/>
      <w:r w:rsidRPr="0094633C">
        <w:rPr>
          <w:sz w:val="28"/>
          <w:szCs w:val="28"/>
        </w:rPr>
        <w:t>. The synopsis after rev</w:t>
      </w:r>
      <w:r>
        <w:rPr>
          <w:sz w:val="28"/>
          <w:szCs w:val="28"/>
        </w:rPr>
        <w:t xml:space="preserve">iew by an Institutional Review </w:t>
      </w:r>
      <w:r w:rsidRPr="0094633C">
        <w:rPr>
          <w:sz w:val="28"/>
          <w:szCs w:val="28"/>
        </w:rPr>
        <w:t>Committee, shall be submitted to the Unive</w:t>
      </w:r>
      <w:r>
        <w:rPr>
          <w:sz w:val="28"/>
          <w:szCs w:val="28"/>
        </w:rPr>
        <w:t xml:space="preserve">rsity for consideration by the </w:t>
      </w:r>
      <w:r w:rsidRPr="0094633C">
        <w:rPr>
          <w:sz w:val="28"/>
          <w:szCs w:val="28"/>
        </w:rPr>
        <w:t>Advanced Studies &amp; Research Board, throu</w:t>
      </w:r>
      <w:r>
        <w:rPr>
          <w:sz w:val="28"/>
          <w:szCs w:val="28"/>
        </w:rPr>
        <w:t xml:space="preserve">gh the Principal / D0ean /Head </w:t>
      </w:r>
      <w:r w:rsidRPr="0094633C">
        <w:rPr>
          <w:sz w:val="28"/>
          <w:szCs w:val="28"/>
        </w:rPr>
        <w:t xml:space="preserve">of the institution.  </w:t>
      </w:r>
    </w:p>
    <w:p w14:paraId="27AF0E42" w14:textId="77777777" w:rsidR="0094633C" w:rsidRDefault="0094633C" w:rsidP="0094633C">
      <w:pPr>
        <w:tabs>
          <w:tab w:val="left" w:pos="2385"/>
        </w:tabs>
        <w:rPr>
          <w:sz w:val="28"/>
          <w:szCs w:val="28"/>
        </w:rPr>
      </w:pPr>
    </w:p>
    <w:p w14:paraId="01C2C715" w14:textId="77777777" w:rsidR="0094633C" w:rsidRPr="0094633C" w:rsidRDefault="0094633C" w:rsidP="0094633C">
      <w:pPr>
        <w:tabs>
          <w:tab w:val="left" w:pos="915"/>
        </w:tabs>
        <w:rPr>
          <w:sz w:val="28"/>
          <w:szCs w:val="28"/>
        </w:rPr>
      </w:pPr>
      <w:r>
        <w:rPr>
          <w:sz w:val="28"/>
          <w:szCs w:val="28"/>
        </w:rPr>
        <w:tab/>
      </w:r>
    </w:p>
    <w:p w14:paraId="285C2C16" w14:textId="77777777" w:rsidR="0094633C" w:rsidRPr="0094633C" w:rsidRDefault="0094633C" w:rsidP="0094633C">
      <w:pPr>
        <w:tabs>
          <w:tab w:val="left" w:pos="2385"/>
        </w:tabs>
        <w:jc w:val="center"/>
        <w:rPr>
          <w:b/>
          <w:sz w:val="28"/>
          <w:szCs w:val="28"/>
        </w:rPr>
      </w:pPr>
      <w:r w:rsidRPr="0094633C">
        <w:rPr>
          <w:b/>
          <w:sz w:val="28"/>
          <w:szCs w:val="28"/>
        </w:rPr>
        <w:t>Submission of Thesis</w:t>
      </w:r>
    </w:p>
    <w:p w14:paraId="731413B5" w14:textId="77777777" w:rsidR="0094633C" w:rsidRPr="0094633C" w:rsidRDefault="0094633C" w:rsidP="0094633C">
      <w:pPr>
        <w:tabs>
          <w:tab w:val="left" w:pos="2385"/>
        </w:tabs>
        <w:rPr>
          <w:sz w:val="28"/>
          <w:szCs w:val="28"/>
        </w:rPr>
      </w:pPr>
      <w:r w:rsidRPr="0094633C">
        <w:rPr>
          <w:sz w:val="28"/>
          <w:szCs w:val="28"/>
        </w:rPr>
        <w:t>1.  Thesis shall be submitted by the can</w:t>
      </w:r>
      <w:r>
        <w:rPr>
          <w:sz w:val="28"/>
          <w:szCs w:val="28"/>
        </w:rPr>
        <w:t xml:space="preserve">didate duly recommended by the </w:t>
      </w:r>
      <w:r w:rsidRPr="0094633C">
        <w:rPr>
          <w:sz w:val="28"/>
          <w:szCs w:val="28"/>
        </w:rPr>
        <w:t xml:space="preserve">Supervisor. </w:t>
      </w:r>
    </w:p>
    <w:p w14:paraId="6444F96E" w14:textId="77777777" w:rsidR="0094633C" w:rsidRPr="0094633C" w:rsidRDefault="0094633C" w:rsidP="0094633C">
      <w:pPr>
        <w:tabs>
          <w:tab w:val="left" w:pos="2385"/>
        </w:tabs>
        <w:rPr>
          <w:sz w:val="28"/>
          <w:szCs w:val="28"/>
        </w:rPr>
      </w:pPr>
      <w:r w:rsidRPr="0094633C">
        <w:rPr>
          <w:sz w:val="28"/>
          <w:szCs w:val="28"/>
        </w:rPr>
        <w:t>2.  The minimum duration between approval</w:t>
      </w:r>
      <w:r>
        <w:rPr>
          <w:sz w:val="28"/>
          <w:szCs w:val="28"/>
        </w:rPr>
        <w:t xml:space="preserve"> of synopsis and submission of </w:t>
      </w:r>
      <w:r w:rsidRPr="0094633C">
        <w:rPr>
          <w:sz w:val="28"/>
          <w:szCs w:val="28"/>
        </w:rPr>
        <w:t xml:space="preserve">thesis shall be one year. </w:t>
      </w:r>
    </w:p>
    <w:p w14:paraId="4521DE22" w14:textId="77777777" w:rsidR="0094633C" w:rsidRPr="0094633C" w:rsidRDefault="0094633C" w:rsidP="0094633C">
      <w:pPr>
        <w:tabs>
          <w:tab w:val="left" w:pos="2385"/>
        </w:tabs>
        <w:rPr>
          <w:sz w:val="28"/>
          <w:szCs w:val="28"/>
        </w:rPr>
      </w:pPr>
      <w:r w:rsidRPr="0094633C">
        <w:rPr>
          <w:sz w:val="28"/>
          <w:szCs w:val="28"/>
        </w:rPr>
        <w:t xml:space="preserve">3.  The research thesis must b0e compiled and bound in accordance with the </w:t>
      </w:r>
    </w:p>
    <w:p w14:paraId="3F538AC7" w14:textId="77777777" w:rsidR="0094633C" w:rsidRPr="0094633C" w:rsidRDefault="0094633C" w:rsidP="0094633C">
      <w:pPr>
        <w:tabs>
          <w:tab w:val="left" w:pos="2385"/>
        </w:tabs>
        <w:rPr>
          <w:sz w:val="28"/>
          <w:szCs w:val="28"/>
        </w:rPr>
      </w:pPr>
      <w:r w:rsidRPr="0094633C">
        <w:rPr>
          <w:sz w:val="28"/>
          <w:szCs w:val="28"/>
        </w:rPr>
        <w:t>Thesis Format Guidelines approved by t</w:t>
      </w:r>
      <w:r>
        <w:rPr>
          <w:sz w:val="28"/>
          <w:szCs w:val="28"/>
        </w:rPr>
        <w:t xml:space="preserve">he University and available on </w:t>
      </w:r>
      <w:r w:rsidRPr="0094633C">
        <w:rPr>
          <w:sz w:val="28"/>
          <w:szCs w:val="28"/>
        </w:rPr>
        <w:t xml:space="preserve">website. </w:t>
      </w:r>
    </w:p>
    <w:p w14:paraId="02FFD8A0" w14:textId="77777777" w:rsidR="0094633C" w:rsidRDefault="0094633C" w:rsidP="0094633C">
      <w:pPr>
        <w:tabs>
          <w:tab w:val="left" w:pos="2385"/>
        </w:tabs>
        <w:rPr>
          <w:sz w:val="28"/>
          <w:szCs w:val="28"/>
        </w:rPr>
      </w:pPr>
      <w:r w:rsidRPr="0094633C">
        <w:rPr>
          <w:sz w:val="28"/>
          <w:szCs w:val="28"/>
        </w:rPr>
        <w:t xml:space="preserve">4.  The research thesis will be submitted along </w:t>
      </w:r>
      <w:proofErr w:type="gramStart"/>
      <w:r w:rsidRPr="0094633C">
        <w:rPr>
          <w:sz w:val="28"/>
          <w:szCs w:val="28"/>
        </w:rPr>
        <w:t>wi</w:t>
      </w:r>
      <w:r>
        <w:rPr>
          <w:sz w:val="28"/>
          <w:szCs w:val="28"/>
        </w:rPr>
        <w:t>th  the</w:t>
      </w:r>
      <w:proofErr w:type="gramEnd"/>
      <w:r>
        <w:rPr>
          <w:sz w:val="28"/>
          <w:szCs w:val="28"/>
        </w:rPr>
        <w:t xml:space="preserve">  fee prescribed by the </w:t>
      </w:r>
      <w:r w:rsidRPr="0094633C">
        <w:rPr>
          <w:sz w:val="28"/>
          <w:szCs w:val="28"/>
        </w:rPr>
        <w:t>University.</w:t>
      </w:r>
    </w:p>
    <w:p w14:paraId="2C262DEB" w14:textId="77777777" w:rsidR="0094633C" w:rsidRDefault="0094633C" w:rsidP="0094633C">
      <w:pPr>
        <w:tabs>
          <w:tab w:val="left" w:pos="2385"/>
        </w:tabs>
        <w:rPr>
          <w:sz w:val="28"/>
          <w:szCs w:val="28"/>
        </w:rPr>
      </w:pPr>
    </w:p>
    <w:p w14:paraId="4FBC6844" w14:textId="77777777" w:rsidR="0094633C" w:rsidRDefault="0094633C" w:rsidP="0094633C">
      <w:pPr>
        <w:tabs>
          <w:tab w:val="left" w:pos="2385"/>
        </w:tabs>
        <w:rPr>
          <w:sz w:val="28"/>
          <w:szCs w:val="28"/>
        </w:rPr>
      </w:pPr>
    </w:p>
    <w:p w14:paraId="09F8C5A8" w14:textId="77777777" w:rsidR="0094633C" w:rsidRPr="0094633C" w:rsidRDefault="0094633C" w:rsidP="0094633C">
      <w:pPr>
        <w:tabs>
          <w:tab w:val="left" w:pos="2385"/>
        </w:tabs>
        <w:rPr>
          <w:sz w:val="28"/>
          <w:szCs w:val="28"/>
        </w:rPr>
      </w:pPr>
    </w:p>
    <w:p w14:paraId="27C3866A" w14:textId="77777777" w:rsidR="0094633C" w:rsidRPr="0094633C" w:rsidRDefault="0094633C" w:rsidP="0094633C">
      <w:pPr>
        <w:tabs>
          <w:tab w:val="left" w:pos="2385"/>
        </w:tabs>
        <w:jc w:val="center"/>
        <w:rPr>
          <w:b/>
          <w:sz w:val="28"/>
          <w:szCs w:val="28"/>
        </w:rPr>
      </w:pPr>
      <w:r w:rsidRPr="0094633C">
        <w:rPr>
          <w:b/>
          <w:sz w:val="28"/>
          <w:szCs w:val="28"/>
        </w:rPr>
        <w:t>Thesis Examination</w:t>
      </w:r>
    </w:p>
    <w:p w14:paraId="130855D2" w14:textId="77777777" w:rsidR="0094633C" w:rsidRPr="0094633C" w:rsidRDefault="0094633C" w:rsidP="0094633C">
      <w:pPr>
        <w:tabs>
          <w:tab w:val="left" w:pos="2385"/>
        </w:tabs>
        <w:rPr>
          <w:sz w:val="28"/>
          <w:szCs w:val="28"/>
        </w:rPr>
      </w:pPr>
      <w:r w:rsidRPr="0094633C">
        <w:rPr>
          <w:sz w:val="28"/>
          <w:szCs w:val="28"/>
        </w:rPr>
        <w:t>a)  The candidate will submit his/her thes</w:t>
      </w:r>
      <w:r>
        <w:rPr>
          <w:sz w:val="28"/>
          <w:szCs w:val="28"/>
        </w:rPr>
        <w:t xml:space="preserve">is at least 06 months prior to </w:t>
      </w:r>
      <w:r w:rsidRPr="0094633C">
        <w:rPr>
          <w:sz w:val="28"/>
          <w:szCs w:val="28"/>
        </w:rPr>
        <w:t xml:space="preserve">completion of training. </w:t>
      </w:r>
    </w:p>
    <w:p w14:paraId="41D10D70" w14:textId="77777777" w:rsidR="0094633C" w:rsidRPr="0094633C" w:rsidRDefault="0094633C" w:rsidP="0094633C">
      <w:pPr>
        <w:tabs>
          <w:tab w:val="left" w:pos="2385"/>
        </w:tabs>
        <w:rPr>
          <w:sz w:val="28"/>
          <w:szCs w:val="28"/>
        </w:rPr>
      </w:pPr>
      <w:r>
        <w:rPr>
          <w:sz w:val="28"/>
          <w:szCs w:val="28"/>
        </w:rPr>
        <w:t xml:space="preserve"> </w:t>
      </w:r>
      <w:r w:rsidRPr="0094633C">
        <w:rPr>
          <w:sz w:val="28"/>
          <w:szCs w:val="28"/>
        </w:rPr>
        <w:t>b)  The Thesis along with a certificate of approva</w:t>
      </w:r>
      <w:r>
        <w:rPr>
          <w:sz w:val="28"/>
          <w:szCs w:val="28"/>
        </w:rPr>
        <w:t xml:space="preserve">l from the supervisory will be </w:t>
      </w:r>
      <w:r w:rsidRPr="0094633C">
        <w:rPr>
          <w:sz w:val="28"/>
          <w:szCs w:val="28"/>
        </w:rPr>
        <w:t>submitted to the Registrar’s office, who wou</w:t>
      </w:r>
      <w:r>
        <w:rPr>
          <w:sz w:val="28"/>
          <w:szCs w:val="28"/>
        </w:rPr>
        <w:t xml:space="preserve">ld record the date / time etc. </w:t>
      </w:r>
      <w:r w:rsidRPr="0094633C">
        <w:rPr>
          <w:sz w:val="28"/>
          <w:szCs w:val="28"/>
        </w:rPr>
        <w:t xml:space="preserve">and get received from the Controller of </w:t>
      </w:r>
      <w:r>
        <w:rPr>
          <w:sz w:val="28"/>
          <w:szCs w:val="28"/>
        </w:rPr>
        <w:t xml:space="preserve">Examinations within 05 working days of receiving. </w:t>
      </w:r>
      <w:r w:rsidRPr="0094633C">
        <w:rPr>
          <w:sz w:val="28"/>
          <w:szCs w:val="28"/>
        </w:rPr>
        <w:t xml:space="preserve"> </w:t>
      </w:r>
    </w:p>
    <w:p w14:paraId="0BFD6BB7" w14:textId="77777777" w:rsidR="0094633C" w:rsidRPr="0094633C" w:rsidRDefault="0094633C" w:rsidP="0094633C">
      <w:pPr>
        <w:tabs>
          <w:tab w:val="left" w:pos="2385"/>
        </w:tabs>
        <w:rPr>
          <w:sz w:val="28"/>
          <w:szCs w:val="28"/>
        </w:rPr>
      </w:pPr>
      <w:r w:rsidRPr="0094633C">
        <w:rPr>
          <w:sz w:val="28"/>
          <w:szCs w:val="28"/>
        </w:rPr>
        <w:t>c)  The Controller of Examinations will sub</w:t>
      </w:r>
      <w:r>
        <w:rPr>
          <w:sz w:val="28"/>
          <w:szCs w:val="28"/>
        </w:rPr>
        <w:t xml:space="preserve">mit a panel of eight examiners </w:t>
      </w:r>
      <w:r w:rsidRPr="0094633C">
        <w:rPr>
          <w:sz w:val="28"/>
          <w:szCs w:val="28"/>
        </w:rPr>
        <w:t>within 07 days for selection of four examine</w:t>
      </w:r>
      <w:r>
        <w:rPr>
          <w:sz w:val="28"/>
          <w:szCs w:val="28"/>
        </w:rPr>
        <w:t xml:space="preserve">rs by the Vice Chancellor. The </w:t>
      </w:r>
      <w:r w:rsidRPr="0094633C">
        <w:rPr>
          <w:sz w:val="28"/>
          <w:szCs w:val="28"/>
        </w:rPr>
        <w:t>Vice Chancellor shall return the final panel</w:t>
      </w:r>
      <w:r>
        <w:rPr>
          <w:sz w:val="28"/>
          <w:szCs w:val="28"/>
        </w:rPr>
        <w:t xml:space="preserve"> within 05 working days to the </w:t>
      </w:r>
      <w:r w:rsidRPr="0094633C">
        <w:rPr>
          <w:sz w:val="28"/>
          <w:szCs w:val="28"/>
        </w:rPr>
        <w:t>Controller of Examinations for processing and assessment. In case of any</w:t>
      </w:r>
      <w:r>
        <w:rPr>
          <w:sz w:val="28"/>
          <w:szCs w:val="28"/>
        </w:rPr>
        <w:t xml:space="preserve"> </w:t>
      </w:r>
      <w:r w:rsidRPr="0094633C">
        <w:rPr>
          <w:sz w:val="28"/>
          <w:szCs w:val="28"/>
        </w:rPr>
        <w:t>delay the Controller of Examinations would br</w:t>
      </w:r>
      <w:r>
        <w:rPr>
          <w:sz w:val="28"/>
          <w:szCs w:val="28"/>
        </w:rPr>
        <w:t xml:space="preserve">ing the case personally to the Vice Chancellor.  </w:t>
      </w:r>
      <w:r w:rsidRPr="0094633C">
        <w:rPr>
          <w:sz w:val="28"/>
          <w:szCs w:val="28"/>
        </w:rPr>
        <w:t xml:space="preserve"> </w:t>
      </w:r>
    </w:p>
    <w:p w14:paraId="1419FFC9" w14:textId="77777777" w:rsidR="0094633C" w:rsidRDefault="0094633C" w:rsidP="0094633C">
      <w:pPr>
        <w:tabs>
          <w:tab w:val="left" w:pos="2385"/>
        </w:tabs>
        <w:rPr>
          <w:sz w:val="28"/>
          <w:szCs w:val="28"/>
        </w:rPr>
      </w:pPr>
      <w:r w:rsidRPr="0094633C">
        <w:rPr>
          <w:sz w:val="28"/>
          <w:szCs w:val="28"/>
        </w:rPr>
        <w:t>d)  The Supervisor shall not act as an examiner</w:t>
      </w:r>
      <w:r>
        <w:rPr>
          <w:sz w:val="28"/>
          <w:szCs w:val="28"/>
        </w:rPr>
        <w:t xml:space="preserve"> of the candidate and will not </w:t>
      </w:r>
      <w:r w:rsidRPr="0094633C">
        <w:rPr>
          <w:sz w:val="28"/>
          <w:szCs w:val="28"/>
        </w:rPr>
        <w:t xml:space="preserve">take part in evaluation of thesis. </w:t>
      </w:r>
    </w:p>
    <w:p w14:paraId="44766D41" w14:textId="77777777" w:rsidR="00BB4271" w:rsidRPr="00BB4271" w:rsidRDefault="00BB4271" w:rsidP="00BB4271">
      <w:pPr>
        <w:tabs>
          <w:tab w:val="left" w:pos="2385"/>
        </w:tabs>
        <w:rPr>
          <w:sz w:val="28"/>
          <w:szCs w:val="28"/>
        </w:rPr>
      </w:pPr>
      <w:r w:rsidRPr="00BB4271">
        <w:rPr>
          <w:sz w:val="28"/>
          <w:szCs w:val="28"/>
        </w:rPr>
        <w:t>e)  The Controller of Examinations will make sur</w:t>
      </w:r>
      <w:r>
        <w:rPr>
          <w:sz w:val="28"/>
          <w:szCs w:val="28"/>
        </w:rPr>
        <w:t xml:space="preserve">e that the Thesis is submitted </w:t>
      </w:r>
      <w:r w:rsidRPr="00BB4271">
        <w:rPr>
          <w:sz w:val="28"/>
          <w:szCs w:val="28"/>
        </w:rPr>
        <w:t xml:space="preserve">to examiners in appropriate fashion and </w:t>
      </w:r>
      <w:proofErr w:type="gramStart"/>
      <w:r w:rsidRPr="00BB4271">
        <w:rPr>
          <w:sz w:val="28"/>
          <w:szCs w:val="28"/>
        </w:rPr>
        <w:t>a</w:t>
      </w:r>
      <w:r>
        <w:rPr>
          <w:sz w:val="28"/>
          <w:szCs w:val="28"/>
        </w:rPr>
        <w:t xml:space="preserve">  reminder</w:t>
      </w:r>
      <w:proofErr w:type="gramEnd"/>
      <w:r>
        <w:rPr>
          <w:sz w:val="28"/>
          <w:szCs w:val="28"/>
        </w:rPr>
        <w:t xml:space="preserve"> is sent after every </w:t>
      </w:r>
      <w:r w:rsidRPr="00BB4271">
        <w:rPr>
          <w:sz w:val="28"/>
          <w:szCs w:val="28"/>
        </w:rPr>
        <w:t xml:space="preserve">fifteen days.  </w:t>
      </w:r>
    </w:p>
    <w:p w14:paraId="0E4A290A" w14:textId="77777777" w:rsidR="00BB4271" w:rsidRPr="00BB4271" w:rsidRDefault="00BB4271" w:rsidP="00BB4271">
      <w:pPr>
        <w:tabs>
          <w:tab w:val="left" w:pos="2385"/>
        </w:tabs>
        <w:rPr>
          <w:sz w:val="28"/>
          <w:szCs w:val="28"/>
        </w:rPr>
      </w:pPr>
      <w:r>
        <w:rPr>
          <w:sz w:val="28"/>
          <w:szCs w:val="28"/>
        </w:rPr>
        <w:t xml:space="preserve"> </w:t>
      </w:r>
      <w:r w:rsidRPr="00BB4271">
        <w:rPr>
          <w:sz w:val="28"/>
          <w:szCs w:val="28"/>
        </w:rPr>
        <w:t>f)  The thesis will be evaluated by the examiner</w:t>
      </w:r>
      <w:r>
        <w:rPr>
          <w:sz w:val="28"/>
          <w:szCs w:val="28"/>
        </w:rPr>
        <w:t xml:space="preserve">s within a period of 06 weeks. </w:t>
      </w:r>
    </w:p>
    <w:p w14:paraId="4E15109D" w14:textId="77777777" w:rsidR="00BB4271" w:rsidRPr="00BB4271" w:rsidRDefault="00BB4271" w:rsidP="00BB4271">
      <w:pPr>
        <w:tabs>
          <w:tab w:val="left" w:pos="2385"/>
        </w:tabs>
        <w:rPr>
          <w:sz w:val="28"/>
          <w:szCs w:val="28"/>
        </w:rPr>
      </w:pPr>
      <w:r w:rsidRPr="00BB4271">
        <w:rPr>
          <w:sz w:val="28"/>
          <w:szCs w:val="28"/>
        </w:rPr>
        <w:t>g)  In case the examiners fail to complete th</w:t>
      </w:r>
      <w:r>
        <w:rPr>
          <w:sz w:val="28"/>
          <w:szCs w:val="28"/>
        </w:rPr>
        <w:t xml:space="preserve">e task within 06 weeks with 02 </w:t>
      </w:r>
      <w:r w:rsidRPr="00BB4271">
        <w:rPr>
          <w:sz w:val="28"/>
          <w:szCs w:val="28"/>
        </w:rPr>
        <w:t>fortnightly reminders by the Controller of E</w:t>
      </w:r>
      <w:r>
        <w:rPr>
          <w:sz w:val="28"/>
          <w:szCs w:val="28"/>
        </w:rPr>
        <w:t xml:space="preserve">xaminations, the Controller of </w:t>
      </w:r>
      <w:r w:rsidRPr="00BB4271">
        <w:rPr>
          <w:sz w:val="28"/>
          <w:szCs w:val="28"/>
        </w:rPr>
        <w:t>Examinations will bring it to the notice</w:t>
      </w:r>
      <w:r>
        <w:rPr>
          <w:sz w:val="28"/>
          <w:szCs w:val="28"/>
        </w:rPr>
        <w:t xml:space="preserve"> of Vice Chancellor in person. </w:t>
      </w:r>
    </w:p>
    <w:p w14:paraId="192B48C7" w14:textId="77777777" w:rsidR="00BB4271" w:rsidRPr="00BB4271" w:rsidRDefault="00BB4271" w:rsidP="00BB4271">
      <w:pPr>
        <w:tabs>
          <w:tab w:val="left" w:pos="2385"/>
        </w:tabs>
        <w:rPr>
          <w:sz w:val="28"/>
          <w:szCs w:val="28"/>
        </w:rPr>
      </w:pPr>
      <w:r w:rsidRPr="00BB4271">
        <w:rPr>
          <w:sz w:val="28"/>
          <w:szCs w:val="28"/>
        </w:rPr>
        <w:t>h)  In case of difficulty in find an internal examin</w:t>
      </w:r>
      <w:r>
        <w:rPr>
          <w:sz w:val="28"/>
          <w:szCs w:val="28"/>
        </w:rPr>
        <w:t xml:space="preserve">er for </w:t>
      </w:r>
      <w:proofErr w:type="gramStart"/>
      <w:r>
        <w:rPr>
          <w:sz w:val="28"/>
          <w:szCs w:val="28"/>
        </w:rPr>
        <w:t>thesis  evaluation</w:t>
      </w:r>
      <w:proofErr w:type="gramEnd"/>
      <w:r>
        <w:rPr>
          <w:sz w:val="28"/>
          <w:szCs w:val="28"/>
        </w:rPr>
        <w:t xml:space="preserve">, the </w:t>
      </w:r>
      <w:r w:rsidRPr="00BB4271">
        <w:rPr>
          <w:sz w:val="28"/>
          <w:szCs w:val="28"/>
        </w:rPr>
        <w:t>Vice Chancellor would, in consultation wit</w:t>
      </w:r>
      <w:r>
        <w:rPr>
          <w:sz w:val="28"/>
          <w:szCs w:val="28"/>
        </w:rPr>
        <w:t xml:space="preserve">h the concerned Deans, appoint </w:t>
      </w:r>
      <w:r w:rsidRPr="00BB4271">
        <w:rPr>
          <w:sz w:val="28"/>
          <w:szCs w:val="28"/>
        </w:rPr>
        <w:t>any relevant person as examiner in superses</w:t>
      </w:r>
      <w:r>
        <w:rPr>
          <w:sz w:val="28"/>
          <w:szCs w:val="28"/>
        </w:rPr>
        <w:t xml:space="preserve">sion of the relevant Clause of </w:t>
      </w:r>
      <w:r w:rsidRPr="00BB4271">
        <w:rPr>
          <w:sz w:val="28"/>
          <w:szCs w:val="28"/>
        </w:rPr>
        <w:t xml:space="preserve">the University Regulations.  </w:t>
      </w:r>
    </w:p>
    <w:p w14:paraId="2C93C9CB" w14:textId="77777777" w:rsidR="00BB4271" w:rsidRPr="00BB4271" w:rsidRDefault="00BB4271" w:rsidP="00BB4271">
      <w:pPr>
        <w:tabs>
          <w:tab w:val="left" w:pos="2385"/>
        </w:tabs>
        <w:rPr>
          <w:sz w:val="28"/>
          <w:szCs w:val="28"/>
        </w:rPr>
      </w:pPr>
      <w:r>
        <w:rPr>
          <w:sz w:val="28"/>
          <w:szCs w:val="28"/>
        </w:rPr>
        <w:t xml:space="preserve"> </w:t>
      </w:r>
      <w:proofErr w:type="spellStart"/>
      <w:r w:rsidRPr="00BB4271">
        <w:rPr>
          <w:sz w:val="28"/>
          <w:szCs w:val="28"/>
        </w:rPr>
        <w:t>i</w:t>
      </w:r>
      <w:proofErr w:type="spellEnd"/>
      <w:r w:rsidRPr="00BB4271">
        <w:rPr>
          <w:sz w:val="28"/>
          <w:szCs w:val="28"/>
        </w:rPr>
        <w:t>)  There will be two internal and two external ex</w:t>
      </w:r>
      <w:r>
        <w:rPr>
          <w:sz w:val="28"/>
          <w:szCs w:val="28"/>
        </w:rPr>
        <w:t xml:space="preserve">aminers. In case of difficulty </w:t>
      </w:r>
      <w:r w:rsidRPr="00BB4271">
        <w:rPr>
          <w:sz w:val="28"/>
          <w:szCs w:val="28"/>
        </w:rPr>
        <w:t>in finding examiners, the Vice Chancellor w</w:t>
      </w:r>
      <w:r>
        <w:rPr>
          <w:sz w:val="28"/>
          <w:szCs w:val="28"/>
        </w:rPr>
        <w:t xml:space="preserve">ould, in consultation with the </w:t>
      </w:r>
      <w:r w:rsidRPr="00BB4271">
        <w:rPr>
          <w:sz w:val="28"/>
          <w:szCs w:val="28"/>
        </w:rPr>
        <w:t>concerned Deans, appoint minimum of three,</w:t>
      </w:r>
      <w:r>
        <w:rPr>
          <w:sz w:val="28"/>
          <w:szCs w:val="28"/>
        </w:rPr>
        <w:t xml:space="preserve"> one internal and two external </w:t>
      </w:r>
      <w:r w:rsidRPr="00BB4271">
        <w:rPr>
          <w:sz w:val="28"/>
          <w:szCs w:val="28"/>
        </w:rPr>
        <w:t xml:space="preserve">examiners. </w:t>
      </w:r>
    </w:p>
    <w:p w14:paraId="3CB13FDF" w14:textId="77777777" w:rsidR="00BB4271" w:rsidRPr="0094633C" w:rsidRDefault="00BB4271" w:rsidP="00BB4271">
      <w:pPr>
        <w:tabs>
          <w:tab w:val="left" w:pos="2385"/>
        </w:tabs>
        <w:rPr>
          <w:sz w:val="28"/>
          <w:szCs w:val="28"/>
        </w:rPr>
      </w:pPr>
      <w:r>
        <w:rPr>
          <w:sz w:val="28"/>
          <w:szCs w:val="28"/>
        </w:rPr>
        <w:lastRenderedPageBreak/>
        <w:t xml:space="preserve"> </w:t>
      </w:r>
      <w:r w:rsidRPr="00BB4271">
        <w:rPr>
          <w:sz w:val="28"/>
          <w:szCs w:val="28"/>
        </w:rPr>
        <w:t>j)  The total marks of thesis evaluation wil</w:t>
      </w:r>
      <w:r>
        <w:rPr>
          <w:sz w:val="28"/>
          <w:szCs w:val="28"/>
        </w:rPr>
        <w:t xml:space="preserve">l be 400 and 60% marks will be </w:t>
      </w:r>
      <w:r w:rsidRPr="00BB4271">
        <w:rPr>
          <w:sz w:val="28"/>
          <w:szCs w:val="28"/>
        </w:rPr>
        <w:t>required to pass the evaluation.</w:t>
      </w:r>
    </w:p>
    <w:p w14:paraId="76EC20A8" w14:textId="77777777" w:rsidR="005F2FC7" w:rsidRPr="005F2FC7" w:rsidRDefault="005F2FC7" w:rsidP="005F2FC7">
      <w:pPr>
        <w:tabs>
          <w:tab w:val="left" w:pos="2385"/>
        </w:tabs>
        <w:rPr>
          <w:sz w:val="28"/>
          <w:szCs w:val="28"/>
        </w:rPr>
      </w:pPr>
      <w:r w:rsidRPr="005F2FC7">
        <w:rPr>
          <w:sz w:val="28"/>
          <w:szCs w:val="28"/>
        </w:rPr>
        <w:t>k)  The thesis will be considered / accepted, if t</w:t>
      </w:r>
      <w:r>
        <w:rPr>
          <w:sz w:val="28"/>
          <w:szCs w:val="28"/>
        </w:rPr>
        <w:t xml:space="preserve">he cumulative score of all the </w:t>
      </w:r>
      <w:r w:rsidRPr="005F2FC7">
        <w:rPr>
          <w:sz w:val="28"/>
          <w:szCs w:val="28"/>
        </w:rPr>
        <w:t xml:space="preserve">examiners is 60%. </w:t>
      </w:r>
    </w:p>
    <w:p w14:paraId="5BADB448" w14:textId="77777777" w:rsidR="0094633C" w:rsidRDefault="005F2FC7" w:rsidP="005F2FC7">
      <w:pPr>
        <w:tabs>
          <w:tab w:val="left" w:pos="2385"/>
        </w:tabs>
        <w:rPr>
          <w:sz w:val="28"/>
          <w:szCs w:val="28"/>
        </w:rPr>
      </w:pPr>
      <w:r>
        <w:rPr>
          <w:sz w:val="28"/>
          <w:szCs w:val="28"/>
        </w:rPr>
        <w:t xml:space="preserve"> </w:t>
      </w:r>
      <w:r w:rsidRPr="005F2FC7">
        <w:rPr>
          <w:sz w:val="28"/>
          <w:szCs w:val="28"/>
        </w:rPr>
        <w:t xml:space="preserve">l)  The clinical training will end at completion of </w:t>
      </w:r>
      <w:r>
        <w:rPr>
          <w:sz w:val="28"/>
          <w:szCs w:val="28"/>
        </w:rPr>
        <w:t xml:space="preserve">stipulated training period but </w:t>
      </w:r>
      <w:r w:rsidRPr="005F2FC7">
        <w:rPr>
          <w:sz w:val="28"/>
          <w:szCs w:val="28"/>
        </w:rPr>
        <w:t xml:space="preserve">the candidate will become eligible to appear in </w:t>
      </w:r>
      <w:r>
        <w:rPr>
          <w:sz w:val="28"/>
          <w:szCs w:val="28"/>
        </w:rPr>
        <w:t xml:space="preserve">the Final Examination at </w:t>
      </w:r>
      <w:r w:rsidRPr="005F2FC7">
        <w:rPr>
          <w:sz w:val="28"/>
          <w:szCs w:val="28"/>
        </w:rPr>
        <w:t>completion of clinical training and after acceptan</w:t>
      </w:r>
      <w:r>
        <w:rPr>
          <w:sz w:val="28"/>
          <w:szCs w:val="28"/>
        </w:rPr>
        <w:t xml:space="preserve">ce of thesis. In case clinical </w:t>
      </w:r>
      <w:r w:rsidRPr="005F2FC7">
        <w:rPr>
          <w:sz w:val="28"/>
          <w:szCs w:val="28"/>
        </w:rPr>
        <w:t>training ends earlier, the slot will fall vacant after stipulated training period.</w:t>
      </w:r>
    </w:p>
    <w:p w14:paraId="31EA13AF" w14:textId="77777777" w:rsidR="0094633C" w:rsidRPr="0094633C" w:rsidRDefault="0094633C" w:rsidP="0094633C">
      <w:pPr>
        <w:tabs>
          <w:tab w:val="left" w:pos="2385"/>
        </w:tabs>
        <w:rPr>
          <w:sz w:val="28"/>
          <w:szCs w:val="28"/>
        </w:rPr>
      </w:pPr>
    </w:p>
    <w:p w14:paraId="7C01FF21" w14:textId="77777777" w:rsidR="0094633C" w:rsidRDefault="0094633C" w:rsidP="0002533C">
      <w:pPr>
        <w:tabs>
          <w:tab w:val="left" w:pos="2385"/>
        </w:tabs>
        <w:rPr>
          <w:sz w:val="28"/>
          <w:szCs w:val="28"/>
        </w:rPr>
      </w:pPr>
    </w:p>
    <w:p w14:paraId="73A59E08" w14:textId="77777777" w:rsidR="00EF3B68" w:rsidRDefault="00EF3B68" w:rsidP="0002533C">
      <w:pPr>
        <w:tabs>
          <w:tab w:val="left" w:pos="2385"/>
        </w:tabs>
        <w:rPr>
          <w:sz w:val="28"/>
          <w:szCs w:val="28"/>
        </w:rPr>
      </w:pPr>
    </w:p>
    <w:p w14:paraId="33AC7B4A" w14:textId="77777777" w:rsidR="00EF3B68" w:rsidRDefault="00EF3B68" w:rsidP="0002533C">
      <w:pPr>
        <w:tabs>
          <w:tab w:val="left" w:pos="2385"/>
        </w:tabs>
        <w:rPr>
          <w:sz w:val="28"/>
          <w:szCs w:val="28"/>
        </w:rPr>
      </w:pPr>
    </w:p>
    <w:p w14:paraId="7B028C63" w14:textId="77777777" w:rsidR="00EF3B68" w:rsidRDefault="00EF3B68" w:rsidP="0002533C">
      <w:pPr>
        <w:tabs>
          <w:tab w:val="left" w:pos="2385"/>
        </w:tabs>
        <w:rPr>
          <w:sz w:val="28"/>
          <w:szCs w:val="28"/>
        </w:rPr>
      </w:pPr>
    </w:p>
    <w:p w14:paraId="2BD0AF3F" w14:textId="77777777" w:rsidR="00EF3B68" w:rsidRDefault="00EF3B68" w:rsidP="0002533C">
      <w:pPr>
        <w:tabs>
          <w:tab w:val="left" w:pos="2385"/>
        </w:tabs>
        <w:rPr>
          <w:sz w:val="28"/>
          <w:szCs w:val="28"/>
        </w:rPr>
      </w:pPr>
    </w:p>
    <w:p w14:paraId="7FDFD255" w14:textId="77777777" w:rsidR="00EF3B68" w:rsidRDefault="00EF3B68" w:rsidP="0002533C">
      <w:pPr>
        <w:tabs>
          <w:tab w:val="left" w:pos="2385"/>
        </w:tabs>
        <w:rPr>
          <w:sz w:val="28"/>
          <w:szCs w:val="28"/>
        </w:rPr>
      </w:pPr>
    </w:p>
    <w:p w14:paraId="48950DE6" w14:textId="77777777" w:rsidR="00AC614E" w:rsidRDefault="00AC614E" w:rsidP="0002533C">
      <w:pPr>
        <w:tabs>
          <w:tab w:val="left" w:pos="2385"/>
        </w:tabs>
        <w:rPr>
          <w:sz w:val="28"/>
          <w:szCs w:val="28"/>
        </w:rPr>
      </w:pPr>
    </w:p>
    <w:p w14:paraId="194316AF" w14:textId="77777777" w:rsidR="00AC614E" w:rsidRDefault="00AC614E" w:rsidP="0002533C">
      <w:pPr>
        <w:tabs>
          <w:tab w:val="left" w:pos="2385"/>
        </w:tabs>
        <w:rPr>
          <w:sz w:val="28"/>
          <w:szCs w:val="28"/>
        </w:rPr>
      </w:pPr>
    </w:p>
    <w:p w14:paraId="3DCA0127" w14:textId="77777777" w:rsidR="00AC614E" w:rsidRDefault="00AC614E" w:rsidP="0002533C">
      <w:pPr>
        <w:tabs>
          <w:tab w:val="left" w:pos="2385"/>
        </w:tabs>
        <w:rPr>
          <w:sz w:val="28"/>
          <w:szCs w:val="28"/>
        </w:rPr>
      </w:pPr>
    </w:p>
    <w:p w14:paraId="099B1D3F" w14:textId="77777777" w:rsidR="00AC614E" w:rsidRDefault="00AC614E" w:rsidP="0002533C">
      <w:pPr>
        <w:tabs>
          <w:tab w:val="left" w:pos="2385"/>
        </w:tabs>
        <w:rPr>
          <w:sz w:val="28"/>
          <w:szCs w:val="28"/>
        </w:rPr>
      </w:pPr>
    </w:p>
    <w:p w14:paraId="1EBDB8D4" w14:textId="77777777" w:rsidR="00AC614E" w:rsidRDefault="00AC614E" w:rsidP="0002533C">
      <w:pPr>
        <w:tabs>
          <w:tab w:val="left" w:pos="2385"/>
        </w:tabs>
        <w:rPr>
          <w:sz w:val="28"/>
          <w:szCs w:val="28"/>
        </w:rPr>
      </w:pPr>
    </w:p>
    <w:p w14:paraId="6F6866AB" w14:textId="77777777" w:rsidR="00AC614E" w:rsidRDefault="00AC614E" w:rsidP="0002533C">
      <w:pPr>
        <w:tabs>
          <w:tab w:val="left" w:pos="2385"/>
        </w:tabs>
        <w:rPr>
          <w:sz w:val="28"/>
          <w:szCs w:val="28"/>
        </w:rPr>
      </w:pPr>
    </w:p>
    <w:p w14:paraId="13379D2B" w14:textId="77777777" w:rsidR="00AC614E" w:rsidRDefault="00AC614E" w:rsidP="0002533C">
      <w:pPr>
        <w:tabs>
          <w:tab w:val="left" w:pos="2385"/>
        </w:tabs>
        <w:rPr>
          <w:sz w:val="28"/>
          <w:szCs w:val="28"/>
        </w:rPr>
      </w:pPr>
    </w:p>
    <w:p w14:paraId="57953597" w14:textId="77777777" w:rsidR="00AC614E" w:rsidRDefault="00AC614E" w:rsidP="0002533C">
      <w:pPr>
        <w:tabs>
          <w:tab w:val="left" w:pos="2385"/>
        </w:tabs>
        <w:rPr>
          <w:sz w:val="28"/>
          <w:szCs w:val="28"/>
        </w:rPr>
      </w:pPr>
    </w:p>
    <w:p w14:paraId="1235B9D3" w14:textId="77777777" w:rsidR="00AC614E" w:rsidRPr="00AC614E" w:rsidRDefault="00AC614E" w:rsidP="00AC614E">
      <w:pPr>
        <w:tabs>
          <w:tab w:val="left" w:pos="2385"/>
        </w:tabs>
        <w:rPr>
          <w:sz w:val="28"/>
          <w:szCs w:val="28"/>
        </w:rPr>
      </w:pPr>
    </w:p>
    <w:p w14:paraId="32269092" w14:textId="77777777" w:rsidR="00AC614E" w:rsidRPr="00AC614E" w:rsidRDefault="00AC614E" w:rsidP="00AC614E">
      <w:pPr>
        <w:tabs>
          <w:tab w:val="left" w:pos="2385"/>
        </w:tabs>
        <w:jc w:val="center"/>
        <w:rPr>
          <w:b/>
          <w:sz w:val="28"/>
          <w:szCs w:val="28"/>
        </w:rPr>
      </w:pPr>
      <w:r w:rsidRPr="00AC614E">
        <w:rPr>
          <w:b/>
          <w:sz w:val="28"/>
          <w:szCs w:val="28"/>
        </w:rPr>
        <w:t xml:space="preserve">Award of MS </w:t>
      </w:r>
      <w:proofErr w:type="spellStart"/>
      <w:proofErr w:type="gramStart"/>
      <w:r w:rsidRPr="00AC614E">
        <w:rPr>
          <w:b/>
          <w:sz w:val="28"/>
          <w:szCs w:val="28"/>
        </w:rPr>
        <w:t>Anaesthesiology</w:t>
      </w:r>
      <w:proofErr w:type="spellEnd"/>
      <w:r w:rsidRPr="00AC614E">
        <w:rPr>
          <w:b/>
          <w:sz w:val="28"/>
          <w:szCs w:val="28"/>
        </w:rPr>
        <w:t xml:space="preserve">  Degree</w:t>
      </w:r>
      <w:proofErr w:type="gramEnd"/>
    </w:p>
    <w:p w14:paraId="0C84FE5E" w14:textId="77777777" w:rsidR="00AC614E" w:rsidRDefault="00AC614E" w:rsidP="00AC614E">
      <w:pPr>
        <w:tabs>
          <w:tab w:val="left" w:pos="2385"/>
        </w:tabs>
        <w:rPr>
          <w:sz w:val="28"/>
          <w:szCs w:val="28"/>
        </w:rPr>
      </w:pPr>
      <w:r w:rsidRPr="00AC614E">
        <w:rPr>
          <w:sz w:val="28"/>
          <w:szCs w:val="28"/>
        </w:rPr>
        <w:t>After successful completion of the structured cou</w:t>
      </w:r>
      <w:r>
        <w:rPr>
          <w:sz w:val="28"/>
          <w:szCs w:val="28"/>
        </w:rPr>
        <w:t xml:space="preserve">rses of MS </w:t>
      </w:r>
      <w:proofErr w:type="spellStart"/>
      <w:r>
        <w:rPr>
          <w:sz w:val="28"/>
          <w:szCs w:val="28"/>
        </w:rPr>
        <w:t>Anaesthesiology</w:t>
      </w:r>
      <w:proofErr w:type="spellEnd"/>
      <w:r>
        <w:rPr>
          <w:sz w:val="28"/>
          <w:szCs w:val="28"/>
        </w:rPr>
        <w:t xml:space="preserve"> and </w:t>
      </w:r>
      <w:r w:rsidRPr="00AC614E">
        <w:rPr>
          <w:sz w:val="28"/>
          <w:szCs w:val="28"/>
        </w:rPr>
        <w:t>qualifying Intermediate and Final examinations (w</w:t>
      </w:r>
      <w:r>
        <w:rPr>
          <w:sz w:val="28"/>
          <w:szCs w:val="28"/>
        </w:rPr>
        <w:t xml:space="preserve">ritten, Clinical, TOACS/OSCE &amp; </w:t>
      </w:r>
      <w:r w:rsidRPr="00AC614E">
        <w:rPr>
          <w:sz w:val="28"/>
          <w:szCs w:val="28"/>
        </w:rPr>
        <w:t xml:space="preserve">ORAL and Thesis), the degree with title </w:t>
      </w:r>
      <w:r w:rsidRPr="00AC614E">
        <w:rPr>
          <w:b/>
          <w:sz w:val="28"/>
          <w:szCs w:val="28"/>
        </w:rPr>
        <w:t xml:space="preserve">MS </w:t>
      </w:r>
      <w:proofErr w:type="spellStart"/>
      <w:r w:rsidRPr="00AC614E">
        <w:rPr>
          <w:b/>
          <w:sz w:val="28"/>
          <w:szCs w:val="28"/>
        </w:rPr>
        <w:t>Anaesthesiology</w:t>
      </w:r>
      <w:proofErr w:type="spellEnd"/>
      <w:r w:rsidRPr="00AC614E">
        <w:rPr>
          <w:sz w:val="28"/>
          <w:szCs w:val="28"/>
        </w:rPr>
        <w:t xml:space="preserve"> shall be awarded. </w:t>
      </w:r>
    </w:p>
    <w:p w14:paraId="651F2101" w14:textId="77777777" w:rsidR="00B27900" w:rsidRDefault="00B27900" w:rsidP="00AC614E">
      <w:pPr>
        <w:tabs>
          <w:tab w:val="left" w:pos="2385"/>
        </w:tabs>
        <w:rPr>
          <w:sz w:val="28"/>
          <w:szCs w:val="28"/>
        </w:rPr>
      </w:pPr>
    </w:p>
    <w:p w14:paraId="764220CA" w14:textId="77777777" w:rsidR="00B27900" w:rsidRDefault="00B27900" w:rsidP="00AC614E">
      <w:pPr>
        <w:tabs>
          <w:tab w:val="left" w:pos="2385"/>
        </w:tabs>
        <w:rPr>
          <w:sz w:val="28"/>
          <w:szCs w:val="28"/>
        </w:rPr>
      </w:pPr>
    </w:p>
    <w:p w14:paraId="61F0E822" w14:textId="77777777" w:rsidR="00B27900" w:rsidRDefault="00B27900" w:rsidP="00AC614E">
      <w:pPr>
        <w:tabs>
          <w:tab w:val="left" w:pos="2385"/>
        </w:tabs>
        <w:rPr>
          <w:sz w:val="28"/>
          <w:szCs w:val="28"/>
        </w:rPr>
      </w:pPr>
    </w:p>
    <w:p w14:paraId="720638D7" w14:textId="77777777" w:rsidR="00B27900" w:rsidRDefault="00B27900" w:rsidP="00AC614E">
      <w:pPr>
        <w:tabs>
          <w:tab w:val="left" w:pos="2385"/>
        </w:tabs>
        <w:rPr>
          <w:sz w:val="28"/>
          <w:szCs w:val="28"/>
        </w:rPr>
      </w:pPr>
    </w:p>
    <w:p w14:paraId="73BF7DCC" w14:textId="77777777" w:rsidR="00B27900" w:rsidRDefault="00B27900" w:rsidP="00AC614E">
      <w:pPr>
        <w:tabs>
          <w:tab w:val="left" w:pos="2385"/>
        </w:tabs>
        <w:rPr>
          <w:sz w:val="28"/>
          <w:szCs w:val="28"/>
        </w:rPr>
      </w:pPr>
    </w:p>
    <w:p w14:paraId="1449F851" w14:textId="77777777" w:rsidR="00B27900" w:rsidRDefault="00B27900" w:rsidP="00AC614E">
      <w:pPr>
        <w:tabs>
          <w:tab w:val="left" w:pos="2385"/>
        </w:tabs>
        <w:rPr>
          <w:sz w:val="28"/>
          <w:szCs w:val="28"/>
        </w:rPr>
      </w:pPr>
    </w:p>
    <w:p w14:paraId="74C802FB" w14:textId="77777777" w:rsidR="00B27900" w:rsidRDefault="00B27900" w:rsidP="00AC614E">
      <w:pPr>
        <w:tabs>
          <w:tab w:val="left" w:pos="2385"/>
        </w:tabs>
        <w:rPr>
          <w:sz w:val="28"/>
          <w:szCs w:val="28"/>
        </w:rPr>
      </w:pPr>
    </w:p>
    <w:p w14:paraId="382742EE" w14:textId="77777777" w:rsidR="00B27900" w:rsidRDefault="00B27900" w:rsidP="00AC614E">
      <w:pPr>
        <w:tabs>
          <w:tab w:val="left" w:pos="2385"/>
        </w:tabs>
        <w:rPr>
          <w:sz w:val="28"/>
          <w:szCs w:val="28"/>
        </w:rPr>
      </w:pPr>
    </w:p>
    <w:p w14:paraId="553F8617" w14:textId="77777777" w:rsidR="00B27900" w:rsidRDefault="00B27900" w:rsidP="00AC614E">
      <w:pPr>
        <w:tabs>
          <w:tab w:val="left" w:pos="2385"/>
        </w:tabs>
        <w:rPr>
          <w:sz w:val="28"/>
          <w:szCs w:val="28"/>
        </w:rPr>
      </w:pPr>
    </w:p>
    <w:p w14:paraId="01081433" w14:textId="77777777" w:rsidR="00B27900" w:rsidRDefault="00B27900" w:rsidP="00AC614E">
      <w:pPr>
        <w:tabs>
          <w:tab w:val="left" w:pos="2385"/>
        </w:tabs>
        <w:rPr>
          <w:sz w:val="28"/>
          <w:szCs w:val="28"/>
        </w:rPr>
      </w:pPr>
    </w:p>
    <w:p w14:paraId="2DFB94F6" w14:textId="77777777" w:rsidR="00B27900" w:rsidRDefault="00B27900" w:rsidP="00AC614E">
      <w:pPr>
        <w:tabs>
          <w:tab w:val="left" w:pos="2385"/>
        </w:tabs>
        <w:rPr>
          <w:sz w:val="28"/>
          <w:szCs w:val="28"/>
        </w:rPr>
      </w:pPr>
    </w:p>
    <w:p w14:paraId="278E7032" w14:textId="77777777" w:rsidR="00B27900" w:rsidRDefault="00B27900" w:rsidP="00AC614E">
      <w:pPr>
        <w:tabs>
          <w:tab w:val="left" w:pos="2385"/>
        </w:tabs>
        <w:rPr>
          <w:sz w:val="28"/>
          <w:szCs w:val="28"/>
        </w:rPr>
      </w:pPr>
    </w:p>
    <w:p w14:paraId="1E72F071" w14:textId="77777777" w:rsidR="00B27900" w:rsidRDefault="00B27900" w:rsidP="00AC614E">
      <w:pPr>
        <w:tabs>
          <w:tab w:val="left" w:pos="2385"/>
        </w:tabs>
        <w:rPr>
          <w:sz w:val="28"/>
          <w:szCs w:val="28"/>
        </w:rPr>
      </w:pPr>
    </w:p>
    <w:p w14:paraId="3A7ED8B5" w14:textId="77777777" w:rsidR="00B27900" w:rsidRDefault="00B27900" w:rsidP="00AC614E">
      <w:pPr>
        <w:tabs>
          <w:tab w:val="left" w:pos="2385"/>
        </w:tabs>
        <w:rPr>
          <w:sz w:val="28"/>
          <w:szCs w:val="28"/>
        </w:rPr>
      </w:pPr>
    </w:p>
    <w:p w14:paraId="2F4C7C0C" w14:textId="77777777" w:rsidR="00B27900" w:rsidRDefault="00B27900" w:rsidP="00AC614E">
      <w:pPr>
        <w:tabs>
          <w:tab w:val="left" w:pos="2385"/>
        </w:tabs>
        <w:rPr>
          <w:sz w:val="28"/>
          <w:szCs w:val="28"/>
        </w:rPr>
      </w:pPr>
    </w:p>
    <w:p w14:paraId="243FA3E4" w14:textId="77777777" w:rsidR="00B27900" w:rsidRDefault="00B27900" w:rsidP="00AC614E">
      <w:pPr>
        <w:tabs>
          <w:tab w:val="left" w:pos="2385"/>
        </w:tabs>
        <w:rPr>
          <w:sz w:val="28"/>
          <w:szCs w:val="28"/>
        </w:rPr>
      </w:pPr>
    </w:p>
    <w:p w14:paraId="387F18E7" w14:textId="77777777" w:rsidR="00B27900" w:rsidRDefault="00B27900" w:rsidP="00AC614E">
      <w:pPr>
        <w:tabs>
          <w:tab w:val="left" w:pos="2385"/>
        </w:tabs>
        <w:rPr>
          <w:sz w:val="28"/>
          <w:szCs w:val="28"/>
        </w:rPr>
      </w:pPr>
    </w:p>
    <w:p w14:paraId="7EEB1CCC" w14:textId="77777777" w:rsidR="00B27900" w:rsidRPr="00B555C6" w:rsidRDefault="00B27900" w:rsidP="00B27900">
      <w:pPr>
        <w:rPr>
          <w:rFonts w:ascii="Algerian" w:hAnsi="Algerian" w:cs="Times New Roman"/>
          <w:b/>
          <w:i/>
          <w:color w:val="000000" w:themeColor="text1"/>
          <w:sz w:val="48"/>
          <w:szCs w:val="24"/>
          <w:u w:val="single"/>
        </w:rPr>
      </w:pPr>
      <w:r w:rsidRPr="00B555C6">
        <w:rPr>
          <w:rFonts w:ascii="Algerian" w:hAnsi="Algerian"/>
          <w:b/>
          <w:color w:val="000000" w:themeColor="text1"/>
          <w:sz w:val="44"/>
          <w:szCs w:val="28"/>
        </w:rPr>
        <w:lastRenderedPageBreak/>
        <w:t xml:space="preserve">SECTION – II  </w:t>
      </w:r>
      <w:r w:rsidRPr="00B555C6">
        <w:rPr>
          <w:rFonts w:ascii="Algerian" w:hAnsi="Algerian"/>
          <w:b/>
          <w:color w:val="000000" w:themeColor="text1"/>
          <w:sz w:val="36"/>
          <w:szCs w:val="28"/>
        </w:rPr>
        <w:t xml:space="preserve">   </w:t>
      </w:r>
    </w:p>
    <w:p w14:paraId="1CBCB7DF" w14:textId="77777777" w:rsidR="00B27900" w:rsidRPr="00B555C6" w:rsidRDefault="00B27900" w:rsidP="00B27900">
      <w:pPr>
        <w:ind w:left="3600"/>
        <w:rPr>
          <w:color w:val="000000" w:themeColor="text1"/>
          <w:sz w:val="28"/>
          <w:szCs w:val="28"/>
        </w:rPr>
      </w:pPr>
    </w:p>
    <w:p w14:paraId="0EE69FEF" w14:textId="77777777" w:rsidR="00B27900" w:rsidRPr="00B555C6" w:rsidRDefault="00B27900" w:rsidP="00B27900">
      <w:pPr>
        <w:ind w:left="3600"/>
        <w:rPr>
          <w:b/>
          <w:i/>
          <w:color w:val="000000" w:themeColor="text1"/>
          <w:sz w:val="44"/>
        </w:rPr>
      </w:pPr>
    </w:p>
    <w:p w14:paraId="409256F6" w14:textId="77777777" w:rsidR="00B27900" w:rsidRPr="00B555C6" w:rsidRDefault="00B27900" w:rsidP="00B27900">
      <w:pPr>
        <w:ind w:left="3600"/>
        <w:rPr>
          <w:b/>
          <w:i/>
          <w:color w:val="000000" w:themeColor="text1"/>
          <w:sz w:val="44"/>
        </w:rPr>
      </w:pPr>
    </w:p>
    <w:p w14:paraId="491EEB9D" w14:textId="77777777" w:rsidR="00B27900" w:rsidRPr="00B555C6" w:rsidRDefault="00B27900" w:rsidP="00B27900">
      <w:pPr>
        <w:jc w:val="center"/>
        <w:rPr>
          <w:b/>
          <w:i/>
          <w:color w:val="000000" w:themeColor="text1"/>
          <w:sz w:val="52"/>
          <w:u w:val="single"/>
        </w:rPr>
      </w:pPr>
      <w:r w:rsidRPr="00B555C6">
        <w:rPr>
          <w:b/>
          <w:i/>
          <w:color w:val="000000" w:themeColor="text1"/>
          <w:sz w:val="52"/>
          <w:u w:val="single"/>
        </w:rPr>
        <w:t>Details of cu</w:t>
      </w:r>
      <w:r>
        <w:rPr>
          <w:b/>
          <w:i/>
          <w:color w:val="000000" w:themeColor="text1"/>
          <w:sz w:val="52"/>
          <w:u w:val="single"/>
        </w:rPr>
        <w:t>rriculum of MS ANAESTHESIOLOGY</w:t>
      </w:r>
      <w:r w:rsidRPr="00B555C6">
        <w:rPr>
          <w:b/>
          <w:i/>
          <w:color w:val="000000" w:themeColor="text1"/>
          <w:sz w:val="52"/>
          <w:u w:val="single"/>
        </w:rPr>
        <w:t xml:space="preserve"> Program</w:t>
      </w:r>
    </w:p>
    <w:p w14:paraId="4241D47B" w14:textId="77777777" w:rsidR="00B27900" w:rsidRPr="00B555C6" w:rsidRDefault="00B27900" w:rsidP="00B27900">
      <w:pPr>
        <w:jc w:val="center"/>
        <w:rPr>
          <w:b/>
          <w:i/>
          <w:color w:val="000000" w:themeColor="text1"/>
          <w:sz w:val="40"/>
          <w:u w:val="single"/>
        </w:rPr>
      </w:pPr>
      <w:r w:rsidRPr="00B555C6">
        <w:rPr>
          <w:b/>
          <w:i/>
          <w:color w:val="000000" w:themeColor="text1"/>
          <w:sz w:val="40"/>
          <w:u w:val="single"/>
        </w:rPr>
        <w:t>RAWALPINDI MEDICAL UNIVERSITY</w:t>
      </w:r>
    </w:p>
    <w:p w14:paraId="7281427B" w14:textId="77777777" w:rsidR="00B27900" w:rsidRPr="00B555C6" w:rsidRDefault="00B27900" w:rsidP="00B27900">
      <w:pPr>
        <w:jc w:val="center"/>
        <w:rPr>
          <w:b/>
          <w:i/>
          <w:color w:val="000000" w:themeColor="text1"/>
          <w:sz w:val="40"/>
        </w:rPr>
      </w:pPr>
      <w:r w:rsidRPr="00B555C6">
        <w:rPr>
          <w:b/>
          <w:i/>
          <w:color w:val="000000" w:themeColor="text1"/>
          <w:sz w:val="40"/>
          <w:u w:val="single"/>
        </w:rPr>
        <w:t>RAWALPINDI</w:t>
      </w:r>
    </w:p>
    <w:p w14:paraId="63E053AE" w14:textId="77777777" w:rsidR="00B27900" w:rsidRPr="00AC614E" w:rsidRDefault="00B27900" w:rsidP="00AC614E">
      <w:pPr>
        <w:tabs>
          <w:tab w:val="left" w:pos="2385"/>
        </w:tabs>
        <w:rPr>
          <w:sz w:val="28"/>
          <w:szCs w:val="28"/>
        </w:rPr>
      </w:pPr>
    </w:p>
    <w:p w14:paraId="2FF722BD" w14:textId="77777777" w:rsidR="00AC614E" w:rsidRPr="00AC614E" w:rsidRDefault="00AC614E" w:rsidP="00AC614E">
      <w:pPr>
        <w:tabs>
          <w:tab w:val="left" w:pos="2385"/>
        </w:tabs>
        <w:rPr>
          <w:sz w:val="28"/>
          <w:szCs w:val="28"/>
        </w:rPr>
      </w:pPr>
      <w:r w:rsidRPr="00AC614E">
        <w:rPr>
          <w:sz w:val="28"/>
          <w:szCs w:val="28"/>
        </w:rPr>
        <w:t xml:space="preserve"> </w:t>
      </w:r>
    </w:p>
    <w:p w14:paraId="36FC6F0C" w14:textId="77777777" w:rsidR="00AC614E" w:rsidRDefault="00AC614E" w:rsidP="00AC614E">
      <w:pPr>
        <w:tabs>
          <w:tab w:val="left" w:pos="2385"/>
        </w:tabs>
        <w:rPr>
          <w:sz w:val="28"/>
          <w:szCs w:val="28"/>
        </w:rPr>
      </w:pPr>
      <w:r w:rsidRPr="00AC614E">
        <w:rPr>
          <w:sz w:val="28"/>
          <w:szCs w:val="28"/>
        </w:rPr>
        <w:t xml:space="preserve"> </w:t>
      </w:r>
    </w:p>
    <w:p w14:paraId="0D3CF6A7" w14:textId="77777777" w:rsidR="00B27900" w:rsidRDefault="00B27900" w:rsidP="00AC614E">
      <w:pPr>
        <w:tabs>
          <w:tab w:val="left" w:pos="2385"/>
        </w:tabs>
        <w:rPr>
          <w:sz w:val="28"/>
          <w:szCs w:val="28"/>
        </w:rPr>
      </w:pPr>
    </w:p>
    <w:p w14:paraId="76CF2F98" w14:textId="77777777" w:rsidR="00B27900" w:rsidRDefault="00B27900" w:rsidP="00A95CEF">
      <w:pPr>
        <w:pStyle w:val="ListParagraph"/>
        <w:numPr>
          <w:ilvl w:val="0"/>
          <w:numId w:val="26"/>
        </w:numPr>
        <w:tabs>
          <w:tab w:val="left" w:pos="2385"/>
        </w:tabs>
        <w:rPr>
          <w:sz w:val="28"/>
          <w:szCs w:val="28"/>
        </w:rPr>
      </w:pPr>
      <w:r>
        <w:rPr>
          <w:sz w:val="28"/>
          <w:szCs w:val="28"/>
        </w:rPr>
        <w:t xml:space="preserve">Curriculum for </w:t>
      </w:r>
      <w:proofErr w:type="spellStart"/>
      <w:r>
        <w:rPr>
          <w:sz w:val="28"/>
          <w:szCs w:val="28"/>
        </w:rPr>
        <w:t>Intermedite</w:t>
      </w:r>
      <w:proofErr w:type="spellEnd"/>
      <w:r>
        <w:rPr>
          <w:sz w:val="28"/>
          <w:szCs w:val="28"/>
        </w:rPr>
        <w:t xml:space="preserve"> Examination</w:t>
      </w:r>
    </w:p>
    <w:p w14:paraId="0561CCA3" w14:textId="77777777" w:rsidR="00B27900" w:rsidRPr="00B27900" w:rsidRDefault="00B27900" w:rsidP="00A95CEF">
      <w:pPr>
        <w:pStyle w:val="ListParagraph"/>
        <w:numPr>
          <w:ilvl w:val="0"/>
          <w:numId w:val="26"/>
        </w:numPr>
        <w:tabs>
          <w:tab w:val="left" w:pos="2385"/>
        </w:tabs>
        <w:rPr>
          <w:sz w:val="28"/>
          <w:szCs w:val="28"/>
        </w:rPr>
      </w:pPr>
      <w:r>
        <w:rPr>
          <w:sz w:val="28"/>
          <w:szCs w:val="28"/>
        </w:rPr>
        <w:t>Curriculum for final Examination</w:t>
      </w:r>
    </w:p>
    <w:p w14:paraId="13F44AC8" w14:textId="77777777" w:rsidR="00AC614E" w:rsidRPr="00AC614E" w:rsidRDefault="00AC614E" w:rsidP="00AC614E">
      <w:pPr>
        <w:tabs>
          <w:tab w:val="left" w:pos="2385"/>
        </w:tabs>
        <w:rPr>
          <w:sz w:val="28"/>
          <w:szCs w:val="28"/>
        </w:rPr>
      </w:pPr>
      <w:r w:rsidRPr="00AC614E">
        <w:rPr>
          <w:sz w:val="28"/>
          <w:szCs w:val="28"/>
        </w:rPr>
        <w:t xml:space="preserve"> </w:t>
      </w:r>
    </w:p>
    <w:p w14:paraId="1DE58BA9" w14:textId="77777777" w:rsidR="00AC614E" w:rsidRDefault="00AC614E" w:rsidP="0002533C">
      <w:pPr>
        <w:tabs>
          <w:tab w:val="left" w:pos="2385"/>
        </w:tabs>
        <w:rPr>
          <w:sz w:val="28"/>
          <w:szCs w:val="28"/>
        </w:rPr>
      </w:pPr>
    </w:p>
    <w:p w14:paraId="0A2BA44B" w14:textId="77777777" w:rsidR="00B27900" w:rsidRDefault="00B27900" w:rsidP="0002533C">
      <w:pPr>
        <w:tabs>
          <w:tab w:val="left" w:pos="2385"/>
        </w:tabs>
        <w:rPr>
          <w:sz w:val="28"/>
          <w:szCs w:val="28"/>
        </w:rPr>
      </w:pPr>
    </w:p>
    <w:p w14:paraId="474A992D" w14:textId="77777777" w:rsidR="00B27900" w:rsidRDefault="00B27900" w:rsidP="0002533C">
      <w:pPr>
        <w:tabs>
          <w:tab w:val="left" w:pos="2385"/>
        </w:tabs>
        <w:rPr>
          <w:sz w:val="28"/>
          <w:szCs w:val="28"/>
        </w:rPr>
      </w:pPr>
    </w:p>
    <w:p w14:paraId="13E33B93" w14:textId="77777777" w:rsidR="00B27900" w:rsidRDefault="00B27900" w:rsidP="0002533C">
      <w:pPr>
        <w:tabs>
          <w:tab w:val="left" w:pos="2385"/>
        </w:tabs>
        <w:rPr>
          <w:sz w:val="28"/>
          <w:szCs w:val="28"/>
        </w:rPr>
      </w:pPr>
    </w:p>
    <w:p w14:paraId="0F714348" w14:textId="77777777" w:rsidR="00B27900" w:rsidRDefault="00B27900" w:rsidP="0002533C">
      <w:pPr>
        <w:tabs>
          <w:tab w:val="left" w:pos="2385"/>
        </w:tabs>
        <w:rPr>
          <w:sz w:val="28"/>
          <w:szCs w:val="28"/>
        </w:rPr>
      </w:pPr>
    </w:p>
    <w:p w14:paraId="072EE293" w14:textId="77777777" w:rsidR="00B54C7C" w:rsidRPr="00B54C7C" w:rsidRDefault="00B54C7C" w:rsidP="00B54C7C">
      <w:pPr>
        <w:tabs>
          <w:tab w:val="left" w:pos="2385"/>
        </w:tabs>
        <w:rPr>
          <w:sz w:val="28"/>
          <w:szCs w:val="28"/>
        </w:rPr>
      </w:pPr>
    </w:p>
    <w:p w14:paraId="2CB6C478" w14:textId="77777777" w:rsidR="00B54C7C" w:rsidRPr="00866F94" w:rsidRDefault="00B54C7C" w:rsidP="00866F94">
      <w:pPr>
        <w:tabs>
          <w:tab w:val="left" w:pos="2385"/>
        </w:tabs>
        <w:jc w:val="center"/>
        <w:rPr>
          <w:b/>
          <w:sz w:val="28"/>
          <w:szCs w:val="28"/>
        </w:rPr>
      </w:pPr>
      <w:r w:rsidRPr="00866F94">
        <w:rPr>
          <w:b/>
          <w:sz w:val="28"/>
          <w:szCs w:val="28"/>
        </w:rPr>
        <w:t>CURRICULUM</w:t>
      </w:r>
    </w:p>
    <w:p w14:paraId="7A9C09BB" w14:textId="77777777" w:rsidR="00B54C7C" w:rsidRPr="00866F94" w:rsidRDefault="00B54C7C" w:rsidP="00866F94">
      <w:pPr>
        <w:tabs>
          <w:tab w:val="left" w:pos="2385"/>
        </w:tabs>
        <w:jc w:val="center"/>
        <w:rPr>
          <w:b/>
          <w:sz w:val="28"/>
          <w:szCs w:val="28"/>
        </w:rPr>
      </w:pPr>
      <w:r w:rsidRPr="00866F94">
        <w:rPr>
          <w:b/>
          <w:sz w:val="28"/>
          <w:szCs w:val="28"/>
        </w:rPr>
        <w:t>TABLE OF CONTENTS</w:t>
      </w:r>
    </w:p>
    <w:p w14:paraId="4F2E387A" w14:textId="77777777" w:rsidR="00B54C7C" w:rsidRPr="00866F94" w:rsidRDefault="00B54C7C" w:rsidP="00B54C7C">
      <w:pPr>
        <w:tabs>
          <w:tab w:val="left" w:pos="2385"/>
        </w:tabs>
        <w:rPr>
          <w:b/>
          <w:sz w:val="28"/>
          <w:szCs w:val="28"/>
          <w:u w:val="single"/>
        </w:rPr>
      </w:pPr>
      <w:r w:rsidRPr="00B54C7C">
        <w:rPr>
          <w:sz w:val="28"/>
          <w:szCs w:val="28"/>
        </w:rPr>
        <w:t xml:space="preserve"> </w:t>
      </w:r>
    </w:p>
    <w:p w14:paraId="3B398FBD" w14:textId="77777777" w:rsidR="00B54C7C" w:rsidRPr="00866F94" w:rsidRDefault="00B54C7C" w:rsidP="00B54C7C">
      <w:pPr>
        <w:tabs>
          <w:tab w:val="left" w:pos="2385"/>
        </w:tabs>
        <w:rPr>
          <w:b/>
          <w:sz w:val="28"/>
          <w:szCs w:val="28"/>
          <w:u w:val="single"/>
        </w:rPr>
      </w:pPr>
      <w:r w:rsidRPr="00866F94">
        <w:rPr>
          <w:b/>
          <w:sz w:val="28"/>
          <w:szCs w:val="28"/>
          <w:u w:val="single"/>
        </w:rPr>
        <w:t xml:space="preserve">For Intermediate Module   </w:t>
      </w:r>
    </w:p>
    <w:p w14:paraId="2A4C2352" w14:textId="77777777" w:rsidR="00B54C7C" w:rsidRPr="00B54C7C" w:rsidRDefault="00B54C7C" w:rsidP="00B54C7C">
      <w:pPr>
        <w:tabs>
          <w:tab w:val="left" w:pos="2385"/>
        </w:tabs>
        <w:rPr>
          <w:sz w:val="28"/>
          <w:szCs w:val="28"/>
        </w:rPr>
      </w:pPr>
      <w:r w:rsidRPr="00B54C7C">
        <w:rPr>
          <w:sz w:val="28"/>
          <w:szCs w:val="28"/>
        </w:rPr>
        <w:t xml:space="preserve">I. Basic Principles of Surgery &amp; Medicine related to Anesthesia </w:t>
      </w:r>
    </w:p>
    <w:p w14:paraId="45F3DC94" w14:textId="77777777" w:rsidR="00B54C7C" w:rsidRPr="00B54C7C" w:rsidRDefault="00B54C7C" w:rsidP="00B54C7C">
      <w:pPr>
        <w:tabs>
          <w:tab w:val="left" w:pos="2385"/>
        </w:tabs>
        <w:rPr>
          <w:b/>
          <w:sz w:val="28"/>
          <w:szCs w:val="28"/>
        </w:rPr>
      </w:pPr>
      <w:r w:rsidRPr="00B54C7C">
        <w:rPr>
          <w:b/>
          <w:sz w:val="28"/>
          <w:szCs w:val="28"/>
        </w:rPr>
        <w:t xml:space="preserve">A. BASIC SCIENCES </w:t>
      </w:r>
    </w:p>
    <w:p w14:paraId="3761E0CC" w14:textId="77777777" w:rsidR="00B54C7C" w:rsidRPr="00B54C7C" w:rsidRDefault="00B54C7C" w:rsidP="00A95CEF">
      <w:pPr>
        <w:pStyle w:val="ListParagraph"/>
        <w:numPr>
          <w:ilvl w:val="0"/>
          <w:numId w:val="27"/>
        </w:numPr>
        <w:tabs>
          <w:tab w:val="left" w:pos="2385"/>
        </w:tabs>
        <w:rPr>
          <w:sz w:val="28"/>
          <w:szCs w:val="28"/>
        </w:rPr>
      </w:pPr>
      <w:r w:rsidRPr="00B54C7C">
        <w:rPr>
          <w:sz w:val="28"/>
          <w:szCs w:val="28"/>
        </w:rPr>
        <w:t xml:space="preserve">Anatomy </w:t>
      </w:r>
    </w:p>
    <w:p w14:paraId="40F9D371" w14:textId="77777777" w:rsidR="00B54C7C" w:rsidRPr="00B54C7C" w:rsidRDefault="00B54C7C" w:rsidP="00A95CEF">
      <w:pPr>
        <w:pStyle w:val="ListParagraph"/>
        <w:numPr>
          <w:ilvl w:val="0"/>
          <w:numId w:val="27"/>
        </w:numPr>
        <w:tabs>
          <w:tab w:val="left" w:pos="2385"/>
        </w:tabs>
        <w:rPr>
          <w:sz w:val="28"/>
          <w:szCs w:val="28"/>
        </w:rPr>
      </w:pPr>
      <w:r w:rsidRPr="00B54C7C">
        <w:rPr>
          <w:sz w:val="28"/>
          <w:szCs w:val="28"/>
        </w:rPr>
        <w:t xml:space="preserve">Physics, Monitoring, and Anesthesia Delivery Devices </w:t>
      </w:r>
    </w:p>
    <w:p w14:paraId="4B316E04" w14:textId="77777777" w:rsidR="00B54C7C" w:rsidRPr="00B54C7C" w:rsidRDefault="00B54C7C" w:rsidP="00A95CEF">
      <w:pPr>
        <w:pStyle w:val="ListParagraph"/>
        <w:numPr>
          <w:ilvl w:val="0"/>
          <w:numId w:val="27"/>
        </w:numPr>
        <w:tabs>
          <w:tab w:val="left" w:pos="2385"/>
        </w:tabs>
        <w:rPr>
          <w:sz w:val="28"/>
          <w:szCs w:val="28"/>
        </w:rPr>
      </w:pPr>
      <w:r w:rsidRPr="00B54C7C">
        <w:rPr>
          <w:sz w:val="28"/>
          <w:szCs w:val="28"/>
        </w:rPr>
        <w:t xml:space="preserve">Mathematics </w:t>
      </w:r>
    </w:p>
    <w:p w14:paraId="425672BC" w14:textId="77777777" w:rsidR="00B54C7C" w:rsidRPr="00B54C7C" w:rsidRDefault="00B54C7C" w:rsidP="00A95CEF">
      <w:pPr>
        <w:pStyle w:val="ListParagraph"/>
        <w:numPr>
          <w:ilvl w:val="0"/>
          <w:numId w:val="27"/>
        </w:numPr>
        <w:tabs>
          <w:tab w:val="left" w:pos="2385"/>
        </w:tabs>
        <w:rPr>
          <w:sz w:val="28"/>
          <w:szCs w:val="28"/>
        </w:rPr>
      </w:pPr>
      <w:r w:rsidRPr="00B54C7C">
        <w:rPr>
          <w:sz w:val="28"/>
          <w:szCs w:val="28"/>
        </w:rPr>
        <w:t xml:space="preserve">Pharmacology </w:t>
      </w:r>
    </w:p>
    <w:p w14:paraId="097C63A0" w14:textId="77777777" w:rsidR="00B54C7C" w:rsidRPr="00B54C7C" w:rsidRDefault="00B54C7C" w:rsidP="00B54C7C">
      <w:pPr>
        <w:tabs>
          <w:tab w:val="left" w:pos="2385"/>
        </w:tabs>
        <w:rPr>
          <w:b/>
          <w:sz w:val="28"/>
          <w:szCs w:val="28"/>
        </w:rPr>
      </w:pPr>
      <w:r w:rsidRPr="00B54C7C">
        <w:rPr>
          <w:b/>
          <w:sz w:val="28"/>
          <w:szCs w:val="28"/>
        </w:rPr>
        <w:t xml:space="preserve">B. CLINICAL SCIENCES:   </w:t>
      </w:r>
    </w:p>
    <w:p w14:paraId="0406B5FD" w14:textId="77777777" w:rsidR="00B54C7C" w:rsidRDefault="00B54C7C" w:rsidP="00B54C7C">
      <w:pPr>
        <w:tabs>
          <w:tab w:val="left" w:pos="2385"/>
        </w:tabs>
        <w:rPr>
          <w:sz w:val="28"/>
          <w:szCs w:val="28"/>
        </w:rPr>
      </w:pPr>
      <w:r w:rsidRPr="00B54C7C">
        <w:rPr>
          <w:sz w:val="28"/>
          <w:szCs w:val="28"/>
        </w:rPr>
        <w:t>Anesthesia Proce</w:t>
      </w:r>
      <w:r>
        <w:rPr>
          <w:sz w:val="28"/>
          <w:szCs w:val="28"/>
        </w:rPr>
        <w:t xml:space="preserve">dures, Methods, and Techniques </w:t>
      </w:r>
    </w:p>
    <w:p w14:paraId="10805B9E" w14:textId="77777777" w:rsidR="00B54C7C" w:rsidRPr="00B54C7C" w:rsidRDefault="00B54C7C" w:rsidP="00A95CEF">
      <w:pPr>
        <w:pStyle w:val="ListParagraph"/>
        <w:numPr>
          <w:ilvl w:val="0"/>
          <w:numId w:val="28"/>
        </w:numPr>
        <w:tabs>
          <w:tab w:val="left" w:pos="2385"/>
        </w:tabs>
        <w:rPr>
          <w:sz w:val="28"/>
          <w:szCs w:val="28"/>
        </w:rPr>
      </w:pPr>
      <w:r w:rsidRPr="00B54C7C">
        <w:rPr>
          <w:sz w:val="28"/>
          <w:szCs w:val="28"/>
        </w:rPr>
        <w:t xml:space="preserve">Evaluation of the Patient and Preoperative Preparation. </w:t>
      </w:r>
    </w:p>
    <w:p w14:paraId="2747726C" w14:textId="77777777" w:rsidR="00B54C7C" w:rsidRPr="00B54C7C" w:rsidRDefault="00B54C7C" w:rsidP="00A95CEF">
      <w:pPr>
        <w:pStyle w:val="ListParagraph"/>
        <w:numPr>
          <w:ilvl w:val="0"/>
          <w:numId w:val="28"/>
        </w:numPr>
        <w:tabs>
          <w:tab w:val="left" w:pos="2385"/>
        </w:tabs>
        <w:rPr>
          <w:sz w:val="28"/>
          <w:szCs w:val="28"/>
        </w:rPr>
      </w:pPr>
      <w:r w:rsidRPr="00B54C7C">
        <w:rPr>
          <w:sz w:val="28"/>
          <w:szCs w:val="28"/>
        </w:rPr>
        <w:t xml:space="preserve">Regional Anesthesia </w:t>
      </w:r>
    </w:p>
    <w:p w14:paraId="7AFD71A6" w14:textId="77777777" w:rsidR="00B54C7C" w:rsidRPr="00B54C7C" w:rsidRDefault="00B54C7C" w:rsidP="00A95CEF">
      <w:pPr>
        <w:pStyle w:val="ListParagraph"/>
        <w:numPr>
          <w:ilvl w:val="0"/>
          <w:numId w:val="28"/>
        </w:numPr>
        <w:tabs>
          <w:tab w:val="left" w:pos="2385"/>
        </w:tabs>
        <w:rPr>
          <w:sz w:val="28"/>
          <w:szCs w:val="28"/>
        </w:rPr>
      </w:pPr>
      <w:r w:rsidRPr="00B54C7C">
        <w:rPr>
          <w:sz w:val="28"/>
          <w:szCs w:val="28"/>
        </w:rPr>
        <w:t xml:space="preserve">General Anesthesia </w:t>
      </w:r>
    </w:p>
    <w:p w14:paraId="67FDD407" w14:textId="77777777" w:rsidR="00B27900" w:rsidRDefault="00B54C7C" w:rsidP="00A95CEF">
      <w:pPr>
        <w:pStyle w:val="ListParagraph"/>
        <w:numPr>
          <w:ilvl w:val="0"/>
          <w:numId w:val="28"/>
        </w:numPr>
        <w:tabs>
          <w:tab w:val="left" w:pos="2385"/>
        </w:tabs>
        <w:rPr>
          <w:sz w:val="28"/>
          <w:szCs w:val="28"/>
        </w:rPr>
      </w:pPr>
      <w:r w:rsidRPr="00B54C7C">
        <w:rPr>
          <w:sz w:val="28"/>
          <w:szCs w:val="28"/>
        </w:rPr>
        <w:t>Monitored Anesthesia Care and Sedation</w:t>
      </w:r>
    </w:p>
    <w:p w14:paraId="0FBC11F3" w14:textId="77777777" w:rsidR="00B54C7C" w:rsidRPr="00B54C7C" w:rsidRDefault="00B54C7C" w:rsidP="00A95CEF">
      <w:pPr>
        <w:pStyle w:val="ListParagraph"/>
        <w:numPr>
          <w:ilvl w:val="0"/>
          <w:numId w:val="28"/>
        </w:numPr>
        <w:tabs>
          <w:tab w:val="left" w:pos="2385"/>
        </w:tabs>
        <w:rPr>
          <w:sz w:val="28"/>
          <w:szCs w:val="28"/>
        </w:rPr>
      </w:pPr>
      <w:r w:rsidRPr="00B54C7C">
        <w:rPr>
          <w:sz w:val="28"/>
          <w:szCs w:val="28"/>
        </w:rPr>
        <w:t xml:space="preserve">Intravenous Fluid Therapy During Anesthesia </w:t>
      </w:r>
    </w:p>
    <w:p w14:paraId="3D093EFD" w14:textId="77777777" w:rsidR="00B54C7C" w:rsidRPr="00B54C7C" w:rsidRDefault="00B54C7C" w:rsidP="00A95CEF">
      <w:pPr>
        <w:pStyle w:val="ListParagraph"/>
        <w:numPr>
          <w:ilvl w:val="0"/>
          <w:numId w:val="28"/>
        </w:numPr>
        <w:tabs>
          <w:tab w:val="left" w:pos="2385"/>
        </w:tabs>
        <w:rPr>
          <w:sz w:val="28"/>
          <w:szCs w:val="28"/>
        </w:rPr>
      </w:pPr>
      <w:r w:rsidRPr="00B54C7C">
        <w:rPr>
          <w:sz w:val="28"/>
          <w:szCs w:val="28"/>
        </w:rPr>
        <w:t xml:space="preserve">Complications (Etiology, Prevention, Treatment) </w:t>
      </w:r>
    </w:p>
    <w:p w14:paraId="26C25417" w14:textId="77777777" w:rsidR="00B54C7C" w:rsidRPr="00B54C7C" w:rsidRDefault="00B54C7C" w:rsidP="00A95CEF">
      <w:pPr>
        <w:pStyle w:val="ListParagraph"/>
        <w:numPr>
          <w:ilvl w:val="0"/>
          <w:numId w:val="28"/>
        </w:numPr>
        <w:tabs>
          <w:tab w:val="left" w:pos="2385"/>
        </w:tabs>
        <w:rPr>
          <w:sz w:val="28"/>
          <w:szCs w:val="28"/>
        </w:rPr>
      </w:pPr>
      <w:r w:rsidRPr="00B54C7C">
        <w:rPr>
          <w:sz w:val="28"/>
          <w:szCs w:val="28"/>
        </w:rPr>
        <w:t xml:space="preserve">Postoperative Period </w:t>
      </w:r>
    </w:p>
    <w:p w14:paraId="0820CA94" w14:textId="77777777" w:rsidR="00B54C7C" w:rsidRPr="00B54C7C" w:rsidRDefault="00B54C7C" w:rsidP="00B54C7C">
      <w:pPr>
        <w:tabs>
          <w:tab w:val="left" w:pos="2385"/>
        </w:tabs>
        <w:rPr>
          <w:b/>
          <w:sz w:val="28"/>
          <w:szCs w:val="28"/>
        </w:rPr>
      </w:pPr>
      <w:r w:rsidRPr="00B54C7C">
        <w:rPr>
          <w:b/>
          <w:sz w:val="28"/>
          <w:szCs w:val="28"/>
        </w:rPr>
        <w:t xml:space="preserve">C. ORGAN-BASED BASIC AND CLINICAL SCIENCES </w:t>
      </w:r>
    </w:p>
    <w:p w14:paraId="6D084988" w14:textId="77777777" w:rsidR="00B54C7C" w:rsidRDefault="00B54C7C" w:rsidP="00A95CEF">
      <w:pPr>
        <w:pStyle w:val="ListParagraph"/>
        <w:numPr>
          <w:ilvl w:val="0"/>
          <w:numId w:val="28"/>
        </w:numPr>
        <w:tabs>
          <w:tab w:val="left" w:pos="2385"/>
        </w:tabs>
        <w:rPr>
          <w:sz w:val="28"/>
          <w:szCs w:val="28"/>
        </w:rPr>
      </w:pPr>
      <w:r w:rsidRPr="00B54C7C">
        <w:rPr>
          <w:sz w:val="28"/>
          <w:szCs w:val="28"/>
        </w:rPr>
        <w:t>Central and Peripheral Nervous Systems</w:t>
      </w:r>
      <w:r w:rsidR="00D5345B">
        <w:rPr>
          <w:sz w:val="28"/>
          <w:szCs w:val="28"/>
        </w:rPr>
        <w:t>.</w:t>
      </w:r>
    </w:p>
    <w:p w14:paraId="71F9E854"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Respiratory System  </w:t>
      </w:r>
    </w:p>
    <w:p w14:paraId="1B52DD86"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Cardiovascular System  </w:t>
      </w:r>
    </w:p>
    <w:p w14:paraId="55090CA9"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Gastrointestinal / Hepatic Systems </w:t>
      </w:r>
    </w:p>
    <w:p w14:paraId="573784F6"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Renal and Urinary Systems/ Electrolyte Balance </w:t>
      </w:r>
    </w:p>
    <w:p w14:paraId="07F4BBD8"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lastRenderedPageBreak/>
        <w:t xml:space="preserve">Hematologic System </w:t>
      </w:r>
    </w:p>
    <w:p w14:paraId="52D70537"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Endocrine and Metabolic Systems </w:t>
      </w:r>
    </w:p>
    <w:p w14:paraId="1DEFEE37"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Neuromuscular Diseases and Disorders </w:t>
      </w:r>
    </w:p>
    <w:p w14:paraId="189288A7" w14:textId="77777777" w:rsidR="00D5345B" w:rsidRPr="00D5345B" w:rsidRDefault="00D5345B" w:rsidP="00D5345B">
      <w:pPr>
        <w:tabs>
          <w:tab w:val="left" w:pos="2385"/>
        </w:tabs>
        <w:rPr>
          <w:sz w:val="28"/>
          <w:szCs w:val="28"/>
        </w:rPr>
      </w:pPr>
      <w:r w:rsidRPr="00D5345B">
        <w:rPr>
          <w:sz w:val="28"/>
          <w:szCs w:val="28"/>
        </w:rPr>
        <w:t xml:space="preserve"> </w:t>
      </w:r>
    </w:p>
    <w:p w14:paraId="48912BE2" w14:textId="77777777" w:rsidR="00D5345B" w:rsidRPr="00D5345B" w:rsidRDefault="00D5345B" w:rsidP="00D5345B">
      <w:pPr>
        <w:tabs>
          <w:tab w:val="left" w:pos="2385"/>
        </w:tabs>
        <w:rPr>
          <w:b/>
          <w:sz w:val="28"/>
          <w:szCs w:val="28"/>
        </w:rPr>
      </w:pPr>
      <w:r w:rsidRPr="00D5345B">
        <w:rPr>
          <w:b/>
          <w:sz w:val="28"/>
          <w:szCs w:val="28"/>
        </w:rPr>
        <w:t xml:space="preserve">D. SPECIAL PROBLEMS OR ISSUES IN ANESTHESIOLOGY </w:t>
      </w:r>
    </w:p>
    <w:p w14:paraId="044D664E"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Physician Impairment or Disability: Substance Abuse, Fatigue, Aging, Visual and Auditory Impairment </w:t>
      </w:r>
    </w:p>
    <w:p w14:paraId="285A72B6"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Ethics, Practice Management, and Medicolegal Issues </w:t>
      </w:r>
    </w:p>
    <w:p w14:paraId="30EF88AF" w14:textId="77777777" w:rsidR="00D5345B" w:rsidRPr="00D5345B" w:rsidRDefault="00D5345B" w:rsidP="00D5345B">
      <w:pPr>
        <w:tabs>
          <w:tab w:val="left" w:pos="2385"/>
        </w:tabs>
        <w:rPr>
          <w:sz w:val="28"/>
          <w:szCs w:val="28"/>
        </w:rPr>
      </w:pPr>
      <w:r w:rsidRPr="00D5345B">
        <w:rPr>
          <w:sz w:val="28"/>
          <w:szCs w:val="28"/>
        </w:rPr>
        <w:t xml:space="preserve"> </w:t>
      </w:r>
    </w:p>
    <w:p w14:paraId="705B6FDF" w14:textId="77777777" w:rsidR="00D5345B" w:rsidRPr="00D5345B" w:rsidRDefault="00D5345B" w:rsidP="00D5345B">
      <w:pPr>
        <w:tabs>
          <w:tab w:val="left" w:pos="2385"/>
        </w:tabs>
        <w:rPr>
          <w:sz w:val="28"/>
          <w:szCs w:val="28"/>
        </w:rPr>
      </w:pPr>
      <w:r w:rsidRPr="00D5345B">
        <w:rPr>
          <w:sz w:val="28"/>
          <w:szCs w:val="28"/>
        </w:rPr>
        <w:t xml:space="preserve"> </w:t>
      </w:r>
    </w:p>
    <w:p w14:paraId="7EDFB718" w14:textId="77777777" w:rsidR="00D5345B" w:rsidRPr="00D5345B" w:rsidRDefault="00D5345B" w:rsidP="00D5345B">
      <w:pPr>
        <w:tabs>
          <w:tab w:val="left" w:pos="2385"/>
        </w:tabs>
        <w:rPr>
          <w:sz w:val="28"/>
          <w:szCs w:val="28"/>
        </w:rPr>
      </w:pPr>
      <w:r w:rsidRPr="00D5345B">
        <w:rPr>
          <w:sz w:val="28"/>
          <w:szCs w:val="28"/>
        </w:rPr>
        <w:t xml:space="preserve"> </w:t>
      </w:r>
    </w:p>
    <w:p w14:paraId="678001F0" w14:textId="77777777" w:rsidR="00D5345B" w:rsidRDefault="00D5345B" w:rsidP="00D5345B">
      <w:pPr>
        <w:tabs>
          <w:tab w:val="left" w:pos="2385"/>
        </w:tabs>
        <w:rPr>
          <w:sz w:val="28"/>
          <w:szCs w:val="28"/>
        </w:rPr>
      </w:pPr>
    </w:p>
    <w:p w14:paraId="34D73585" w14:textId="77777777" w:rsidR="00D5345B" w:rsidRDefault="00D5345B" w:rsidP="00D5345B">
      <w:pPr>
        <w:tabs>
          <w:tab w:val="left" w:pos="2385"/>
        </w:tabs>
        <w:rPr>
          <w:sz w:val="28"/>
          <w:szCs w:val="28"/>
        </w:rPr>
      </w:pPr>
    </w:p>
    <w:p w14:paraId="3F2D0748" w14:textId="77777777" w:rsidR="00D5345B" w:rsidRPr="00D5345B" w:rsidRDefault="00D5345B" w:rsidP="00D5345B">
      <w:pPr>
        <w:tabs>
          <w:tab w:val="left" w:pos="2385"/>
        </w:tabs>
        <w:rPr>
          <w:sz w:val="28"/>
          <w:szCs w:val="28"/>
        </w:rPr>
      </w:pPr>
    </w:p>
    <w:p w14:paraId="3D7D3870" w14:textId="77777777" w:rsidR="00B27900" w:rsidRDefault="00B27900" w:rsidP="0002533C">
      <w:pPr>
        <w:tabs>
          <w:tab w:val="left" w:pos="2385"/>
        </w:tabs>
        <w:rPr>
          <w:sz w:val="28"/>
          <w:szCs w:val="28"/>
        </w:rPr>
      </w:pPr>
    </w:p>
    <w:p w14:paraId="07EAEE04" w14:textId="77777777" w:rsidR="00B27900" w:rsidRDefault="00B27900" w:rsidP="0002533C">
      <w:pPr>
        <w:tabs>
          <w:tab w:val="left" w:pos="2385"/>
        </w:tabs>
        <w:rPr>
          <w:sz w:val="28"/>
          <w:szCs w:val="28"/>
        </w:rPr>
      </w:pPr>
    </w:p>
    <w:p w14:paraId="5AB9D450" w14:textId="77777777" w:rsidR="00866F94" w:rsidRDefault="00866F94" w:rsidP="0002533C">
      <w:pPr>
        <w:tabs>
          <w:tab w:val="left" w:pos="2385"/>
        </w:tabs>
        <w:rPr>
          <w:sz w:val="28"/>
          <w:szCs w:val="28"/>
        </w:rPr>
      </w:pPr>
    </w:p>
    <w:p w14:paraId="2612D822" w14:textId="77777777" w:rsidR="00866F94" w:rsidRDefault="00866F94" w:rsidP="0002533C">
      <w:pPr>
        <w:tabs>
          <w:tab w:val="left" w:pos="2385"/>
        </w:tabs>
        <w:rPr>
          <w:sz w:val="28"/>
          <w:szCs w:val="28"/>
        </w:rPr>
      </w:pPr>
    </w:p>
    <w:p w14:paraId="3BFA4660" w14:textId="77777777" w:rsidR="00866F94" w:rsidRDefault="00866F94" w:rsidP="0002533C">
      <w:pPr>
        <w:tabs>
          <w:tab w:val="left" w:pos="2385"/>
        </w:tabs>
        <w:rPr>
          <w:sz w:val="28"/>
          <w:szCs w:val="28"/>
        </w:rPr>
      </w:pPr>
    </w:p>
    <w:p w14:paraId="0B6AA94B" w14:textId="77777777" w:rsidR="00866F94" w:rsidRDefault="00866F94" w:rsidP="0002533C">
      <w:pPr>
        <w:tabs>
          <w:tab w:val="left" w:pos="2385"/>
        </w:tabs>
        <w:rPr>
          <w:sz w:val="28"/>
          <w:szCs w:val="28"/>
        </w:rPr>
      </w:pPr>
    </w:p>
    <w:p w14:paraId="15ED629D" w14:textId="77777777" w:rsidR="00866F94" w:rsidRDefault="00866F94" w:rsidP="0002533C">
      <w:pPr>
        <w:tabs>
          <w:tab w:val="left" w:pos="2385"/>
        </w:tabs>
        <w:rPr>
          <w:sz w:val="28"/>
          <w:szCs w:val="28"/>
        </w:rPr>
      </w:pPr>
    </w:p>
    <w:p w14:paraId="4EECD5A2" w14:textId="77777777" w:rsidR="00866F94" w:rsidRDefault="00866F94" w:rsidP="0002533C">
      <w:pPr>
        <w:tabs>
          <w:tab w:val="left" w:pos="2385"/>
        </w:tabs>
        <w:rPr>
          <w:sz w:val="28"/>
          <w:szCs w:val="28"/>
        </w:rPr>
      </w:pPr>
    </w:p>
    <w:p w14:paraId="6ECC9552" w14:textId="77777777" w:rsidR="00866F94" w:rsidRDefault="00866F94" w:rsidP="0002533C">
      <w:pPr>
        <w:tabs>
          <w:tab w:val="left" w:pos="2385"/>
        </w:tabs>
        <w:rPr>
          <w:sz w:val="28"/>
          <w:szCs w:val="28"/>
        </w:rPr>
      </w:pPr>
    </w:p>
    <w:p w14:paraId="39895317" w14:textId="77777777" w:rsidR="00866F94" w:rsidRPr="00866F94" w:rsidRDefault="00866F94" w:rsidP="00866F94">
      <w:pPr>
        <w:tabs>
          <w:tab w:val="left" w:pos="2385"/>
        </w:tabs>
        <w:rPr>
          <w:sz w:val="28"/>
          <w:szCs w:val="28"/>
        </w:rPr>
      </w:pPr>
    </w:p>
    <w:p w14:paraId="64456D33" w14:textId="77777777" w:rsidR="00866F94" w:rsidRPr="00866F94" w:rsidRDefault="00866F94" w:rsidP="00866F94">
      <w:pPr>
        <w:tabs>
          <w:tab w:val="left" w:pos="2385"/>
        </w:tabs>
        <w:rPr>
          <w:b/>
          <w:sz w:val="28"/>
          <w:szCs w:val="28"/>
          <w:u w:val="single"/>
        </w:rPr>
      </w:pPr>
      <w:r w:rsidRPr="00866F94">
        <w:rPr>
          <w:sz w:val="28"/>
          <w:szCs w:val="28"/>
        </w:rPr>
        <w:t xml:space="preserve"> </w:t>
      </w:r>
    </w:p>
    <w:p w14:paraId="567B212E" w14:textId="77777777" w:rsidR="00866F94" w:rsidRPr="00866F94" w:rsidRDefault="00866F94" w:rsidP="00866F94">
      <w:pPr>
        <w:tabs>
          <w:tab w:val="left" w:pos="2385"/>
        </w:tabs>
        <w:rPr>
          <w:b/>
          <w:sz w:val="28"/>
          <w:szCs w:val="28"/>
          <w:u w:val="single"/>
        </w:rPr>
      </w:pPr>
      <w:r w:rsidRPr="00866F94">
        <w:rPr>
          <w:b/>
          <w:sz w:val="28"/>
          <w:szCs w:val="28"/>
          <w:u w:val="single"/>
        </w:rPr>
        <w:t xml:space="preserve">FOR FINAL EXAMINATION </w:t>
      </w:r>
    </w:p>
    <w:p w14:paraId="4CB4D1E1" w14:textId="77777777" w:rsidR="00866F94" w:rsidRPr="00866F94" w:rsidRDefault="00866F94" w:rsidP="00866F94">
      <w:pPr>
        <w:tabs>
          <w:tab w:val="left" w:pos="2385"/>
        </w:tabs>
        <w:rPr>
          <w:b/>
          <w:sz w:val="28"/>
          <w:szCs w:val="28"/>
        </w:rPr>
      </w:pPr>
      <w:r w:rsidRPr="00866F94">
        <w:rPr>
          <w:sz w:val="28"/>
          <w:szCs w:val="28"/>
        </w:rPr>
        <w:t xml:space="preserve"> </w:t>
      </w:r>
    </w:p>
    <w:p w14:paraId="4FE47B5B" w14:textId="77777777" w:rsidR="00866F94" w:rsidRPr="00866F94" w:rsidRDefault="00866F94" w:rsidP="00866F94">
      <w:pPr>
        <w:tabs>
          <w:tab w:val="left" w:pos="2385"/>
        </w:tabs>
        <w:rPr>
          <w:b/>
          <w:sz w:val="28"/>
          <w:szCs w:val="28"/>
        </w:rPr>
      </w:pPr>
      <w:r w:rsidRPr="00866F94">
        <w:rPr>
          <w:b/>
          <w:sz w:val="28"/>
          <w:szCs w:val="28"/>
        </w:rPr>
        <w:t xml:space="preserve">II. Advanced Topics in Anesthesiology   </w:t>
      </w:r>
    </w:p>
    <w:p w14:paraId="0B5D2B01" w14:textId="77777777" w:rsidR="00866F94" w:rsidRPr="00866F94" w:rsidRDefault="00866F94" w:rsidP="00866F94">
      <w:pPr>
        <w:tabs>
          <w:tab w:val="left" w:pos="2385"/>
        </w:tabs>
        <w:rPr>
          <w:b/>
          <w:sz w:val="28"/>
          <w:szCs w:val="28"/>
        </w:rPr>
      </w:pPr>
      <w:r w:rsidRPr="00866F94">
        <w:rPr>
          <w:b/>
          <w:sz w:val="28"/>
          <w:szCs w:val="28"/>
        </w:rPr>
        <w:t xml:space="preserve">  A.  BASIC SCIENCES   </w:t>
      </w:r>
    </w:p>
    <w:p w14:paraId="104769C8" w14:textId="77777777" w:rsidR="00866F94" w:rsidRPr="00866F94" w:rsidRDefault="00866F94" w:rsidP="00A95CEF">
      <w:pPr>
        <w:pStyle w:val="ListParagraph"/>
        <w:numPr>
          <w:ilvl w:val="0"/>
          <w:numId w:val="30"/>
        </w:numPr>
        <w:tabs>
          <w:tab w:val="left" w:pos="2385"/>
        </w:tabs>
        <w:rPr>
          <w:sz w:val="28"/>
          <w:szCs w:val="28"/>
        </w:rPr>
      </w:pPr>
      <w:r w:rsidRPr="00866F94">
        <w:rPr>
          <w:sz w:val="28"/>
          <w:szCs w:val="28"/>
        </w:rPr>
        <w:t xml:space="preserve">Physics, Monitoring, and Anesthesia Delivery Devices  </w:t>
      </w:r>
    </w:p>
    <w:p w14:paraId="1EB1DBC6" w14:textId="77777777" w:rsidR="00866F94" w:rsidRDefault="00866F94" w:rsidP="00A95CEF">
      <w:pPr>
        <w:pStyle w:val="ListParagraph"/>
        <w:numPr>
          <w:ilvl w:val="0"/>
          <w:numId w:val="29"/>
        </w:numPr>
        <w:tabs>
          <w:tab w:val="left" w:pos="2385"/>
        </w:tabs>
        <w:rPr>
          <w:sz w:val="28"/>
          <w:szCs w:val="28"/>
        </w:rPr>
      </w:pPr>
      <w:r w:rsidRPr="00866F94">
        <w:rPr>
          <w:sz w:val="28"/>
          <w:szCs w:val="28"/>
        </w:rPr>
        <w:t>Pharmacology</w:t>
      </w:r>
    </w:p>
    <w:p w14:paraId="284904A9" w14:textId="77777777" w:rsidR="00866F94" w:rsidRPr="00866F94" w:rsidRDefault="00866F94" w:rsidP="00866F94">
      <w:pPr>
        <w:tabs>
          <w:tab w:val="left" w:pos="2385"/>
        </w:tabs>
        <w:rPr>
          <w:b/>
          <w:sz w:val="28"/>
          <w:szCs w:val="28"/>
        </w:rPr>
      </w:pPr>
      <w:r w:rsidRPr="00866F94">
        <w:rPr>
          <w:b/>
          <w:sz w:val="28"/>
          <w:szCs w:val="28"/>
        </w:rPr>
        <w:t xml:space="preserve">  B.  CLINICAL SCIENCES: Anesthesia Procedures, Methods, and Techniques.   </w:t>
      </w:r>
    </w:p>
    <w:p w14:paraId="1444970C"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Regional Anesthesia </w:t>
      </w:r>
    </w:p>
    <w:p w14:paraId="26635E0F"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Special Techniques </w:t>
      </w:r>
    </w:p>
    <w:p w14:paraId="4D1C2FDA" w14:textId="77777777" w:rsidR="00866F94" w:rsidRPr="00866F94" w:rsidRDefault="00866F94" w:rsidP="00866F94">
      <w:pPr>
        <w:tabs>
          <w:tab w:val="left" w:pos="2385"/>
        </w:tabs>
        <w:rPr>
          <w:b/>
          <w:sz w:val="28"/>
          <w:szCs w:val="28"/>
        </w:rPr>
      </w:pPr>
      <w:r w:rsidRPr="00866F94">
        <w:rPr>
          <w:b/>
          <w:sz w:val="28"/>
          <w:szCs w:val="28"/>
        </w:rPr>
        <w:t xml:space="preserve">  C.  ORGAN-BASED BASIC AND CLINICAL SCIENCES. </w:t>
      </w:r>
    </w:p>
    <w:p w14:paraId="4D64A632"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Central and Peripheral Nervous Systems </w:t>
      </w:r>
    </w:p>
    <w:p w14:paraId="2948AA80"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Respiratory System </w:t>
      </w:r>
    </w:p>
    <w:p w14:paraId="63C1BE46"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Cardiovascular System </w:t>
      </w:r>
    </w:p>
    <w:p w14:paraId="1AAD721A"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Gastrointestinal / Hepatic Systems </w:t>
      </w:r>
    </w:p>
    <w:p w14:paraId="0AFF0DCA"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Renal and Urinary Systems / Electrolyte Balance: Clinical Science </w:t>
      </w:r>
    </w:p>
    <w:p w14:paraId="75C0B6A7"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Hematologic System </w:t>
      </w:r>
    </w:p>
    <w:p w14:paraId="7D2C0E50"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Endocrine and Metabolic Systems: Clinical Science </w:t>
      </w:r>
    </w:p>
    <w:p w14:paraId="1E2E17C3"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Neuromuscular Diseases and Disorders: Clinical Science </w:t>
      </w:r>
    </w:p>
    <w:p w14:paraId="695261B0" w14:textId="77777777" w:rsidR="00866F94" w:rsidRPr="00866F94" w:rsidRDefault="00866F94" w:rsidP="00866F94">
      <w:pPr>
        <w:tabs>
          <w:tab w:val="left" w:pos="2385"/>
        </w:tabs>
        <w:rPr>
          <w:b/>
          <w:sz w:val="28"/>
          <w:szCs w:val="28"/>
        </w:rPr>
      </w:pPr>
      <w:r w:rsidRPr="00866F94">
        <w:rPr>
          <w:sz w:val="28"/>
          <w:szCs w:val="28"/>
        </w:rPr>
        <w:t xml:space="preserve">  </w:t>
      </w:r>
      <w:r w:rsidRPr="00866F94">
        <w:rPr>
          <w:b/>
          <w:sz w:val="28"/>
          <w:szCs w:val="28"/>
        </w:rPr>
        <w:t xml:space="preserve">D.  CLINICAL SUBSPECIALTIES. </w:t>
      </w:r>
    </w:p>
    <w:p w14:paraId="187A9294" w14:textId="77777777" w:rsidR="00866F94" w:rsidRDefault="00866F94" w:rsidP="00A95CEF">
      <w:pPr>
        <w:pStyle w:val="ListParagraph"/>
        <w:numPr>
          <w:ilvl w:val="0"/>
          <w:numId w:val="31"/>
        </w:numPr>
        <w:tabs>
          <w:tab w:val="left" w:pos="2385"/>
        </w:tabs>
        <w:rPr>
          <w:sz w:val="28"/>
          <w:szCs w:val="28"/>
        </w:rPr>
      </w:pPr>
      <w:r w:rsidRPr="00866F94">
        <w:rPr>
          <w:sz w:val="28"/>
          <w:szCs w:val="28"/>
        </w:rPr>
        <w:t>Painful Disease States</w:t>
      </w:r>
    </w:p>
    <w:p w14:paraId="3155F1FC"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Pediatric Anesthesia </w:t>
      </w:r>
    </w:p>
    <w:p w14:paraId="49312F8E"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Obstetric Anesthesia </w:t>
      </w:r>
    </w:p>
    <w:p w14:paraId="7EFA40B6"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Otorhinolaryngology (ENT) Anesthesia: Airway Endoscopy; </w:t>
      </w:r>
      <w:proofErr w:type="spellStart"/>
      <w:r w:rsidRPr="00866F94">
        <w:rPr>
          <w:sz w:val="28"/>
          <w:szCs w:val="28"/>
        </w:rPr>
        <w:t>Microlaryngeal</w:t>
      </w:r>
      <w:proofErr w:type="spellEnd"/>
      <w:r w:rsidRPr="00866F94">
        <w:rPr>
          <w:sz w:val="28"/>
          <w:szCs w:val="28"/>
        </w:rPr>
        <w:t xml:space="preserve"> Surgery; Laser Surgery, Hazards, Complications (Airway Fires, Etc.) </w:t>
      </w:r>
    </w:p>
    <w:p w14:paraId="6191760F" w14:textId="77777777" w:rsidR="00866F94" w:rsidRDefault="00866F94" w:rsidP="00A95CEF">
      <w:pPr>
        <w:pStyle w:val="ListParagraph"/>
        <w:numPr>
          <w:ilvl w:val="0"/>
          <w:numId w:val="31"/>
        </w:numPr>
        <w:tabs>
          <w:tab w:val="left" w:pos="2385"/>
        </w:tabs>
        <w:rPr>
          <w:sz w:val="28"/>
          <w:szCs w:val="28"/>
        </w:rPr>
      </w:pPr>
      <w:r w:rsidRPr="00866F94">
        <w:rPr>
          <w:sz w:val="28"/>
          <w:szCs w:val="28"/>
        </w:rPr>
        <w:lastRenderedPageBreak/>
        <w:t>Anesthesia for Plastic Surgery, Liposuction</w:t>
      </w:r>
    </w:p>
    <w:p w14:paraId="246B05AD"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Anesthesia for Laparoscopic Surgery; Cholecystectomy; </w:t>
      </w:r>
      <w:proofErr w:type="gramStart"/>
      <w:r w:rsidRPr="00866F94">
        <w:rPr>
          <w:sz w:val="28"/>
          <w:szCs w:val="28"/>
        </w:rPr>
        <w:t>Gynecologic  Surgery</w:t>
      </w:r>
      <w:proofErr w:type="gramEnd"/>
      <w:r w:rsidRPr="00866F94">
        <w:rPr>
          <w:sz w:val="28"/>
          <w:szCs w:val="28"/>
        </w:rPr>
        <w:t xml:space="preserve">;  Gastric Stapling; Hiatus Hernia Repair; Anesthetic Management; Complications </w:t>
      </w:r>
    </w:p>
    <w:p w14:paraId="38C58ABA"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Ophthalmologic Anesthesia, Ret</w:t>
      </w:r>
      <w:r>
        <w:rPr>
          <w:sz w:val="28"/>
          <w:szCs w:val="28"/>
        </w:rPr>
        <w:t xml:space="preserve">robulbar and Peribulbar Blocks; </w:t>
      </w:r>
      <w:r w:rsidRPr="00866F94">
        <w:rPr>
          <w:sz w:val="28"/>
          <w:szCs w:val="28"/>
        </w:rPr>
        <w:t xml:space="preserve">Open Eye Injuries </w:t>
      </w:r>
    </w:p>
    <w:p w14:paraId="0D67C2FC"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Orthopedic Anesthesia; Tourniquet Management, Complications, Regional vs. General Anesthesia </w:t>
      </w:r>
    </w:p>
    <w:p w14:paraId="60B006FA"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Trauma Anesthesia </w:t>
      </w:r>
    </w:p>
    <w:p w14:paraId="5C087EF5"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  Anesthesia for Ambulatory Surgery </w:t>
      </w:r>
    </w:p>
    <w:p w14:paraId="4CFB6A8C"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Geriatric Anesthesia/Aging </w:t>
      </w:r>
    </w:p>
    <w:p w14:paraId="64336C20"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Critical Care </w:t>
      </w:r>
    </w:p>
    <w:p w14:paraId="23C7FDB7" w14:textId="77777777" w:rsidR="00866F94" w:rsidRPr="00866F94" w:rsidRDefault="00866F94" w:rsidP="00866F94">
      <w:pPr>
        <w:tabs>
          <w:tab w:val="left" w:pos="2385"/>
        </w:tabs>
        <w:rPr>
          <w:b/>
          <w:sz w:val="28"/>
          <w:szCs w:val="28"/>
        </w:rPr>
      </w:pPr>
      <w:r w:rsidRPr="00866F94">
        <w:rPr>
          <w:b/>
          <w:sz w:val="28"/>
          <w:szCs w:val="28"/>
        </w:rPr>
        <w:t xml:space="preserve">E.  SPECIAL PROBLEMS OR ISSUES IN ANESTHESIOLOGY   </w:t>
      </w:r>
    </w:p>
    <w:p w14:paraId="4A5D1325"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Electroconvulsive Therapy </w:t>
      </w:r>
    </w:p>
    <w:p w14:paraId="6FB45F16"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Organ Donors: Pathophysiology and Clinical Management </w:t>
      </w:r>
    </w:p>
    <w:p w14:paraId="75B0B75D" w14:textId="77777777" w:rsidR="00866F94" w:rsidRDefault="00866F94" w:rsidP="00A95CEF">
      <w:pPr>
        <w:pStyle w:val="ListParagraph"/>
        <w:numPr>
          <w:ilvl w:val="0"/>
          <w:numId w:val="31"/>
        </w:numPr>
        <w:tabs>
          <w:tab w:val="left" w:pos="2385"/>
        </w:tabs>
        <w:rPr>
          <w:sz w:val="28"/>
          <w:szCs w:val="28"/>
        </w:rPr>
      </w:pPr>
      <w:r w:rsidRPr="00866F94">
        <w:rPr>
          <w:sz w:val="28"/>
          <w:szCs w:val="28"/>
        </w:rPr>
        <w:t>Radiologic Proc</w:t>
      </w:r>
      <w:r>
        <w:rPr>
          <w:sz w:val="28"/>
          <w:szCs w:val="28"/>
        </w:rPr>
        <w:t xml:space="preserve">edures; </w:t>
      </w:r>
      <w:proofErr w:type="gramStart"/>
      <w:r>
        <w:rPr>
          <w:sz w:val="28"/>
          <w:szCs w:val="28"/>
        </w:rPr>
        <w:t>CT Scan</w:t>
      </w:r>
      <w:proofErr w:type="gramEnd"/>
      <w:r>
        <w:rPr>
          <w:sz w:val="28"/>
          <w:szCs w:val="28"/>
        </w:rPr>
        <w:t xml:space="preserve">; MRI-Anesthetic </w:t>
      </w:r>
      <w:r w:rsidRPr="00866F94">
        <w:rPr>
          <w:sz w:val="28"/>
          <w:szCs w:val="28"/>
        </w:rPr>
        <w:t>Implications/Management, Anesthesia in Locations Outside the Operating Rooms</w:t>
      </w:r>
    </w:p>
    <w:p w14:paraId="17776C0A" w14:textId="77777777" w:rsidR="00652ABF" w:rsidRDefault="00652ABF" w:rsidP="00A95CEF">
      <w:pPr>
        <w:pStyle w:val="ListParagraph"/>
        <w:numPr>
          <w:ilvl w:val="0"/>
          <w:numId w:val="31"/>
        </w:numPr>
        <w:tabs>
          <w:tab w:val="left" w:pos="2385"/>
        </w:tabs>
        <w:rPr>
          <w:sz w:val="28"/>
          <w:szCs w:val="28"/>
        </w:rPr>
      </w:pPr>
      <w:r w:rsidRPr="00652ABF">
        <w:rPr>
          <w:sz w:val="28"/>
          <w:szCs w:val="28"/>
        </w:rPr>
        <w:t>Ethics, Practice Management, and Medicolegal Issues</w:t>
      </w:r>
    </w:p>
    <w:p w14:paraId="5B787BD8" w14:textId="77777777" w:rsidR="007140AA" w:rsidRDefault="007140AA" w:rsidP="007140AA">
      <w:pPr>
        <w:tabs>
          <w:tab w:val="left" w:pos="2385"/>
        </w:tabs>
        <w:rPr>
          <w:sz w:val="28"/>
          <w:szCs w:val="28"/>
        </w:rPr>
      </w:pPr>
    </w:p>
    <w:p w14:paraId="383400DC" w14:textId="77777777" w:rsidR="007140AA" w:rsidRDefault="007140AA" w:rsidP="007140AA">
      <w:pPr>
        <w:tabs>
          <w:tab w:val="left" w:pos="2385"/>
        </w:tabs>
        <w:rPr>
          <w:sz w:val="28"/>
          <w:szCs w:val="28"/>
        </w:rPr>
      </w:pPr>
    </w:p>
    <w:p w14:paraId="3E11C745" w14:textId="77777777" w:rsidR="007140AA" w:rsidRDefault="007140AA" w:rsidP="007140AA">
      <w:pPr>
        <w:tabs>
          <w:tab w:val="left" w:pos="2385"/>
        </w:tabs>
        <w:rPr>
          <w:sz w:val="28"/>
          <w:szCs w:val="28"/>
        </w:rPr>
      </w:pPr>
    </w:p>
    <w:p w14:paraId="4B16899E" w14:textId="77777777" w:rsidR="007140AA" w:rsidRDefault="007140AA" w:rsidP="007140AA">
      <w:pPr>
        <w:tabs>
          <w:tab w:val="left" w:pos="2385"/>
        </w:tabs>
        <w:rPr>
          <w:sz w:val="28"/>
          <w:szCs w:val="28"/>
        </w:rPr>
      </w:pPr>
    </w:p>
    <w:p w14:paraId="3AAA4D49" w14:textId="77777777" w:rsidR="007140AA" w:rsidRDefault="007140AA" w:rsidP="007140AA">
      <w:pPr>
        <w:tabs>
          <w:tab w:val="left" w:pos="2385"/>
        </w:tabs>
        <w:rPr>
          <w:sz w:val="28"/>
          <w:szCs w:val="28"/>
        </w:rPr>
      </w:pPr>
    </w:p>
    <w:p w14:paraId="3263D006" w14:textId="77777777" w:rsidR="007140AA" w:rsidRDefault="007140AA" w:rsidP="007140AA">
      <w:pPr>
        <w:tabs>
          <w:tab w:val="left" w:pos="2385"/>
        </w:tabs>
        <w:rPr>
          <w:sz w:val="28"/>
          <w:szCs w:val="28"/>
        </w:rPr>
      </w:pPr>
    </w:p>
    <w:p w14:paraId="3A303C3D" w14:textId="77777777" w:rsidR="007140AA" w:rsidRDefault="007140AA" w:rsidP="007140AA">
      <w:pPr>
        <w:tabs>
          <w:tab w:val="left" w:pos="2385"/>
        </w:tabs>
        <w:rPr>
          <w:sz w:val="28"/>
          <w:szCs w:val="28"/>
        </w:rPr>
      </w:pPr>
    </w:p>
    <w:p w14:paraId="6783C3A1" w14:textId="77777777" w:rsidR="007140AA" w:rsidRDefault="007140AA" w:rsidP="007140AA">
      <w:pPr>
        <w:tabs>
          <w:tab w:val="left" w:pos="2385"/>
        </w:tabs>
        <w:rPr>
          <w:sz w:val="28"/>
          <w:szCs w:val="28"/>
        </w:rPr>
      </w:pPr>
    </w:p>
    <w:p w14:paraId="44F4DEAA" w14:textId="77777777" w:rsidR="007140AA" w:rsidRDefault="007140AA" w:rsidP="007140AA">
      <w:pPr>
        <w:tabs>
          <w:tab w:val="left" w:pos="2385"/>
        </w:tabs>
        <w:rPr>
          <w:sz w:val="28"/>
          <w:szCs w:val="28"/>
        </w:rPr>
      </w:pPr>
    </w:p>
    <w:p w14:paraId="010EFE2C" w14:textId="77777777" w:rsidR="00CA0D7E" w:rsidRPr="00CA0D7E" w:rsidRDefault="00CA0D7E" w:rsidP="00CA0D7E">
      <w:pPr>
        <w:tabs>
          <w:tab w:val="left" w:pos="2385"/>
        </w:tabs>
        <w:rPr>
          <w:b/>
          <w:sz w:val="28"/>
          <w:szCs w:val="28"/>
        </w:rPr>
      </w:pPr>
      <w:r w:rsidRPr="00CA0D7E">
        <w:rPr>
          <w:b/>
          <w:sz w:val="28"/>
          <w:szCs w:val="28"/>
        </w:rPr>
        <w:lastRenderedPageBreak/>
        <w:t xml:space="preserve">Basic Topics in Anesthesiology </w:t>
      </w:r>
    </w:p>
    <w:p w14:paraId="37398C5E" w14:textId="77777777" w:rsidR="00CA0D7E" w:rsidRPr="000C5B81" w:rsidRDefault="00CA0D7E" w:rsidP="00CA0D7E">
      <w:pPr>
        <w:tabs>
          <w:tab w:val="left" w:pos="2385"/>
        </w:tabs>
        <w:rPr>
          <w:i/>
          <w:sz w:val="28"/>
          <w:szCs w:val="28"/>
          <w:u w:val="single"/>
        </w:rPr>
      </w:pPr>
      <w:r w:rsidRPr="000C5B81">
        <w:rPr>
          <w:b/>
          <w:i/>
          <w:sz w:val="28"/>
          <w:szCs w:val="28"/>
          <w:u w:val="single"/>
        </w:rPr>
        <w:t>A. Basic Sciences</w:t>
      </w:r>
      <w:r w:rsidRPr="000C5B81">
        <w:rPr>
          <w:i/>
          <w:sz w:val="28"/>
          <w:szCs w:val="28"/>
          <w:u w:val="single"/>
        </w:rPr>
        <w:t xml:space="preserve">  </w:t>
      </w:r>
    </w:p>
    <w:p w14:paraId="35CAB656" w14:textId="77777777" w:rsidR="00CA0D7E" w:rsidRPr="00CA0D7E" w:rsidRDefault="00CA0D7E" w:rsidP="00CA0D7E">
      <w:pPr>
        <w:tabs>
          <w:tab w:val="left" w:pos="2385"/>
        </w:tabs>
        <w:rPr>
          <w:b/>
          <w:sz w:val="28"/>
          <w:szCs w:val="28"/>
        </w:rPr>
      </w:pPr>
      <w:r w:rsidRPr="00CA0D7E">
        <w:rPr>
          <w:b/>
          <w:sz w:val="28"/>
          <w:szCs w:val="28"/>
        </w:rPr>
        <w:t xml:space="preserve">1. Anatomy  </w:t>
      </w:r>
    </w:p>
    <w:p w14:paraId="3CC1CB6C" w14:textId="77777777" w:rsidR="00CA0D7E" w:rsidRPr="00CA0D7E" w:rsidRDefault="00CA0D7E" w:rsidP="00CA0D7E">
      <w:pPr>
        <w:tabs>
          <w:tab w:val="left" w:pos="2385"/>
        </w:tabs>
        <w:rPr>
          <w:b/>
          <w:sz w:val="28"/>
          <w:szCs w:val="28"/>
        </w:rPr>
      </w:pPr>
      <w:r w:rsidRPr="00CA0D7E">
        <w:rPr>
          <w:b/>
          <w:sz w:val="28"/>
          <w:szCs w:val="28"/>
        </w:rPr>
        <w:t xml:space="preserve">a. Topographical Anatomy as Landmarks  </w:t>
      </w:r>
    </w:p>
    <w:p w14:paraId="71A5C154" w14:textId="77777777" w:rsidR="00CA0D7E" w:rsidRPr="00CA0D7E" w:rsidRDefault="00CA0D7E" w:rsidP="00CA0D7E">
      <w:pPr>
        <w:tabs>
          <w:tab w:val="left" w:pos="2385"/>
        </w:tabs>
        <w:rPr>
          <w:sz w:val="28"/>
          <w:szCs w:val="28"/>
        </w:rPr>
      </w:pPr>
      <w:r w:rsidRPr="00CA0D7E">
        <w:rPr>
          <w:sz w:val="28"/>
          <w:szCs w:val="28"/>
        </w:rPr>
        <w:t xml:space="preserve">1) Neck: Cricothyroid Membrane, Internal and External Jugular Veins, Thoracic Duct, Carotid and Vertebral Arteries, Stellate Ganglion, Cervical Spine Landmarks (Vertebra </w:t>
      </w:r>
      <w:proofErr w:type="spellStart"/>
      <w:r w:rsidRPr="00CA0D7E">
        <w:rPr>
          <w:sz w:val="28"/>
          <w:szCs w:val="28"/>
        </w:rPr>
        <w:t>Prominens</w:t>
      </w:r>
      <w:proofErr w:type="spellEnd"/>
      <w:r w:rsidRPr="00CA0D7E">
        <w:rPr>
          <w:sz w:val="28"/>
          <w:szCs w:val="28"/>
        </w:rPr>
        <w:t xml:space="preserve">, </w:t>
      </w:r>
      <w:proofErr w:type="spellStart"/>
      <w:r w:rsidRPr="00CA0D7E">
        <w:rPr>
          <w:sz w:val="28"/>
          <w:szCs w:val="28"/>
        </w:rPr>
        <w:t>Chassaignac’s</w:t>
      </w:r>
      <w:proofErr w:type="spellEnd"/>
      <w:r w:rsidRPr="00CA0D7E">
        <w:rPr>
          <w:sz w:val="28"/>
          <w:szCs w:val="28"/>
        </w:rPr>
        <w:t xml:space="preserve"> Tubercle)  </w:t>
      </w:r>
    </w:p>
    <w:p w14:paraId="7EF69E36" w14:textId="77777777" w:rsidR="004311B3" w:rsidRDefault="00CA0D7E" w:rsidP="00CA0D7E">
      <w:pPr>
        <w:tabs>
          <w:tab w:val="left" w:pos="2385"/>
        </w:tabs>
        <w:rPr>
          <w:sz w:val="28"/>
          <w:szCs w:val="28"/>
        </w:rPr>
      </w:pPr>
      <w:r w:rsidRPr="00CA0D7E">
        <w:rPr>
          <w:sz w:val="28"/>
          <w:szCs w:val="28"/>
        </w:rPr>
        <w:t>2) Chest: Pulmonary Lobes, Car</w:t>
      </w:r>
      <w:r w:rsidR="004311B3">
        <w:rPr>
          <w:sz w:val="28"/>
          <w:szCs w:val="28"/>
        </w:rPr>
        <w:t>diac Landmarks, Subclavian Vein</w:t>
      </w:r>
    </w:p>
    <w:p w14:paraId="562070A2" w14:textId="77777777" w:rsidR="0090316D" w:rsidRDefault="00CA0D7E" w:rsidP="00CA0D7E">
      <w:pPr>
        <w:tabs>
          <w:tab w:val="left" w:pos="2385"/>
        </w:tabs>
        <w:rPr>
          <w:sz w:val="28"/>
          <w:szCs w:val="28"/>
        </w:rPr>
      </w:pPr>
      <w:r w:rsidRPr="00CA0D7E">
        <w:rPr>
          <w:sz w:val="28"/>
          <w:szCs w:val="28"/>
        </w:rPr>
        <w:t xml:space="preserve">3) Pelvis and Back: Vertebral Level of Topographical Landmarks, Caudal Space </w:t>
      </w:r>
    </w:p>
    <w:p w14:paraId="358DC9CC" w14:textId="77777777" w:rsidR="0090316D" w:rsidRDefault="00CA0D7E" w:rsidP="00CA0D7E">
      <w:pPr>
        <w:tabs>
          <w:tab w:val="left" w:pos="2385"/>
        </w:tabs>
        <w:rPr>
          <w:sz w:val="28"/>
          <w:szCs w:val="28"/>
        </w:rPr>
      </w:pPr>
      <w:r w:rsidRPr="00CA0D7E">
        <w:rPr>
          <w:sz w:val="28"/>
          <w:szCs w:val="28"/>
        </w:rPr>
        <w:t xml:space="preserve">4) Extremities: Relationship of Bones, Nerves, and Arteries </w:t>
      </w:r>
    </w:p>
    <w:p w14:paraId="1B8373E0" w14:textId="77777777" w:rsidR="00CA0D7E" w:rsidRPr="00CA0D7E" w:rsidRDefault="00CA0D7E" w:rsidP="00CA0D7E">
      <w:pPr>
        <w:tabs>
          <w:tab w:val="left" w:pos="2385"/>
        </w:tabs>
        <w:rPr>
          <w:b/>
          <w:sz w:val="28"/>
          <w:szCs w:val="28"/>
        </w:rPr>
      </w:pPr>
      <w:r w:rsidRPr="00CA0D7E">
        <w:rPr>
          <w:sz w:val="28"/>
          <w:szCs w:val="28"/>
        </w:rPr>
        <w:t xml:space="preserve">5) Dermatome Anatomy: Sensory and Motor     </w:t>
      </w:r>
    </w:p>
    <w:p w14:paraId="1D0106E8" w14:textId="77777777" w:rsidR="00CA0D7E" w:rsidRDefault="00CA0D7E" w:rsidP="00CA0D7E">
      <w:pPr>
        <w:tabs>
          <w:tab w:val="left" w:pos="2385"/>
        </w:tabs>
        <w:rPr>
          <w:sz w:val="28"/>
          <w:szCs w:val="28"/>
        </w:rPr>
      </w:pPr>
      <w:r w:rsidRPr="00CA0D7E">
        <w:rPr>
          <w:b/>
          <w:sz w:val="28"/>
          <w:szCs w:val="28"/>
        </w:rPr>
        <w:t>b. Radiological Anatomy</w:t>
      </w:r>
      <w:r w:rsidRPr="00CA0D7E">
        <w:rPr>
          <w:sz w:val="28"/>
          <w:szCs w:val="28"/>
        </w:rPr>
        <w:t xml:space="preserve"> </w:t>
      </w:r>
    </w:p>
    <w:p w14:paraId="4B72C467" w14:textId="77777777" w:rsidR="0090316D" w:rsidRDefault="00CA0D7E" w:rsidP="00CA0D7E">
      <w:pPr>
        <w:tabs>
          <w:tab w:val="left" w:pos="2385"/>
        </w:tabs>
        <w:rPr>
          <w:sz w:val="28"/>
          <w:szCs w:val="28"/>
        </w:rPr>
      </w:pPr>
      <w:r w:rsidRPr="00CA0D7E">
        <w:rPr>
          <w:sz w:val="28"/>
          <w:szCs w:val="28"/>
        </w:rPr>
        <w:t xml:space="preserve">1) Chest (Including CT and MRI) </w:t>
      </w:r>
    </w:p>
    <w:p w14:paraId="0CE58042" w14:textId="77777777" w:rsidR="0090316D" w:rsidRDefault="00CA0D7E" w:rsidP="00CA0D7E">
      <w:pPr>
        <w:tabs>
          <w:tab w:val="left" w:pos="2385"/>
        </w:tabs>
        <w:rPr>
          <w:sz w:val="28"/>
          <w:szCs w:val="28"/>
        </w:rPr>
      </w:pPr>
      <w:r w:rsidRPr="00CA0D7E">
        <w:rPr>
          <w:sz w:val="28"/>
          <w:szCs w:val="28"/>
        </w:rPr>
        <w:t>2) Brain and Skull (Including CT and MRI)</w:t>
      </w:r>
    </w:p>
    <w:p w14:paraId="5B761979" w14:textId="77777777" w:rsidR="0090316D" w:rsidRDefault="00CA0D7E" w:rsidP="00CA0D7E">
      <w:pPr>
        <w:tabs>
          <w:tab w:val="left" w:pos="2385"/>
        </w:tabs>
        <w:rPr>
          <w:sz w:val="28"/>
          <w:szCs w:val="28"/>
        </w:rPr>
      </w:pPr>
      <w:r w:rsidRPr="00CA0D7E">
        <w:rPr>
          <w:sz w:val="28"/>
          <w:szCs w:val="28"/>
        </w:rPr>
        <w:t xml:space="preserve"> 3) Spine (Cervical, Thoracic, Lumbar), Including CT and MRI</w:t>
      </w:r>
    </w:p>
    <w:p w14:paraId="5CBC2B52" w14:textId="77777777" w:rsidR="00CA0D7E" w:rsidRPr="00CA0D7E" w:rsidRDefault="00CA0D7E" w:rsidP="00CA0D7E">
      <w:pPr>
        <w:tabs>
          <w:tab w:val="left" w:pos="2385"/>
        </w:tabs>
        <w:rPr>
          <w:sz w:val="28"/>
          <w:szCs w:val="28"/>
        </w:rPr>
      </w:pPr>
      <w:r w:rsidRPr="00CA0D7E">
        <w:rPr>
          <w:sz w:val="28"/>
          <w:szCs w:val="28"/>
        </w:rPr>
        <w:t xml:space="preserve"> 4) Neck (Including Doppler Ultrasound for Central Venous Access)  </w:t>
      </w:r>
    </w:p>
    <w:p w14:paraId="39D6C600" w14:textId="77777777" w:rsidR="00CA0D7E" w:rsidRPr="0090316D" w:rsidRDefault="00CA0D7E" w:rsidP="00CA0D7E">
      <w:pPr>
        <w:tabs>
          <w:tab w:val="left" w:pos="2385"/>
        </w:tabs>
        <w:rPr>
          <w:b/>
          <w:sz w:val="28"/>
          <w:szCs w:val="28"/>
        </w:rPr>
      </w:pPr>
      <w:r w:rsidRPr="0090316D">
        <w:rPr>
          <w:b/>
          <w:sz w:val="28"/>
          <w:szCs w:val="28"/>
        </w:rPr>
        <w:t xml:space="preserve">c. Clinical Anatomy  </w:t>
      </w:r>
    </w:p>
    <w:p w14:paraId="7F76C656" w14:textId="77777777" w:rsidR="00CA0D7E" w:rsidRPr="00CA0D7E" w:rsidRDefault="00CA0D7E" w:rsidP="00CA0D7E">
      <w:pPr>
        <w:tabs>
          <w:tab w:val="left" w:pos="2385"/>
        </w:tabs>
        <w:rPr>
          <w:sz w:val="28"/>
          <w:szCs w:val="28"/>
        </w:rPr>
      </w:pPr>
      <w:r w:rsidRPr="00CA0D7E">
        <w:rPr>
          <w:sz w:val="28"/>
          <w:szCs w:val="28"/>
        </w:rPr>
        <w:t xml:space="preserve">1) Upper Extremity  </w:t>
      </w:r>
    </w:p>
    <w:p w14:paraId="0AA3D75E" w14:textId="77777777" w:rsidR="0090316D" w:rsidRDefault="00CA0D7E" w:rsidP="00CA0D7E">
      <w:pPr>
        <w:tabs>
          <w:tab w:val="left" w:pos="2385"/>
        </w:tabs>
        <w:rPr>
          <w:sz w:val="28"/>
          <w:szCs w:val="28"/>
        </w:rPr>
      </w:pPr>
      <w:r w:rsidRPr="00CA0D7E">
        <w:rPr>
          <w:sz w:val="28"/>
          <w:szCs w:val="28"/>
        </w:rPr>
        <w:t xml:space="preserve">a) Bones </w:t>
      </w:r>
    </w:p>
    <w:p w14:paraId="4A89EA05" w14:textId="77777777" w:rsidR="0090316D" w:rsidRDefault="00CA0D7E" w:rsidP="00CA0D7E">
      <w:pPr>
        <w:tabs>
          <w:tab w:val="left" w:pos="2385"/>
        </w:tabs>
        <w:rPr>
          <w:sz w:val="28"/>
          <w:szCs w:val="28"/>
        </w:rPr>
      </w:pPr>
      <w:r w:rsidRPr="00CA0D7E">
        <w:rPr>
          <w:sz w:val="28"/>
          <w:szCs w:val="28"/>
        </w:rPr>
        <w:t xml:space="preserve">b) Vasculature </w:t>
      </w:r>
    </w:p>
    <w:p w14:paraId="27E3967D" w14:textId="77777777" w:rsidR="00CA0D7E" w:rsidRPr="00CA0D7E" w:rsidRDefault="00CA0D7E" w:rsidP="00CA0D7E">
      <w:pPr>
        <w:tabs>
          <w:tab w:val="left" w:pos="2385"/>
        </w:tabs>
        <w:rPr>
          <w:sz w:val="28"/>
          <w:szCs w:val="28"/>
        </w:rPr>
      </w:pPr>
      <w:r w:rsidRPr="00CA0D7E">
        <w:rPr>
          <w:sz w:val="28"/>
          <w:szCs w:val="28"/>
        </w:rPr>
        <w:t xml:space="preserve">c) Innervation  </w:t>
      </w:r>
    </w:p>
    <w:p w14:paraId="6110F6A0" w14:textId="77777777" w:rsidR="0090316D" w:rsidRDefault="00CA0D7E" w:rsidP="00CA0D7E">
      <w:pPr>
        <w:tabs>
          <w:tab w:val="left" w:pos="2385"/>
        </w:tabs>
        <w:rPr>
          <w:sz w:val="28"/>
          <w:szCs w:val="28"/>
        </w:rPr>
      </w:pPr>
      <w:r w:rsidRPr="00CA0D7E">
        <w:rPr>
          <w:sz w:val="28"/>
          <w:szCs w:val="28"/>
        </w:rPr>
        <w:t xml:space="preserve">2) Lower Extremity </w:t>
      </w:r>
    </w:p>
    <w:p w14:paraId="62D24153" w14:textId="77777777" w:rsidR="00CA0D7E" w:rsidRPr="00CA0D7E" w:rsidRDefault="00CA0D7E" w:rsidP="00CA0D7E">
      <w:pPr>
        <w:tabs>
          <w:tab w:val="left" w:pos="2385"/>
        </w:tabs>
        <w:rPr>
          <w:sz w:val="28"/>
          <w:szCs w:val="28"/>
        </w:rPr>
      </w:pPr>
      <w:r w:rsidRPr="00CA0D7E">
        <w:rPr>
          <w:sz w:val="28"/>
          <w:szCs w:val="28"/>
        </w:rPr>
        <w:lastRenderedPageBreak/>
        <w:t xml:space="preserve">a) Bones  </w:t>
      </w:r>
    </w:p>
    <w:p w14:paraId="3720E7E4" w14:textId="77777777" w:rsidR="00CA0D7E" w:rsidRPr="00CA0D7E" w:rsidRDefault="00CA0D7E" w:rsidP="00CA0D7E">
      <w:pPr>
        <w:tabs>
          <w:tab w:val="left" w:pos="2385"/>
        </w:tabs>
        <w:rPr>
          <w:sz w:val="28"/>
          <w:szCs w:val="28"/>
        </w:rPr>
      </w:pPr>
      <w:r w:rsidRPr="00CA0D7E">
        <w:rPr>
          <w:sz w:val="28"/>
          <w:szCs w:val="28"/>
        </w:rPr>
        <w:t xml:space="preserve">b) Vasculature  </w:t>
      </w:r>
    </w:p>
    <w:p w14:paraId="046CEE66" w14:textId="77777777" w:rsidR="0090316D" w:rsidRDefault="00CA0D7E" w:rsidP="00CA0D7E">
      <w:pPr>
        <w:tabs>
          <w:tab w:val="left" w:pos="2385"/>
        </w:tabs>
        <w:rPr>
          <w:sz w:val="28"/>
          <w:szCs w:val="28"/>
        </w:rPr>
      </w:pPr>
      <w:r w:rsidRPr="00CA0D7E">
        <w:rPr>
          <w:sz w:val="28"/>
          <w:szCs w:val="28"/>
        </w:rPr>
        <w:t xml:space="preserve">c) Innervation </w:t>
      </w:r>
    </w:p>
    <w:p w14:paraId="620266FD" w14:textId="77777777" w:rsidR="00CA0D7E" w:rsidRPr="001036DA" w:rsidRDefault="00CA0D7E" w:rsidP="00CA0D7E">
      <w:pPr>
        <w:tabs>
          <w:tab w:val="left" w:pos="2385"/>
        </w:tabs>
        <w:rPr>
          <w:b/>
          <w:sz w:val="28"/>
          <w:szCs w:val="28"/>
          <w:u w:val="single"/>
        </w:rPr>
      </w:pPr>
      <w:r w:rsidRPr="001036DA">
        <w:rPr>
          <w:b/>
          <w:sz w:val="28"/>
          <w:szCs w:val="28"/>
          <w:u w:val="single"/>
        </w:rPr>
        <w:t xml:space="preserve">2. Physics, Monitoring, and Anesthesia Delivery Devices  </w:t>
      </w:r>
    </w:p>
    <w:p w14:paraId="1135F0FF" w14:textId="77777777" w:rsidR="0090316D" w:rsidRPr="0090316D" w:rsidRDefault="00CA0D7E" w:rsidP="00CA0D7E">
      <w:pPr>
        <w:tabs>
          <w:tab w:val="left" w:pos="2385"/>
        </w:tabs>
        <w:rPr>
          <w:b/>
          <w:color w:val="1F497D" w:themeColor="text2"/>
          <w:sz w:val="28"/>
          <w:szCs w:val="28"/>
        </w:rPr>
      </w:pPr>
      <w:r w:rsidRPr="0090316D">
        <w:rPr>
          <w:b/>
          <w:color w:val="1F497D" w:themeColor="text2"/>
          <w:sz w:val="28"/>
          <w:szCs w:val="28"/>
        </w:rPr>
        <w:t>a. Mechanics</w:t>
      </w:r>
    </w:p>
    <w:p w14:paraId="5D6B2E7E" w14:textId="77777777" w:rsidR="00CA0D7E" w:rsidRPr="00CA0D7E" w:rsidRDefault="00CA0D7E" w:rsidP="00CA0D7E">
      <w:pPr>
        <w:tabs>
          <w:tab w:val="left" w:pos="2385"/>
        </w:tabs>
        <w:rPr>
          <w:sz w:val="28"/>
          <w:szCs w:val="28"/>
        </w:rPr>
      </w:pPr>
      <w:r w:rsidRPr="00CA0D7E">
        <w:rPr>
          <w:sz w:val="28"/>
          <w:szCs w:val="28"/>
        </w:rPr>
        <w:t xml:space="preserve"> 1) Pressure Measurement of Gases, Liquids  </w:t>
      </w:r>
    </w:p>
    <w:p w14:paraId="73E37907" w14:textId="77777777" w:rsidR="00CA0D7E" w:rsidRPr="00CA0D7E" w:rsidRDefault="00CA0D7E" w:rsidP="00CA0D7E">
      <w:pPr>
        <w:tabs>
          <w:tab w:val="left" w:pos="2385"/>
        </w:tabs>
        <w:rPr>
          <w:sz w:val="28"/>
          <w:szCs w:val="28"/>
        </w:rPr>
      </w:pPr>
      <w:r w:rsidRPr="00CA0D7E">
        <w:rPr>
          <w:sz w:val="28"/>
          <w:szCs w:val="28"/>
        </w:rPr>
        <w:t xml:space="preserve">2) Transducers, Regulators, Medical Gas Cylinders  </w:t>
      </w:r>
    </w:p>
    <w:p w14:paraId="78A6F8E7" w14:textId="77777777" w:rsidR="0090316D" w:rsidRDefault="00CA0D7E" w:rsidP="00CA0D7E">
      <w:pPr>
        <w:tabs>
          <w:tab w:val="left" w:pos="2385"/>
        </w:tabs>
        <w:rPr>
          <w:sz w:val="28"/>
          <w:szCs w:val="28"/>
        </w:rPr>
      </w:pPr>
      <w:r w:rsidRPr="00CA0D7E">
        <w:rPr>
          <w:sz w:val="28"/>
          <w:szCs w:val="28"/>
        </w:rPr>
        <w:t>3) Principles of Ultrasound: Obtaining an Image, Resolution, Depth, Frequency, Resonance</w:t>
      </w:r>
    </w:p>
    <w:p w14:paraId="38A79D65" w14:textId="77777777" w:rsidR="0090316D" w:rsidRDefault="0090316D" w:rsidP="00CA0D7E">
      <w:pPr>
        <w:tabs>
          <w:tab w:val="left" w:pos="2385"/>
        </w:tabs>
        <w:rPr>
          <w:sz w:val="28"/>
          <w:szCs w:val="28"/>
        </w:rPr>
      </w:pPr>
      <w:r>
        <w:rPr>
          <w:sz w:val="28"/>
          <w:szCs w:val="28"/>
        </w:rPr>
        <w:t>4</w:t>
      </w:r>
      <w:r w:rsidRPr="0090316D">
        <w:rPr>
          <w:sz w:val="28"/>
          <w:szCs w:val="28"/>
        </w:rPr>
        <w:t>) Principles of Doppler Ultrasound</w:t>
      </w:r>
    </w:p>
    <w:p w14:paraId="114DFFB0" w14:textId="77777777" w:rsidR="00CA0D7E" w:rsidRPr="0090316D" w:rsidRDefault="00CA0D7E" w:rsidP="00CA0D7E">
      <w:pPr>
        <w:tabs>
          <w:tab w:val="left" w:pos="2385"/>
        </w:tabs>
        <w:rPr>
          <w:b/>
          <w:sz w:val="28"/>
          <w:szCs w:val="28"/>
        </w:rPr>
      </w:pPr>
      <w:r w:rsidRPr="00CA0D7E">
        <w:rPr>
          <w:sz w:val="28"/>
          <w:szCs w:val="28"/>
        </w:rPr>
        <w:t xml:space="preserve"> </w:t>
      </w:r>
      <w:r w:rsidRPr="0090316D">
        <w:rPr>
          <w:b/>
          <w:color w:val="1F497D" w:themeColor="text2"/>
          <w:sz w:val="28"/>
          <w:szCs w:val="28"/>
        </w:rPr>
        <w:t xml:space="preserve">b. Flow Velocity  </w:t>
      </w:r>
    </w:p>
    <w:p w14:paraId="7856CE2A" w14:textId="77777777" w:rsidR="0090316D" w:rsidRDefault="00CA0D7E" w:rsidP="00CA0D7E">
      <w:pPr>
        <w:tabs>
          <w:tab w:val="left" w:pos="2385"/>
        </w:tabs>
        <w:rPr>
          <w:sz w:val="28"/>
          <w:szCs w:val="28"/>
        </w:rPr>
      </w:pPr>
      <w:r w:rsidRPr="00CA0D7E">
        <w:rPr>
          <w:sz w:val="28"/>
          <w:szCs w:val="28"/>
        </w:rPr>
        <w:t xml:space="preserve">1) Viscosity-Density; Laminar-Turbulent Flow </w:t>
      </w:r>
    </w:p>
    <w:p w14:paraId="3530092F" w14:textId="77777777" w:rsidR="0090316D" w:rsidRDefault="00CA0D7E" w:rsidP="00CA0D7E">
      <w:pPr>
        <w:tabs>
          <w:tab w:val="left" w:pos="2385"/>
        </w:tabs>
        <w:rPr>
          <w:sz w:val="28"/>
          <w:szCs w:val="28"/>
        </w:rPr>
      </w:pPr>
      <w:r w:rsidRPr="00CA0D7E">
        <w:rPr>
          <w:sz w:val="28"/>
          <w:szCs w:val="28"/>
        </w:rPr>
        <w:t xml:space="preserve">2) Flowmeters: Rotameter </w:t>
      </w:r>
    </w:p>
    <w:p w14:paraId="0EDD2785" w14:textId="77777777" w:rsidR="004A4265" w:rsidRDefault="00CA0D7E" w:rsidP="00CA0D7E">
      <w:pPr>
        <w:tabs>
          <w:tab w:val="left" w:pos="2385"/>
        </w:tabs>
        <w:rPr>
          <w:sz w:val="28"/>
          <w:szCs w:val="28"/>
        </w:rPr>
      </w:pPr>
      <w:r w:rsidRPr="0090316D">
        <w:rPr>
          <w:sz w:val="28"/>
          <w:szCs w:val="28"/>
        </w:rPr>
        <w:t xml:space="preserve">  </w:t>
      </w:r>
    </w:p>
    <w:p w14:paraId="5541CBD1" w14:textId="77777777" w:rsidR="00CA0D7E" w:rsidRPr="004A4265" w:rsidRDefault="00CA0D7E" w:rsidP="00CA0D7E">
      <w:pPr>
        <w:tabs>
          <w:tab w:val="left" w:pos="2385"/>
        </w:tabs>
        <w:rPr>
          <w:b/>
          <w:color w:val="1F497D" w:themeColor="text2"/>
          <w:sz w:val="28"/>
          <w:szCs w:val="28"/>
        </w:rPr>
      </w:pPr>
      <w:r w:rsidRPr="00CA0D7E">
        <w:rPr>
          <w:sz w:val="28"/>
          <w:szCs w:val="28"/>
        </w:rPr>
        <w:t>c</w:t>
      </w:r>
      <w:r w:rsidRPr="004A4265">
        <w:rPr>
          <w:b/>
          <w:color w:val="1F497D" w:themeColor="text2"/>
          <w:sz w:val="28"/>
          <w:szCs w:val="28"/>
        </w:rPr>
        <w:t xml:space="preserve">. Properties of Liquids, Gases, and Vapors  </w:t>
      </w:r>
    </w:p>
    <w:p w14:paraId="5834FB19" w14:textId="77777777" w:rsidR="004A4265" w:rsidRDefault="00CA0D7E" w:rsidP="00CA0D7E">
      <w:pPr>
        <w:tabs>
          <w:tab w:val="left" w:pos="2385"/>
        </w:tabs>
        <w:rPr>
          <w:sz w:val="28"/>
          <w:szCs w:val="28"/>
        </w:rPr>
      </w:pPr>
      <w:r w:rsidRPr="00CA0D7E">
        <w:rPr>
          <w:sz w:val="28"/>
          <w:szCs w:val="28"/>
        </w:rPr>
        <w:t>1) Diffusion of Gases</w:t>
      </w:r>
    </w:p>
    <w:p w14:paraId="0391D6B0" w14:textId="77777777" w:rsidR="004A4265" w:rsidRDefault="00CA0D7E" w:rsidP="00CA0D7E">
      <w:pPr>
        <w:tabs>
          <w:tab w:val="left" w:pos="2385"/>
        </w:tabs>
        <w:rPr>
          <w:sz w:val="28"/>
          <w:szCs w:val="28"/>
        </w:rPr>
      </w:pPr>
      <w:r w:rsidRPr="00CA0D7E">
        <w:rPr>
          <w:sz w:val="28"/>
          <w:szCs w:val="28"/>
        </w:rPr>
        <w:t xml:space="preserve">2) Solubility Coefficients </w:t>
      </w:r>
    </w:p>
    <w:p w14:paraId="0CE5C0EF" w14:textId="77777777" w:rsidR="00CA0D7E" w:rsidRPr="00CA0D7E" w:rsidRDefault="00CA0D7E" w:rsidP="00CA0D7E">
      <w:pPr>
        <w:tabs>
          <w:tab w:val="left" w:pos="2385"/>
        </w:tabs>
        <w:rPr>
          <w:sz w:val="28"/>
          <w:szCs w:val="28"/>
        </w:rPr>
      </w:pPr>
      <w:r w:rsidRPr="00CA0D7E">
        <w:rPr>
          <w:sz w:val="28"/>
          <w:szCs w:val="28"/>
        </w:rPr>
        <w:t xml:space="preserve">3) Relative and Absolute Humidity  </w:t>
      </w:r>
    </w:p>
    <w:p w14:paraId="65273DA1" w14:textId="77777777" w:rsidR="004A4265" w:rsidRDefault="00CA0D7E" w:rsidP="00CA0D7E">
      <w:pPr>
        <w:tabs>
          <w:tab w:val="left" w:pos="2385"/>
        </w:tabs>
        <w:rPr>
          <w:sz w:val="28"/>
          <w:szCs w:val="28"/>
        </w:rPr>
      </w:pPr>
      <w:r w:rsidRPr="00CA0D7E">
        <w:rPr>
          <w:sz w:val="28"/>
          <w:szCs w:val="28"/>
        </w:rPr>
        <w:t xml:space="preserve">4) Critical Temperature, Critical Pressure </w:t>
      </w:r>
    </w:p>
    <w:p w14:paraId="2D743B28" w14:textId="77777777" w:rsidR="00CA0D7E" w:rsidRPr="004A4265" w:rsidRDefault="00CA0D7E" w:rsidP="00CA0D7E">
      <w:pPr>
        <w:tabs>
          <w:tab w:val="left" w:pos="2385"/>
        </w:tabs>
        <w:rPr>
          <w:b/>
          <w:color w:val="1F497D" w:themeColor="text2"/>
          <w:sz w:val="28"/>
          <w:szCs w:val="28"/>
        </w:rPr>
      </w:pPr>
      <w:r w:rsidRPr="004A4265">
        <w:rPr>
          <w:b/>
          <w:color w:val="1F497D" w:themeColor="text2"/>
          <w:sz w:val="28"/>
          <w:szCs w:val="28"/>
        </w:rPr>
        <w:t xml:space="preserve">d. Gas Laws  </w:t>
      </w:r>
    </w:p>
    <w:p w14:paraId="5F0E360F" w14:textId="77777777" w:rsidR="00CA0D7E" w:rsidRPr="004A4265" w:rsidRDefault="00CA0D7E" w:rsidP="00CA0D7E">
      <w:pPr>
        <w:tabs>
          <w:tab w:val="left" w:pos="2385"/>
        </w:tabs>
        <w:rPr>
          <w:b/>
          <w:color w:val="1F497D" w:themeColor="text2"/>
          <w:sz w:val="28"/>
          <w:szCs w:val="28"/>
        </w:rPr>
      </w:pPr>
      <w:r w:rsidRPr="004A4265">
        <w:rPr>
          <w:b/>
          <w:color w:val="1F497D" w:themeColor="text2"/>
          <w:sz w:val="28"/>
          <w:szCs w:val="28"/>
        </w:rPr>
        <w:t xml:space="preserve">e. Vaporizers </w:t>
      </w:r>
    </w:p>
    <w:p w14:paraId="3F3CD70F" w14:textId="77777777" w:rsidR="001036DA" w:rsidRDefault="00CA0D7E" w:rsidP="00CA0D7E">
      <w:pPr>
        <w:tabs>
          <w:tab w:val="left" w:pos="2385"/>
        </w:tabs>
        <w:rPr>
          <w:sz w:val="28"/>
          <w:szCs w:val="28"/>
        </w:rPr>
      </w:pPr>
      <w:r w:rsidRPr="00CA0D7E">
        <w:rPr>
          <w:sz w:val="28"/>
          <w:szCs w:val="28"/>
        </w:rPr>
        <w:t xml:space="preserve">1) Vapor Pressure and Calculation of Anesthetic Concentrations </w:t>
      </w:r>
    </w:p>
    <w:p w14:paraId="1C132CB9" w14:textId="77777777" w:rsidR="00CA0D7E" w:rsidRPr="00CA0D7E" w:rsidRDefault="00CA0D7E" w:rsidP="00CA0D7E">
      <w:pPr>
        <w:tabs>
          <w:tab w:val="left" w:pos="2385"/>
        </w:tabs>
        <w:rPr>
          <w:sz w:val="28"/>
          <w:szCs w:val="28"/>
        </w:rPr>
      </w:pPr>
      <w:r w:rsidRPr="00CA0D7E">
        <w:rPr>
          <w:sz w:val="28"/>
          <w:szCs w:val="28"/>
        </w:rPr>
        <w:lastRenderedPageBreak/>
        <w:t xml:space="preserve">2) Vaporizer Types and Safety Features  </w:t>
      </w:r>
    </w:p>
    <w:p w14:paraId="26A7799E" w14:textId="77777777" w:rsidR="00CA0D7E" w:rsidRPr="001036DA" w:rsidRDefault="00CA0D7E" w:rsidP="00CA0D7E">
      <w:pPr>
        <w:tabs>
          <w:tab w:val="left" w:pos="2385"/>
        </w:tabs>
        <w:rPr>
          <w:b/>
          <w:color w:val="1F497D" w:themeColor="text2"/>
          <w:sz w:val="28"/>
          <w:szCs w:val="28"/>
        </w:rPr>
      </w:pPr>
      <w:r w:rsidRPr="001036DA">
        <w:rPr>
          <w:b/>
          <w:color w:val="1F497D" w:themeColor="text2"/>
          <w:sz w:val="28"/>
          <w:szCs w:val="28"/>
        </w:rPr>
        <w:t xml:space="preserve">f. Uptake and Distribution of Inhalation Agents </w:t>
      </w:r>
    </w:p>
    <w:p w14:paraId="01F17606" w14:textId="77777777" w:rsidR="001036DA" w:rsidRDefault="00CA0D7E" w:rsidP="00CA0D7E">
      <w:pPr>
        <w:tabs>
          <w:tab w:val="left" w:pos="2385"/>
        </w:tabs>
        <w:rPr>
          <w:sz w:val="28"/>
          <w:szCs w:val="28"/>
        </w:rPr>
      </w:pPr>
      <w:r w:rsidRPr="00CA0D7E">
        <w:rPr>
          <w:sz w:val="28"/>
          <w:szCs w:val="28"/>
        </w:rPr>
        <w:t xml:space="preserve">1) Uptake and Elimination Curves; Effect of Ventilation, Circulation, Anesthetic Systems </w:t>
      </w:r>
    </w:p>
    <w:p w14:paraId="27496C91" w14:textId="77777777" w:rsidR="001036DA" w:rsidRDefault="00CA0D7E" w:rsidP="00CA0D7E">
      <w:pPr>
        <w:tabs>
          <w:tab w:val="left" w:pos="2385"/>
        </w:tabs>
        <w:rPr>
          <w:sz w:val="28"/>
          <w:szCs w:val="28"/>
        </w:rPr>
      </w:pPr>
      <w:r w:rsidRPr="00CA0D7E">
        <w:rPr>
          <w:sz w:val="28"/>
          <w:szCs w:val="28"/>
        </w:rPr>
        <w:t xml:space="preserve">2) Concentration Effect </w:t>
      </w:r>
    </w:p>
    <w:p w14:paraId="46D6CCD8" w14:textId="77777777" w:rsidR="001036DA" w:rsidRDefault="00CA0D7E" w:rsidP="00CA0D7E">
      <w:pPr>
        <w:tabs>
          <w:tab w:val="left" w:pos="2385"/>
        </w:tabs>
        <w:rPr>
          <w:sz w:val="28"/>
          <w:szCs w:val="28"/>
        </w:rPr>
      </w:pPr>
      <w:r w:rsidRPr="00CA0D7E">
        <w:rPr>
          <w:sz w:val="28"/>
          <w:szCs w:val="28"/>
        </w:rPr>
        <w:t xml:space="preserve">3) Second Gas Effect </w:t>
      </w:r>
    </w:p>
    <w:p w14:paraId="397D66F7" w14:textId="77777777" w:rsidR="00CA0D7E" w:rsidRPr="00CA0D7E" w:rsidRDefault="00CA0D7E" w:rsidP="00CA0D7E">
      <w:pPr>
        <w:tabs>
          <w:tab w:val="left" w:pos="2385"/>
        </w:tabs>
        <w:rPr>
          <w:sz w:val="28"/>
          <w:szCs w:val="28"/>
        </w:rPr>
      </w:pPr>
      <w:r w:rsidRPr="00CA0D7E">
        <w:rPr>
          <w:sz w:val="28"/>
          <w:szCs w:val="28"/>
        </w:rPr>
        <w:t xml:space="preserve">4) Nitrous Oxide and Closed Spaces  </w:t>
      </w:r>
    </w:p>
    <w:p w14:paraId="1AE3EC2C" w14:textId="77777777" w:rsidR="00CA0D7E" w:rsidRPr="001036DA" w:rsidRDefault="00CA0D7E" w:rsidP="00CA0D7E">
      <w:pPr>
        <w:tabs>
          <w:tab w:val="left" w:pos="2385"/>
        </w:tabs>
        <w:rPr>
          <w:b/>
          <w:sz w:val="28"/>
          <w:szCs w:val="28"/>
        </w:rPr>
      </w:pPr>
      <w:r w:rsidRPr="001036DA">
        <w:rPr>
          <w:b/>
          <w:color w:val="1F497D" w:themeColor="text2"/>
          <w:sz w:val="28"/>
          <w:szCs w:val="28"/>
        </w:rPr>
        <w:t xml:space="preserve">g. Physics of Anesthesia Machine/ Breathing System  </w:t>
      </w:r>
    </w:p>
    <w:p w14:paraId="34E810AD" w14:textId="77777777" w:rsidR="00CA0D7E" w:rsidRPr="00CA0D7E" w:rsidRDefault="00CA0D7E" w:rsidP="00CA0D7E">
      <w:pPr>
        <w:tabs>
          <w:tab w:val="left" w:pos="2385"/>
        </w:tabs>
        <w:rPr>
          <w:sz w:val="28"/>
          <w:szCs w:val="28"/>
        </w:rPr>
      </w:pPr>
      <w:r w:rsidRPr="00CA0D7E">
        <w:rPr>
          <w:sz w:val="28"/>
          <w:szCs w:val="28"/>
        </w:rPr>
        <w:t xml:space="preserve">1) Principles: Resistance, Turbulent Flow, Mechanical </w:t>
      </w:r>
      <w:proofErr w:type="spellStart"/>
      <w:r w:rsidRPr="00CA0D7E">
        <w:rPr>
          <w:sz w:val="28"/>
          <w:szCs w:val="28"/>
        </w:rPr>
        <w:t>Deadspace</w:t>
      </w:r>
      <w:proofErr w:type="spellEnd"/>
      <w:r w:rsidRPr="00CA0D7E">
        <w:rPr>
          <w:sz w:val="28"/>
          <w:szCs w:val="28"/>
        </w:rPr>
        <w:t xml:space="preserve">, Rebreathing, Dilution, Leaks, Gas Mixtures, Humidity, Heat  </w:t>
      </w:r>
    </w:p>
    <w:p w14:paraId="45D49BA2" w14:textId="77777777" w:rsidR="00CA0D7E" w:rsidRPr="00CA0D7E" w:rsidRDefault="00CA0D7E" w:rsidP="00CA0D7E">
      <w:pPr>
        <w:tabs>
          <w:tab w:val="left" w:pos="2385"/>
        </w:tabs>
        <w:rPr>
          <w:sz w:val="28"/>
          <w:szCs w:val="28"/>
        </w:rPr>
      </w:pPr>
      <w:r w:rsidRPr="00CA0D7E">
        <w:rPr>
          <w:sz w:val="28"/>
          <w:szCs w:val="28"/>
        </w:rPr>
        <w:t xml:space="preserve">2) Components: Connectors, Adaptors, Mask, Endotracheal Tube, Reservoir Bag Unidirectional Valves, Corrugated Breathing Tubes, Laryngeal Mask Airways, Airway Pressure Relief Valve  </w:t>
      </w:r>
    </w:p>
    <w:p w14:paraId="08636714" w14:textId="77777777" w:rsidR="00CA0D7E" w:rsidRPr="00CA0D7E" w:rsidRDefault="00CA0D7E" w:rsidP="00CA0D7E">
      <w:pPr>
        <w:tabs>
          <w:tab w:val="left" w:pos="2385"/>
        </w:tabs>
        <w:rPr>
          <w:sz w:val="28"/>
          <w:szCs w:val="28"/>
        </w:rPr>
      </w:pPr>
      <w:r w:rsidRPr="00CA0D7E">
        <w:rPr>
          <w:sz w:val="28"/>
          <w:szCs w:val="28"/>
        </w:rPr>
        <w:t xml:space="preserve">3) Characteristics  </w:t>
      </w:r>
    </w:p>
    <w:p w14:paraId="687619D8" w14:textId="77777777" w:rsidR="00CA0D7E" w:rsidRPr="00CA0D7E" w:rsidRDefault="00CA0D7E" w:rsidP="00CA0D7E">
      <w:pPr>
        <w:tabs>
          <w:tab w:val="left" w:pos="2385"/>
        </w:tabs>
        <w:rPr>
          <w:sz w:val="28"/>
          <w:szCs w:val="28"/>
        </w:rPr>
      </w:pPr>
      <w:r w:rsidRPr="00CA0D7E">
        <w:rPr>
          <w:sz w:val="28"/>
          <w:szCs w:val="28"/>
        </w:rPr>
        <w:t xml:space="preserve">a) Circle Systems: Closed and Semi-Closed; Adult; Pediatric  </w:t>
      </w:r>
    </w:p>
    <w:p w14:paraId="15CA5A6C" w14:textId="77777777" w:rsidR="00CA0D7E" w:rsidRPr="00CA0D7E" w:rsidRDefault="00CA0D7E" w:rsidP="00CA0D7E">
      <w:pPr>
        <w:tabs>
          <w:tab w:val="left" w:pos="2385"/>
        </w:tabs>
        <w:rPr>
          <w:sz w:val="28"/>
          <w:szCs w:val="28"/>
        </w:rPr>
      </w:pPr>
      <w:r w:rsidRPr="00CA0D7E">
        <w:rPr>
          <w:sz w:val="28"/>
          <w:szCs w:val="28"/>
        </w:rPr>
        <w:t xml:space="preserve">b) Non-Circle Systems: Insufflation; Open; Semi-Open  </w:t>
      </w:r>
    </w:p>
    <w:p w14:paraId="0EFBAABE" w14:textId="77777777" w:rsidR="00CA0D7E" w:rsidRPr="00CA0D7E" w:rsidRDefault="00CA0D7E" w:rsidP="00CA0D7E">
      <w:pPr>
        <w:tabs>
          <w:tab w:val="left" w:pos="2385"/>
        </w:tabs>
        <w:rPr>
          <w:sz w:val="28"/>
          <w:szCs w:val="28"/>
        </w:rPr>
      </w:pPr>
      <w:r w:rsidRPr="00CA0D7E">
        <w:rPr>
          <w:sz w:val="28"/>
          <w:szCs w:val="28"/>
        </w:rPr>
        <w:t xml:space="preserve">c) Portable Ventilation Devices (Self-Reinflating, Non-Self-Reinflating), Non- Rebreathing Valves  </w:t>
      </w:r>
    </w:p>
    <w:p w14:paraId="67D1F5C4" w14:textId="77777777" w:rsidR="00CA0D7E" w:rsidRPr="00CA0D7E" w:rsidRDefault="00CA0D7E" w:rsidP="00CA0D7E">
      <w:pPr>
        <w:tabs>
          <w:tab w:val="left" w:pos="2385"/>
        </w:tabs>
        <w:rPr>
          <w:sz w:val="28"/>
          <w:szCs w:val="28"/>
        </w:rPr>
      </w:pPr>
      <w:r w:rsidRPr="00CA0D7E">
        <w:rPr>
          <w:sz w:val="28"/>
          <w:szCs w:val="28"/>
        </w:rPr>
        <w:t xml:space="preserve">d) CO2 Absorption: Principles, Canisters, Efficiency  </w:t>
      </w:r>
    </w:p>
    <w:p w14:paraId="7CCE49A0" w14:textId="77777777" w:rsidR="001036DA" w:rsidRDefault="00CA0D7E" w:rsidP="00CA0D7E">
      <w:pPr>
        <w:tabs>
          <w:tab w:val="left" w:pos="2385"/>
        </w:tabs>
        <w:rPr>
          <w:sz w:val="28"/>
          <w:szCs w:val="28"/>
        </w:rPr>
      </w:pPr>
      <w:r w:rsidRPr="00CA0D7E">
        <w:rPr>
          <w:sz w:val="28"/>
          <w:szCs w:val="28"/>
        </w:rPr>
        <w:t xml:space="preserve">e) Toxicity: Compound A, Carbon Monoxide </w:t>
      </w:r>
    </w:p>
    <w:p w14:paraId="10EB6EC5" w14:textId="77777777" w:rsidR="001036DA" w:rsidRDefault="00CA0D7E" w:rsidP="00CA0D7E">
      <w:pPr>
        <w:tabs>
          <w:tab w:val="left" w:pos="2385"/>
        </w:tabs>
        <w:rPr>
          <w:sz w:val="28"/>
          <w:szCs w:val="28"/>
        </w:rPr>
      </w:pPr>
      <w:r w:rsidRPr="00CA0D7E">
        <w:rPr>
          <w:sz w:val="28"/>
          <w:szCs w:val="28"/>
        </w:rPr>
        <w:t xml:space="preserve">4) Oxygen Supply Systems: FiO2 </w:t>
      </w:r>
    </w:p>
    <w:p w14:paraId="330547EB" w14:textId="77777777" w:rsidR="001036DA" w:rsidRDefault="00CA0D7E" w:rsidP="00CA0D7E">
      <w:pPr>
        <w:tabs>
          <w:tab w:val="left" w:pos="2385"/>
        </w:tabs>
        <w:rPr>
          <w:sz w:val="28"/>
          <w:szCs w:val="28"/>
        </w:rPr>
      </w:pPr>
      <w:r w:rsidRPr="00CA0D7E">
        <w:rPr>
          <w:sz w:val="28"/>
          <w:szCs w:val="28"/>
        </w:rPr>
        <w:t xml:space="preserve">5) Waste Gas Evacuation Systems </w:t>
      </w:r>
    </w:p>
    <w:p w14:paraId="6CA4DFBB" w14:textId="77777777" w:rsidR="00CA0D7E" w:rsidRPr="00CA0D7E" w:rsidRDefault="00CA0D7E" w:rsidP="00CA0D7E">
      <w:pPr>
        <w:tabs>
          <w:tab w:val="left" w:pos="2385"/>
        </w:tabs>
        <w:rPr>
          <w:sz w:val="28"/>
          <w:szCs w:val="28"/>
        </w:rPr>
      </w:pPr>
      <w:r w:rsidRPr="00CA0D7E">
        <w:rPr>
          <w:sz w:val="28"/>
          <w:szCs w:val="28"/>
        </w:rPr>
        <w:t xml:space="preserve">6) Safety Features (Proportioning Devices, Rotameter Configuration, Pressure Fail-Safe)  </w:t>
      </w:r>
    </w:p>
    <w:p w14:paraId="0C27EF37" w14:textId="77777777" w:rsidR="001036DA" w:rsidRPr="001036DA" w:rsidRDefault="001036DA" w:rsidP="00CA0D7E">
      <w:pPr>
        <w:tabs>
          <w:tab w:val="left" w:pos="2385"/>
        </w:tabs>
        <w:rPr>
          <w:b/>
          <w:color w:val="1F497D" w:themeColor="text2"/>
          <w:sz w:val="28"/>
          <w:szCs w:val="28"/>
        </w:rPr>
      </w:pPr>
      <w:r w:rsidRPr="001036DA">
        <w:rPr>
          <w:b/>
          <w:color w:val="1F497D" w:themeColor="text2"/>
          <w:sz w:val="28"/>
          <w:szCs w:val="28"/>
        </w:rPr>
        <w:lastRenderedPageBreak/>
        <w:t>h. Monitoring Methods</w:t>
      </w:r>
    </w:p>
    <w:p w14:paraId="7310C235" w14:textId="77777777" w:rsidR="001036DA" w:rsidRDefault="00CA0D7E" w:rsidP="00CA0D7E">
      <w:pPr>
        <w:tabs>
          <w:tab w:val="left" w:pos="2385"/>
        </w:tabs>
        <w:rPr>
          <w:sz w:val="28"/>
          <w:szCs w:val="28"/>
        </w:rPr>
      </w:pPr>
      <w:r w:rsidRPr="00CA0D7E">
        <w:rPr>
          <w:sz w:val="28"/>
          <w:szCs w:val="28"/>
        </w:rPr>
        <w:t>1) Neuromuscular Function: Nerve Stimulators, Electromyography (</w:t>
      </w:r>
      <w:proofErr w:type="spellStart"/>
      <w:r w:rsidRPr="00CA0D7E">
        <w:rPr>
          <w:sz w:val="28"/>
          <w:szCs w:val="28"/>
        </w:rPr>
        <w:t>Emg</w:t>
      </w:r>
      <w:proofErr w:type="spellEnd"/>
      <w:r w:rsidRPr="00CA0D7E">
        <w:rPr>
          <w:sz w:val="28"/>
          <w:szCs w:val="28"/>
        </w:rPr>
        <w:t xml:space="preserve">) </w:t>
      </w:r>
    </w:p>
    <w:p w14:paraId="64F7520E" w14:textId="77777777" w:rsidR="001036DA" w:rsidRDefault="00CA0D7E" w:rsidP="00CA0D7E">
      <w:pPr>
        <w:tabs>
          <w:tab w:val="left" w:pos="2385"/>
        </w:tabs>
        <w:rPr>
          <w:sz w:val="28"/>
          <w:szCs w:val="28"/>
        </w:rPr>
      </w:pPr>
      <w:r w:rsidRPr="00CA0D7E">
        <w:rPr>
          <w:sz w:val="28"/>
          <w:szCs w:val="28"/>
        </w:rPr>
        <w:t xml:space="preserve">2) Ventilation: Respirometers, Inspiratory Force, Spirometry, Flow-Volume Loops 3) Gas Concentrations: O2, CO2, Nitrogen, Anesthetic Gases and Vapors </w:t>
      </w:r>
    </w:p>
    <w:p w14:paraId="7F13C504" w14:textId="77777777" w:rsidR="001036DA" w:rsidRDefault="00CA0D7E" w:rsidP="00CA0D7E">
      <w:pPr>
        <w:tabs>
          <w:tab w:val="left" w:pos="2385"/>
        </w:tabs>
        <w:rPr>
          <w:sz w:val="28"/>
          <w:szCs w:val="28"/>
        </w:rPr>
      </w:pPr>
      <w:r w:rsidRPr="00CA0D7E">
        <w:rPr>
          <w:sz w:val="28"/>
          <w:szCs w:val="28"/>
        </w:rPr>
        <w:t xml:space="preserve">4) Temperature </w:t>
      </w:r>
    </w:p>
    <w:p w14:paraId="347A13CE" w14:textId="77777777" w:rsidR="00CA0D7E" w:rsidRPr="00CA0D7E" w:rsidRDefault="00CA0D7E" w:rsidP="00CA0D7E">
      <w:pPr>
        <w:tabs>
          <w:tab w:val="left" w:pos="2385"/>
        </w:tabs>
        <w:rPr>
          <w:sz w:val="28"/>
          <w:szCs w:val="28"/>
        </w:rPr>
      </w:pPr>
      <w:r w:rsidRPr="00CA0D7E">
        <w:rPr>
          <w:sz w:val="28"/>
          <w:szCs w:val="28"/>
        </w:rPr>
        <w:t xml:space="preserve">5) Oxygen: Oximetry, Co-Oximetry, Pulse Oximetry   </w:t>
      </w:r>
    </w:p>
    <w:p w14:paraId="4A56884C" w14:textId="77777777" w:rsidR="00CA0D7E" w:rsidRPr="00CA0D7E" w:rsidRDefault="00CA0D7E" w:rsidP="00CA0D7E">
      <w:pPr>
        <w:tabs>
          <w:tab w:val="left" w:pos="2385"/>
        </w:tabs>
        <w:rPr>
          <w:sz w:val="28"/>
          <w:szCs w:val="28"/>
        </w:rPr>
      </w:pPr>
      <w:r w:rsidRPr="00CA0D7E">
        <w:rPr>
          <w:sz w:val="28"/>
          <w:szCs w:val="28"/>
        </w:rPr>
        <w:t xml:space="preserve">6) Blood Pressure - Noninvasive, Invasive  </w:t>
      </w:r>
    </w:p>
    <w:p w14:paraId="74B7A9DE" w14:textId="77777777" w:rsidR="001036DA" w:rsidRDefault="00CA0D7E" w:rsidP="00CA0D7E">
      <w:pPr>
        <w:tabs>
          <w:tab w:val="left" w:pos="2385"/>
        </w:tabs>
        <w:rPr>
          <w:sz w:val="28"/>
          <w:szCs w:val="28"/>
        </w:rPr>
      </w:pPr>
      <w:r w:rsidRPr="00CA0D7E">
        <w:rPr>
          <w:sz w:val="28"/>
          <w:szCs w:val="28"/>
        </w:rPr>
        <w:t xml:space="preserve">7) Heart Function: Heart Tones, Electrocardiogram </w:t>
      </w:r>
    </w:p>
    <w:p w14:paraId="44FC96D2" w14:textId="77777777" w:rsidR="00CA0D7E" w:rsidRPr="001036DA" w:rsidRDefault="00CA0D7E" w:rsidP="00CA0D7E">
      <w:pPr>
        <w:tabs>
          <w:tab w:val="left" w:pos="2385"/>
        </w:tabs>
        <w:rPr>
          <w:b/>
          <w:color w:val="1F497D" w:themeColor="text2"/>
          <w:sz w:val="28"/>
          <w:szCs w:val="28"/>
        </w:rPr>
      </w:pPr>
      <w:proofErr w:type="spellStart"/>
      <w:r w:rsidRPr="001036DA">
        <w:rPr>
          <w:b/>
          <w:color w:val="1F497D" w:themeColor="text2"/>
          <w:sz w:val="28"/>
          <w:szCs w:val="28"/>
        </w:rPr>
        <w:t>i</w:t>
      </w:r>
      <w:proofErr w:type="spellEnd"/>
      <w:r w:rsidRPr="001036DA">
        <w:rPr>
          <w:b/>
          <w:color w:val="1F497D" w:themeColor="text2"/>
          <w:sz w:val="28"/>
          <w:szCs w:val="28"/>
        </w:rPr>
        <w:t xml:space="preserve">. Instrumentation  </w:t>
      </w:r>
    </w:p>
    <w:p w14:paraId="2932C2CB" w14:textId="77777777" w:rsidR="001036DA" w:rsidRPr="00CA0D7E" w:rsidRDefault="001036DA" w:rsidP="00CA0D7E">
      <w:pPr>
        <w:tabs>
          <w:tab w:val="left" w:pos="2385"/>
        </w:tabs>
        <w:rPr>
          <w:sz w:val="28"/>
          <w:szCs w:val="28"/>
        </w:rPr>
      </w:pPr>
    </w:p>
    <w:p w14:paraId="1B67AAAF" w14:textId="77777777" w:rsidR="00CA0D7E" w:rsidRPr="00CA0D7E" w:rsidRDefault="00CA0D7E" w:rsidP="00CA0D7E">
      <w:pPr>
        <w:tabs>
          <w:tab w:val="left" w:pos="2385"/>
        </w:tabs>
        <w:rPr>
          <w:sz w:val="28"/>
          <w:szCs w:val="28"/>
        </w:rPr>
      </w:pPr>
      <w:r w:rsidRPr="00CA0D7E">
        <w:rPr>
          <w:sz w:val="28"/>
          <w:szCs w:val="28"/>
        </w:rPr>
        <w:t xml:space="preserve">1) Arterial and Venous Blood Gases: Electrodes for pH, PO2, PCO2, Calibration, Temperature Corrections, Errors  </w:t>
      </w:r>
    </w:p>
    <w:p w14:paraId="730BB33E" w14:textId="77777777" w:rsidR="00CA0D7E" w:rsidRPr="00CA0D7E" w:rsidRDefault="00CA0D7E" w:rsidP="00CA0D7E">
      <w:pPr>
        <w:tabs>
          <w:tab w:val="left" w:pos="2385"/>
        </w:tabs>
        <w:rPr>
          <w:sz w:val="28"/>
          <w:szCs w:val="28"/>
        </w:rPr>
      </w:pPr>
      <w:r w:rsidRPr="00CA0D7E">
        <w:rPr>
          <w:sz w:val="28"/>
          <w:szCs w:val="28"/>
        </w:rPr>
        <w:t xml:space="preserve">2) Gas Concentrations: Infrared Absorption, Mass Spectrometry, Raman Scatter Analysis  </w:t>
      </w:r>
    </w:p>
    <w:p w14:paraId="22E85028" w14:textId="77777777" w:rsidR="00CA0D7E" w:rsidRPr="00CA0D7E" w:rsidRDefault="00CA0D7E" w:rsidP="00CA0D7E">
      <w:pPr>
        <w:tabs>
          <w:tab w:val="left" w:pos="2385"/>
        </w:tabs>
        <w:rPr>
          <w:sz w:val="28"/>
          <w:szCs w:val="28"/>
        </w:rPr>
      </w:pPr>
      <w:r w:rsidRPr="00CA0D7E">
        <w:rPr>
          <w:sz w:val="28"/>
          <w:szCs w:val="28"/>
        </w:rPr>
        <w:t xml:space="preserve">3) Pressure Transducers: Resonance, Damping  </w:t>
      </w:r>
    </w:p>
    <w:p w14:paraId="4557C11C" w14:textId="77777777" w:rsidR="00CA0D7E" w:rsidRPr="00CA0D7E" w:rsidRDefault="00CA0D7E" w:rsidP="00CA0D7E">
      <w:pPr>
        <w:tabs>
          <w:tab w:val="left" w:pos="2385"/>
        </w:tabs>
        <w:rPr>
          <w:sz w:val="28"/>
          <w:szCs w:val="28"/>
        </w:rPr>
      </w:pPr>
      <w:r w:rsidRPr="00CA0D7E">
        <w:rPr>
          <w:sz w:val="28"/>
          <w:szCs w:val="28"/>
        </w:rPr>
        <w:t xml:space="preserve">4) Non-Invasive Blood Pressure (BP) Measurement: Doppler, </w:t>
      </w:r>
      <w:proofErr w:type="spellStart"/>
      <w:r w:rsidRPr="00CA0D7E">
        <w:rPr>
          <w:sz w:val="28"/>
          <w:szCs w:val="28"/>
        </w:rPr>
        <w:t>Oscillometry</w:t>
      </w:r>
      <w:proofErr w:type="spellEnd"/>
      <w:r w:rsidRPr="00CA0D7E">
        <w:rPr>
          <w:sz w:val="28"/>
          <w:szCs w:val="28"/>
        </w:rPr>
        <w:t xml:space="preserve">, Korotkoff Sounds, Palpation   </w:t>
      </w:r>
    </w:p>
    <w:p w14:paraId="529819F3" w14:textId="77777777" w:rsidR="00CA0D7E" w:rsidRPr="00CA0D7E" w:rsidRDefault="00CA0D7E" w:rsidP="00CA0D7E">
      <w:pPr>
        <w:tabs>
          <w:tab w:val="left" w:pos="2385"/>
        </w:tabs>
        <w:rPr>
          <w:sz w:val="28"/>
          <w:szCs w:val="28"/>
        </w:rPr>
      </w:pPr>
      <w:r w:rsidRPr="00CA0D7E">
        <w:rPr>
          <w:sz w:val="28"/>
          <w:szCs w:val="28"/>
        </w:rPr>
        <w:t xml:space="preserve">5) Blood Warmers, Autotransfusion Devices  </w:t>
      </w:r>
    </w:p>
    <w:p w14:paraId="302863C2" w14:textId="77777777" w:rsidR="00CA0D7E" w:rsidRPr="00CA0D7E" w:rsidRDefault="00CA0D7E" w:rsidP="00CA0D7E">
      <w:pPr>
        <w:tabs>
          <w:tab w:val="left" w:pos="2385"/>
        </w:tabs>
        <w:rPr>
          <w:sz w:val="28"/>
          <w:szCs w:val="28"/>
        </w:rPr>
      </w:pPr>
      <w:r w:rsidRPr="00CA0D7E">
        <w:rPr>
          <w:sz w:val="28"/>
          <w:szCs w:val="28"/>
        </w:rPr>
        <w:t xml:space="preserve">6) Body Warming Devices: Forced Air, Heating Lamps, Insulation Devices, Warming Blankets, Water-Flow “Second Skin” Devices  </w:t>
      </w:r>
    </w:p>
    <w:p w14:paraId="1887D335" w14:textId="77777777" w:rsidR="00CA0D7E" w:rsidRPr="001036DA" w:rsidRDefault="00CA0D7E" w:rsidP="00CA0D7E">
      <w:pPr>
        <w:tabs>
          <w:tab w:val="left" w:pos="2385"/>
        </w:tabs>
        <w:rPr>
          <w:b/>
          <w:color w:val="1F497D" w:themeColor="text2"/>
          <w:sz w:val="28"/>
          <w:szCs w:val="28"/>
        </w:rPr>
      </w:pPr>
      <w:r w:rsidRPr="001036DA">
        <w:rPr>
          <w:b/>
          <w:color w:val="1F497D" w:themeColor="text2"/>
          <w:sz w:val="28"/>
          <w:szCs w:val="28"/>
        </w:rPr>
        <w:t xml:space="preserve">j. Ventilators  </w:t>
      </w:r>
    </w:p>
    <w:p w14:paraId="2DBE67E7" w14:textId="77777777" w:rsidR="00CA0D7E" w:rsidRPr="00CA0D7E" w:rsidRDefault="00CA0D7E" w:rsidP="00CA0D7E">
      <w:pPr>
        <w:tabs>
          <w:tab w:val="left" w:pos="2385"/>
        </w:tabs>
        <w:rPr>
          <w:sz w:val="28"/>
          <w:szCs w:val="28"/>
        </w:rPr>
      </w:pPr>
      <w:r w:rsidRPr="00CA0D7E">
        <w:rPr>
          <w:sz w:val="28"/>
          <w:szCs w:val="28"/>
        </w:rPr>
        <w:t xml:space="preserve">1) Classifications: Flow Generation vs. Pressure Generation  </w:t>
      </w:r>
    </w:p>
    <w:p w14:paraId="7CA4E5FA" w14:textId="77777777" w:rsidR="00CA0D7E" w:rsidRPr="00CA0D7E" w:rsidRDefault="00CA0D7E" w:rsidP="00CA0D7E">
      <w:pPr>
        <w:tabs>
          <w:tab w:val="left" w:pos="2385"/>
        </w:tabs>
        <w:rPr>
          <w:sz w:val="28"/>
          <w:szCs w:val="28"/>
        </w:rPr>
      </w:pPr>
      <w:r w:rsidRPr="00CA0D7E">
        <w:rPr>
          <w:sz w:val="28"/>
          <w:szCs w:val="28"/>
        </w:rPr>
        <w:t xml:space="preserve">2) Principles of Action: Assistors, Controllers, Assist-Control; Pressure- Limited, Volume-Limited; FiO2 Control; Periodic Sigh, Inverse Ratio, High Frequency </w:t>
      </w:r>
      <w:r w:rsidRPr="00CA0D7E">
        <w:rPr>
          <w:sz w:val="28"/>
          <w:szCs w:val="28"/>
        </w:rPr>
        <w:lastRenderedPageBreak/>
        <w:t xml:space="preserve">Ventilation, Intermittent Mandatory Ventilation (IMV), Synchronized IMV, Pressure Support, Airway Pressure Release Ventilation (APRV), Pediatric Adaptation, Non-Invasive Techniques: Biphasic Positive Airway Pressure (BIPAP), Others  </w:t>
      </w:r>
    </w:p>
    <w:p w14:paraId="5D179896" w14:textId="77777777" w:rsidR="00CA0D7E" w:rsidRPr="00CA0D7E" w:rsidRDefault="00CA0D7E" w:rsidP="00CA0D7E">
      <w:pPr>
        <w:tabs>
          <w:tab w:val="left" w:pos="2385"/>
        </w:tabs>
        <w:rPr>
          <w:sz w:val="28"/>
          <w:szCs w:val="28"/>
        </w:rPr>
      </w:pPr>
      <w:r w:rsidRPr="00CA0D7E">
        <w:rPr>
          <w:sz w:val="28"/>
          <w:szCs w:val="28"/>
        </w:rPr>
        <w:t xml:space="preserve">3) Monitors; Pressure (Plateau, Peak), Oxygen, Apnea, Inspiratory/Expiratory Ratio, Dynamic Compliance, Static Compliance  </w:t>
      </w:r>
    </w:p>
    <w:p w14:paraId="6D459A91" w14:textId="77777777" w:rsidR="001036DA" w:rsidRPr="001036DA" w:rsidRDefault="00CA0D7E" w:rsidP="00CA0D7E">
      <w:pPr>
        <w:tabs>
          <w:tab w:val="left" w:pos="2385"/>
        </w:tabs>
        <w:rPr>
          <w:b/>
          <w:color w:val="1F497D" w:themeColor="text2"/>
          <w:sz w:val="28"/>
          <w:szCs w:val="28"/>
        </w:rPr>
      </w:pPr>
      <w:r w:rsidRPr="001036DA">
        <w:rPr>
          <w:b/>
          <w:color w:val="1F497D" w:themeColor="text2"/>
          <w:sz w:val="28"/>
          <w:szCs w:val="28"/>
        </w:rPr>
        <w:t>k. Alarms and Safety Features:</w:t>
      </w:r>
    </w:p>
    <w:p w14:paraId="224791FB" w14:textId="77777777" w:rsidR="00CA0D7E" w:rsidRPr="00CA0D7E" w:rsidRDefault="00CA0D7E" w:rsidP="00CA0D7E">
      <w:pPr>
        <w:tabs>
          <w:tab w:val="left" w:pos="2385"/>
        </w:tabs>
        <w:rPr>
          <w:sz w:val="28"/>
          <w:szCs w:val="28"/>
        </w:rPr>
      </w:pPr>
      <w:r w:rsidRPr="00CA0D7E">
        <w:rPr>
          <w:sz w:val="28"/>
          <w:szCs w:val="28"/>
        </w:rPr>
        <w:t xml:space="preserve"> Operating Room, Electrical, Anesthesia Machine, Ventilators, Capnometer, Oxygen, Hemodynamic Monitors  </w:t>
      </w:r>
    </w:p>
    <w:p w14:paraId="2EB813D7" w14:textId="77777777" w:rsidR="001036DA" w:rsidRPr="001036DA" w:rsidRDefault="00CA0D7E" w:rsidP="00CA0D7E">
      <w:pPr>
        <w:tabs>
          <w:tab w:val="left" w:pos="2385"/>
        </w:tabs>
        <w:rPr>
          <w:b/>
          <w:color w:val="1F497D" w:themeColor="text2"/>
          <w:sz w:val="28"/>
          <w:szCs w:val="28"/>
        </w:rPr>
      </w:pPr>
      <w:r w:rsidRPr="001036DA">
        <w:rPr>
          <w:b/>
          <w:color w:val="1F497D" w:themeColor="text2"/>
          <w:sz w:val="28"/>
          <w:szCs w:val="28"/>
        </w:rPr>
        <w:t>l. Defibrillators:</w:t>
      </w:r>
    </w:p>
    <w:p w14:paraId="66DDE7C9" w14:textId="77777777" w:rsidR="00CA0D7E" w:rsidRPr="00CA0D7E" w:rsidRDefault="00CA0D7E" w:rsidP="00CA0D7E">
      <w:pPr>
        <w:tabs>
          <w:tab w:val="left" w:pos="2385"/>
        </w:tabs>
        <w:rPr>
          <w:sz w:val="28"/>
          <w:szCs w:val="28"/>
        </w:rPr>
      </w:pPr>
      <w:r w:rsidRPr="00CA0D7E">
        <w:rPr>
          <w:sz w:val="28"/>
          <w:szCs w:val="28"/>
        </w:rPr>
        <w:t xml:space="preserve"> Automatic Internal, External, Implantable; Energy, Cardioversion, Types of Waveforms (Monophasic, Biphasic); Paddle Size and Position; Automated External Defibrillators (AEDs)  </w:t>
      </w:r>
    </w:p>
    <w:p w14:paraId="6A11EB33" w14:textId="77777777" w:rsidR="00CA0D7E" w:rsidRPr="001036DA" w:rsidRDefault="00CA0D7E" w:rsidP="00CA0D7E">
      <w:pPr>
        <w:tabs>
          <w:tab w:val="left" w:pos="2385"/>
        </w:tabs>
        <w:rPr>
          <w:b/>
          <w:sz w:val="28"/>
          <w:szCs w:val="28"/>
        </w:rPr>
      </w:pPr>
      <w:r w:rsidRPr="001036DA">
        <w:rPr>
          <w:b/>
          <w:color w:val="1F497D" w:themeColor="text2"/>
          <w:sz w:val="28"/>
          <w:szCs w:val="28"/>
        </w:rPr>
        <w:t xml:space="preserve">m. Electrical; Fire and Explosion Hazards; Basic Electronics  </w:t>
      </w:r>
    </w:p>
    <w:p w14:paraId="4C78F3EB" w14:textId="77777777" w:rsidR="001036DA" w:rsidRDefault="00CA0D7E" w:rsidP="00CA0D7E">
      <w:pPr>
        <w:tabs>
          <w:tab w:val="left" w:pos="2385"/>
        </w:tabs>
        <w:rPr>
          <w:sz w:val="28"/>
          <w:szCs w:val="28"/>
        </w:rPr>
      </w:pPr>
      <w:r w:rsidRPr="00CA0D7E">
        <w:rPr>
          <w:sz w:val="28"/>
          <w:szCs w:val="28"/>
        </w:rPr>
        <w:t xml:space="preserve">1) Source of Ignition; Static </w:t>
      </w:r>
    </w:p>
    <w:p w14:paraId="573269E4" w14:textId="77777777" w:rsidR="001036DA" w:rsidRDefault="00CA0D7E" w:rsidP="00CA0D7E">
      <w:pPr>
        <w:tabs>
          <w:tab w:val="left" w:pos="2385"/>
        </w:tabs>
        <w:rPr>
          <w:sz w:val="28"/>
          <w:szCs w:val="28"/>
        </w:rPr>
      </w:pPr>
      <w:r w:rsidRPr="00CA0D7E">
        <w:rPr>
          <w:sz w:val="28"/>
          <w:szCs w:val="28"/>
        </w:rPr>
        <w:t xml:space="preserve">2) Prevention: Grounding, Isolation Transformers </w:t>
      </w:r>
    </w:p>
    <w:p w14:paraId="441542C5" w14:textId="77777777" w:rsidR="001036DA" w:rsidRDefault="00CA0D7E" w:rsidP="00CA0D7E">
      <w:pPr>
        <w:tabs>
          <w:tab w:val="left" w:pos="2385"/>
        </w:tabs>
        <w:rPr>
          <w:sz w:val="28"/>
          <w:szCs w:val="28"/>
        </w:rPr>
      </w:pPr>
      <w:r w:rsidRPr="00CA0D7E">
        <w:rPr>
          <w:sz w:val="28"/>
          <w:szCs w:val="28"/>
        </w:rPr>
        <w:t xml:space="preserve">3) Macro and Micro Current Hazards  </w:t>
      </w:r>
    </w:p>
    <w:p w14:paraId="7EAF4B77" w14:textId="77777777" w:rsidR="001036DA" w:rsidRDefault="00CA0D7E" w:rsidP="00CA0D7E">
      <w:pPr>
        <w:tabs>
          <w:tab w:val="left" w:pos="2385"/>
        </w:tabs>
        <w:rPr>
          <w:sz w:val="28"/>
          <w:szCs w:val="28"/>
        </w:rPr>
      </w:pPr>
      <w:r w:rsidRPr="00CA0D7E">
        <w:rPr>
          <w:sz w:val="28"/>
          <w:szCs w:val="28"/>
        </w:rPr>
        <w:t>4) Safety Regulations</w:t>
      </w:r>
      <w:r w:rsidR="001036DA">
        <w:rPr>
          <w:sz w:val="28"/>
          <w:szCs w:val="28"/>
        </w:rPr>
        <w:t>;</w:t>
      </w:r>
    </w:p>
    <w:p w14:paraId="25EF1482" w14:textId="77777777" w:rsidR="001036DA" w:rsidRDefault="00CA0D7E" w:rsidP="00CA0D7E">
      <w:pPr>
        <w:tabs>
          <w:tab w:val="left" w:pos="2385"/>
        </w:tabs>
        <w:rPr>
          <w:sz w:val="28"/>
          <w:szCs w:val="28"/>
        </w:rPr>
      </w:pPr>
      <w:r w:rsidRPr="00CA0D7E">
        <w:rPr>
          <w:sz w:val="28"/>
          <w:szCs w:val="28"/>
        </w:rPr>
        <w:t xml:space="preserve"> 5) Risk Factors for Intraoperative Fire </w:t>
      </w:r>
    </w:p>
    <w:p w14:paraId="5FF297DD" w14:textId="77777777" w:rsidR="001036DA" w:rsidRDefault="001036DA" w:rsidP="00CA0D7E">
      <w:pPr>
        <w:tabs>
          <w:tab w:val="left" w:pos="2385"/>
        </w:tabs>
        <w:rPr>
          <w:sz w:val="28"/>
          <w:szCs w:val="28"/>
        </w:rPr>
      </w:pPr>
    </w:p>
    <w:p w14:paraId="78B8F4EA" w14:textId="77777777" w:rsidR="00CA0D7E" w:rsidRPr="001036DA" w:rsidRDefault="00CA0D7E" w:rsidP="00CA0D7E">
      <w:pPr>
        <w:tabs>
          <w:tab w:val="left" w:pos="2385"/>
        </w:tabs>
        <w:rPr>
          <w:b/>
          <w:sz w:val="28"/>
          <w:szCs w:val="28"/>
          <w:u w:val="single"/>
        </w:rPr>
      </w:pPr>
      <w:r w:rsidRPr="001036DA">
        <w:rPr>
          <w:b/>
          <w:sz w:val="28"/>
          <w:szCs w:val="28"/>
          <w:u w:val="single"/>
        </w:rPr>
        <w:t xml:space="preserve">3. Mathematics   </w:t>
      </w:r>
    </w:p>
    <w:p w14:paraId="6A98A9F8" w14:textId="77777777" w:rsidR="00CA0D7E" w:rsidRPr="00CA0D7E" w:rsidRDefault="00CA0D7E" w:rsidP="00CA0D7E">
      <w:pPr>
        <w:tabs>
          <w:tab w:val="left" w:pos="2385"/>
        </w:tabs>
        <w:rPr>
          <w:sz w:val="28"/>
          <w:szCs w:val="28"/>
        </w:rPr>
      </w:pPr>
      <w:r w:rsidRPr="00CA0D7E">
        <w:rPr>
          <w:sz w:val="28"/>
          <w:szCs w:val="28"/>
        </w:rPr>
        <w:t xml:space="preserve">a. Simple Math: Logarithms; Graph of Simple Equations; Exponential Function, Analysis of Biologic Curves  </w:t>
      </w:r>
    </w:p>
    <w:p w14:paraId="7DBD7DC2" w14:textId="77777777" w:rsidR="00CA0D7E" w:rsidRPr="00CA0D7E" w:rsidRDefault="00CA0D7E" w:rsidP="00CA0D7E">
      <w:pPr>
        <w:tabs>
          <w:tab w:val="left" w:pos="2385"/>
        </w:tabs>
        <w:rPr>
          <w:sz w:val="28"/>
          <w:szCs w:val="28"/>
        </w:rPr>
      </w:pPr>
      <w:r w:rsidRPr="00CA0D7E">
        <w:rPr>
          <w:sz w:val="28"/>
          <w:szCs w:val="28"/>
        </w:rPr>
        <w:t xml:space="preserve">b. Statistics: Sample and Population; Probability; Mean, Median, and Mode; Standard Deviation and Error; T-Test; Chi-Square; Regression </w:t>
      </w:r>
    </w:p>
    <w:p w14:paraId="698E868B" w14:textId="77777777" w:rsidR="00CA0D7E" w:rsidRDefault="00CA0D7E" w:rsidP="00CA0D7E">
      <w:pPr>
        <w:tabs>
          <w:tab w:val="left" w:pos="2385"/>
        </w:tabs>
        <w:rPr>
          <w:sz w:val="28"/>
          <w:szCs w:val="28"/>
        </w:rPr>
      </w:pPr>
      <w:r w:rsidRPr="00CA0D7E">
        <w:rPr>
          <w:sz w:val="28"/>
          <w:szCs w:val="28"/>
        </w:rPr>
        <w:lastRenderedPageBreak/>
        <w:t xml:space="preserve">Analysis/Correlation; Analysis of Variance, Power Analysis, Meta-Analysis, Confidence Intervals, Odds Ratio, Risk Ratio, Bland-Altman Plot  </w:t>
      </w:r>
    </w:p>
    <w:p w14:paraId="1BCC6122" w14:textId="77777777" w:rsidR="00F059C8" w:rsidRPr="00CA0D7E" w:rsidRDefault="00F059C8" w:rsidP="00CA0D7E">
      <w:pPr>
        <w:tabs>
          <w:tab w:val="left" w:pos="2385"/>
        </w:tabs>
        <w:rPr>
          <w:sz w:val="28"/>
          <w:szCs w:val="28"/>
        </w:rPr>
      </w:pPr>
    </w:p>
    <w:p w14:paraId="0AB718A4" w14:textId="77777777" w:rsidR="00F059C8" w:rsidRPr="00185AB8" w:rsidRDefault="00CA0D7E" w:rsidP="00CA0D7E">
      <w:pPr>
        <w:tabs>
          <w:tab w:val="left" w:pos="2385"/>
        </w:tabs>
        <w:rPr>
          <w:b/>
          <w:sz w:val="36"/>
          <w:szCs w:val="36"/>
          <w:u w:val="single"/>
        </w:rPr>
      </w:pPr>
      <w:r w:rsidRPr="00185AB8">
        <w:rPr>
          <w:b/>
          <w:sz w:val="36"/>
          <w:szCs w:val="36"/>
          <w:u w:val="single"/>
        </w:rPr>
        <w:t>4. Pharmacology</w:t>
      </w:r>
    </w:p>
    <w:p w14:paraId="2D390367" w14:textId="77777777" w:rsidR="00CA0D7E" w:rsidRPr="00185AB8" w:rsidRDefault="00CA0D7E" w:rsidP="00CA0D7E">
      <w:pPr>
        <w:tabs>
          <w:tab w:val="left" w:pos="2385"/>
        </w:tabs>
        <w:rPr>
          <w:b/>
          <w:sz w:val="28"/>
          <w:szCs w:val="28"/>
        </w:rPr>
      </w:pPr>
      <w:r w:rsidRPr="00CA0D7E">
        <w:rPr>
          <w:sz w:val="28"/>
          <w:szCs w:val="28"/>
        </w:rPr>
        <w:t xml:space="preserve"> </w:t>
      </w:r>
      <w:r w:rsidRPr="00185AB8">
        <w:rPr>
          <w:b/>
          <w:color w:val="1F497D" w:themeColor="text2"/>
          <w:sz w:val="28"/>
          <w:szCs w:val="28"/>
        </w:rPr>
        <w:t xml:space="preserve">a. General Concepts  </w:t>
      </w:r>
    </w:p>
    <w:p w14:paraId="7F444641" w14:textId="77777777" w:rsidR="00CA0D7E" w:rsidRPr="00CA0D7E" w:rsidRDefault="00CA0D7E" w:rsidP="00CA0D7E">
      <w:pPr>
        <w:tabs>
          <w:tab w:val="left" w:pos="2385"/>
        </w:tabs>
        <w:rPr>
          <w:sz w:val="28"/>
          <w:szCs w:val="28"/>
        </w:rPr>
      </w:pPr>
      <w:r w:rsidRPr="00CA0D7E">
        <w:rPr>
          <w:sz w:val="28"/>
          <w:szCs w:val="28"/>
        </w:rPr>
        <w:t xml:space="preserve">1) Pharmacokinetics and Pharmacodynamics, Protein Binding; Partition Coefficients; PKA; Ionization; Tissue Uptake; Compartmentalization and Exponential Models  </w:t>
      </w:r>
    </w:p>
    <w:p w14:paraId="79482285" w14:textId="77777777" w:rsidR="00CA0D7E" w:rsidRPr="00CA0D7E" w:rsidRDefault="00CA0D7E" w:rsidP="00CA0D7E">
      <w:pPr>
        <w:tabs>
          <w:tab w:val="left" w:pos="2385"/>
        </w:tabs>
        <w:rPr>
          <w:sz w:val="28"/>
          <w:szCs w:val="28"/>
        </w:rPr>
      </w:pPr>
      <w:r w:rsidRPr="00CA0D7E">
        <w:rPr>
          <w:sz w:val="28"/>
          <w:szCs w:val="28"/>
        </w:rPr>
        <w:t xml:space="preserve">a) Pharmacokinetics of Neuraxial Drug Administration: Epidural and Subarachnoid  </w:t>
      </w:r>
    </w:p>
    <w:p w14:paraId="5F6152B5" w14:textId="77777777" w:rsidR="00185AB8" w:rsidRDefault="00CA0D7E" w:rsidP="00CA0D7E">
      <w:pPr>
        <w:tabs>
          <w:tab w:val="left" w:pos="2385"/>
        </w:tabs>
        <w:rPr>
          <w:sz w:val="28"/>
          <w:szCs w:val="28"/>
        </w:rPr>
      </w:pPr>
      <w:r w:rsidRPr="00CA0D7E">
        <w:rPr>
          <w:sz w:val="28"/>
          <w:szCs w:val="28"/>
        </w:rPr>
        <w:t xml:space="preserve">b) Tolerance and Tachyphylaxis </w:t>
      </w:r>
    </w:p>
    <w:p w14:paraId="33AED67A" w14:textId="77777777" w:rsidR="00185AB8" w:rsidRDefault="00185AB8" w:rsidP="00CA0D7E">
      <w:pPr>
        <w:tabs>
          <w:tab w:val="left" w:pos="2385"/>
        </w:tabs>
        <w:rPr>
          <w:sz w:val="28"/>
          <w:szCs w:val="28"/>
        </w:rPr>
      </w:pPr>
    </w:p>
    <w:p w14:paraId="5566CF4D" w14:textId="77777777" w:rsidR="00CA0D7E" w:rsidRPr="00CA0D7E" w:rsidRDefault="00CA0D7E" w:rsidP="00CA0D7E">
      <w:pPr>
        <w:tabs>
          <w:tab w:val="left" w:pos="2385"/>
        </w:tabs>
        <w:rPr>
          <w:sz w:val="28"/>
          <w:szCs w:val="28"/>
        </w:rPr>
      </w:pPr>
      <w:r w:rsidRPr="00CA0D7E">
        <w:rPr>
          <w:sz w:val="28"/>
          <w:szCs w:val="28"/>
        </w:rPr>
        <w:t xml:space="preserve">2) Termination of Action  </w:t>
      </w:r>
    </w:p>
    <w:p w14:paraId="642B93AA" w14:textId="77777777" w:rsidR="00CA0D7E" w:rsidRPr="00CA0D7E" w:rsidRDefault="00CA0D7E" w:rsidP="00CA0D7E">
      <w:pPr>
        <w:tabs>
          <w:tab w:val="left" w:pos="2385"/>
        </w:tabs>
        <w:rPr>
          <w:sz w:val="28"/>
          <w:szCs w:val="28"/>
        </w:rPr>
      </w:pPr>
      <w:r w:rsidRPr="00CA0D7E">
        <w:rPr>
          <w:sz w:val="28"/>
          <w:szCs w:val="28"/>
        </w:rPr>
        <w:t xml:space="preserve">a) Elimination; Biotransformation; Context-Sensitive Half-Time  </w:t>
      </w:r>
    </w:p>
    <w:p w14:paraId="76CCC0AA" w14:textId="77777777" w:rsidR="00CA0D7E" w:rsidRPr="00CA0D7E" w:rsidRDefault="00CA0D7E" w:rsidP="00CA0D7E">
      <w:pPr>
        <w:tabs>
          <w:tab w:val="left" w:pos="2385"/>
        </w:tabs>
        <w:rPr>
          <w:sz w:val="28"/>
          <w:szCs w:val="28"/>
        </w:rPr>
      </w:pPr>
      <w:r w:rsidRPr="00CA0D7E">
        <w:rPr>
          <w:sz w:val="28"/>
          <w:szCs w:val="28"/>
        </w:rPr>
        <w:t xml:space="preserve">b) Impact of Renal Disease </w:t>
      </w:r>
    </w:p>
    <w:p w14:paraId="280826C8" w14:textId="77777777" w:rsidR="00CA0D7E" w:rsidRDefault="00CA0D7E" w:rsidP="00CA0D7E">
      <w:pPr>
        <w:tabs>
          <w:tab w:val="left" w:pos="2385"/>
        </w:tabs>
        <w:rPr>
          <w:sz w:val="28"/>
          <w:szCs w:val="28"/>
        </w:rPr>
      </w:pPr>
      <w:r w:rsidRPr="00CA0D7E">
        <w:rPr>
          <w:sz w:val="28"/>
          <w:szCs w:val="28"/>
        </w:rPr>
        <w:t xml:space="preserve">c) Impact of Hepatic Disease  </w:t>
      </w:r>
    </w:p>
    <w:p w14:paraId="5BC48538" w14:textId="77777777" w:rsidR="00185AB8" w:rsidRPr="00CA0D7E" w:rsidRDefault="00185AB8" w:rsidP="00CA0D7E">
      <w:pPr>
        <w:tabs>
          <w:tab w:val="left" w:pos="2385"/>
        </w:tabs>
        <w:rPr>
          <w:sz w:val="28"/>
          <w:szCs w:val="28"/>
        </w:rPr>
      </w:pPr>
    </w:p>
    <w:p w14:paraId="1D37A8E3" w14:textId="77777777" w:rsidR="00185AB8" w:rsidRDefault="00CA0D7E" w:rsidP="00CA0D7E">
      <w:pPr>
        <w:tabs>
          <w:tab w:val="left" w:pos="2385"/>
        </w:tabs>
        <w:rPr>
          <w:sz w:val="28"/>
          <w:szCs w:val="28"/>
        </w:rPr>
      </w:pPr>
      <w:r w:rsidRPr="00CA0D7E">
        <w:rPr>
          <w:sz w:val="28"/>
          <w:szCs w:val="28"/>
        </w:rPr>
        <w:t xml:space="preserve">3) Drug Interactions </w:t>
      </w:r>
    </w:p>
    <w:p w14:paraId="7B56C362" w14:textId="77777777" w:rsidR="00185AB8" w:rsidRDefault="00CA0D7E" w:rsidP="00CA0D7E">
      <w:pPr>
        <w:tabs>
          <w:tab w:val="left" w:pos="2385"/>
        </w:tabs>
        <w:rPr>
          <w:sz w:val="28"/>
          <w:szCs w:val="28"/>
        </w:rPr>
      </w:pPr>
      <w:r w:rsidRPr="00CA0D7E">
        <w:rPr>
          <w:sz w:val="28"/>
          <w:szCs w:val="28"/>
        </w:rPr>
        <w:t xml:space="preserve">a) Enzyme Induction and Inhibition </w:t>
      </w:r>
    </w:p>
    <w:p w14:paraId="4A928C46" w14:textId="77777777" w:rsidR="00185AB8" w:rsidRDefault="00CA0D7E" w:rsidP="00CA0D7E">
      <w:pPr>
        <w:tabs>
          <w:tab w:val="left" w:pos="2385"/>
        </w:tabs>
        <w:rPr>
          <w:sz w:val="28"/>
          <w:szCs w:val="28"/>
        </w:rPr>
      </w:pPr>
      <w:r w:rsidRPr="00CA0D7E">
        <w:rPr>
          <w:sz w:val="28"/>
          <w:szCs w:val="28"/>
        </w:rPr>
        <w:t xml:space="preserve">b) Hepatic Blood Flow </w:t>
      </w:r>
    </w:p>
    <w:p w14:paraId="731C3510" w14:textId="77777777" w:rsidR="00185AB8" w:rsidRDefault="00CA0D7E" w:rsidP="00CA0D7E">
      <w:pPr>
        <w:tabs>
          <w:tab w:val="left" w:pos="2385"/>
        </w:tabs>
        <w:rPr>
          <w:sz w:val="28"/>
          <w:szCs w:val="28"/>
        </w:rPr>
      </w:pPr>
      <w:r w:rsidRPr="00CA0D7E">
        <w:rPr>
          <w:sz w:val="28"/>
          <w:szCs w:val="28"/>
        </w:rPr>
        <w:t xml:space="preserve">c) Drug-Drug Binding </w:t>
      </w:r>
    </w:p>
    <w:p w14:paraId="1C2CACA3" w14:textId="77777777" w:rsidR="00CA0D7E" w:rsidRDefault="00CA0D7E" w:rsidP="00CA0D7E">
      <w:pPr>
        <w:tabs>
          <w:tab w:val="left" w:pos="2385"/>
        </w:tabs>
        <w:rPr>
          <w:sz w:val="28"/>
          <w:szCs w:val="28"/>
        </w:rPr>
      </w:pPr>
      <w:r w:rsidRPr="00CA0D7E">
        <w:rPr>
          <w:sz w:val="28"/>
          <w:szCs w:val="28"/>
        </w:rPr>
        <w:t xml:space="preserve">d) Alternative and Herbal Medicines: Perioperative Implications  </w:t>
      </w:r>
    </w:p>
    <w:p w14:paraId="78E7AC92" w14:textId="77777777" w:rsidR="00185AB8" w:rsidRPr="00CA0D7E" w:rsidRDefault="00185AB8" w:rsidP="00CA0D7E">
      <w:pPr>
        <w:tabs>
          <w:tab w:val="left" w:pos="2385"/>
        </w:tabs>
        <w:rPr>
          <w:sz w:val="28"/>
          <w:szCs w:val="28"/>
        </w:rPr>
      </w:pPr>
    </w:p>
    <w:p w14:paraId="6AD4688E" w14:textId="77777777" w:rsidR="00CA0D7E" w:rsidRPr="00CA0D7E" w:rsidRDefault="00CA0D7E" w:rsidP="00CA0D7E">
      <w:pPr>
        <w:tabs>
          <w:tab w:val="left" w:pos="2385"/>
        </w:tabs>
        <w:rPr>
          <w:sz w:val="28"/>
          <w:szCs w:val="28"/>
        </w:rPr>
      </w:pPr>
      <w:r w:rsidRPr="00CA0D7E">
        <w:rPr>
          <w:sz w:val="28"/>
          <w:szCs w:val="28"/>
        </w:rPr>
        <w:t xml:space="preserve">4) Drug Reactions (Anaphylactoid, Anaphylaxis, Idiosyncratic)  </w:t>
      </w:r>
    </w:p>
    <w:p w14:paraId="71BBF1D0" w14:textId="77777777" w:rsidR="00CA0D7E" w:rsidRPr="00185AB8" w:rsidRDefault="00CA0D7E" w:rsidP="00CA0D7E">
      <w:pPr>
        <w:tabs>
          <w:tab w:val="left" w:pos="2385"/>
        </w:tabs>
        <w:rPr>
          <w:b/>
          <w:color w:val="1F497D" w:themeColor="text2"/>
          <w:sz w:val="28"/>
          <w:szCs w:val="28"/>
        </w:rPr>
      </w:pPr>
      <w:r w:rsidRPr="00185AB8">
        <w:rPr>
          <w:b/>
          <w:color w:val="1F497D" w:themeColor="text2"/>
          <w:sz w:val="28"/>
          <w:szCs w:val="28"/>
        </w:rPr>
        <w:lastRenderedPageBreak/>
        <w:t xml:space="preserve">b. Anesthetics-Gases and Vapors  </w:t>
      </w:r>
    </w:p>
    <w:p w14:paraId="5238BDDC" w14:textId="77777777" w:rsidR="00185AB8" w:rsidRDefault="00CA0D7E" w:rsidP="00CA0D7E">
      <w:pPr>
        <w:tabs>
          <w:tab w:val="left" w:pos="2385"/>
        </w:tabs>
        <w:rPr>
          <w:sz w:val="28"/>
          <w:szCs w:val="28"/>
        </w:rPr>
      </w:pPr>
      <w:r w:rsidRPr="00CA0D7E">
        <w:rPr>
          <w:sz w:val="28"/>
          <w:szCs w:val="28"/>
        </w:rPr>
        <w:t xml:space="preserve">1) Physical Properties </w:t>
      </w:r>
    </w:p>
    <w:p w14:paraId="65D88027" w14:textId="77777777" w:rsidR="00185AB8" w:rsidRDefault="00CA0D7E" w:rsidP="00CA0D7E">
      <w:pPr>
        <w:tabs>
          <w:tab w:val="left" w:pos="2385"/>
        </w:tabs>
        <w:rPr>
          <w:sz w:val="28"/>
          <w:szCs w:val="28"/>
        </w:rPr>
      </w:pPr>
      <w:r w:rsidRPr="00CA0D7E">
        <w:rPr>
          <w:sz w:val="28"/>
          <w:szCs w:val="28"/>
        </w:rPr>
        <w:t xml:space="preserve">2) Mechanism of Action </w:t>
      </w:r>
    </w:p>
    <w:p w14:paraId="3DB95333" w14:textId="77777777" w:rsidR="00185AB8" w:rsidRDefault="00CA0D7E" w:rsidP="00CA0D7E">
      <w:pPr>
        <w:tabs>
          <w:tab w:val="left" w:pos="2385"/>
        </w:tabs>
        <w:rPr>
          <w:sz w:val="28"/>
          <w:szCs w:val="28"/>
        </w:rPr>
      </w:pPr>
      <w:r w:rsidRPr="00CA0D7E">
        <w:rPr>
          <w:sz w:val="28"/>
          <w:szCs w:val="28"/>
        </w:rPr>
        <w:t xml:space="preserve">3) Effects on Central Nervous System (CNS) </w:t>
      </w:r>
    </w:p>
    <w:p w14:paraId="09B9AF1C" w14:textId="77777777" w:rsidR="00185AB8" w:rsidRDefault="00CA0D7E" w:rsidP="00CA0D7E">
      <w:pPr>
        <w:tabs>
          <w:tab w:val="left" w:pos="2385"/>
        </w:tabs>
        <w:rPr>
          <w:sz w:val="28"/>
          <w:szCs w:val="28"/>
        </w:rPr>
      </w:pPr>
      <w:r w:rsidRPr="00CA0D7E">
        <w:rPr>
          <w:sz w:val="28"/>
          <w:szCs w:val="28"/>
        </w:rPr>
        <w:t xml:space="preserve">4) Effects on Cardiovascular System </w:t>
      </w:r>
    </w:p>
    <w:p w14:paraId="337F8802" w14:textId="77777777" w:rsidR="00185AB8" w:rsidRDefault="00CA0D7E" w:rsidP="00CA0D7E">
      <w:pPr>
        <w:tabs>
          <w:tab w:val="left" w:pos="2385"/>
        </w:tabs>
        <w:rPr>
          <w:sz w:val="28"/>
          <w:szCs w:val="28"/>
        </w:rPr>
      </w:pPr>
      <w:r w:rsidRPr="00CA0D7E">
        <w:rPr>
          <w:sz w:val="28"/>
          <w:szCs w:val="28"/>
        </w:rPr>
        <w:t xml:space="preserve">5) Effects on Respiration </w:t>
      </w:r>
    </w:p>
    <w:p w14:paraId="3E918F77" w14:textId="77777777" w:rsidR="00185AB8" w:rsidRDefault="00CA0D7E" w:rsidP="00CA0D7E">
      <w:pPr>
        <w:tabs>
          <w:tab w:val="left" w:pos="2385"/>
        </w:tabs>
        <w:rPr>
          <w:sz w:val="28"/>
          <w:szCs w:val="28"/>
        </w:rPr>
      </w:pPr>
      <w:r w:rsidRPr="00CA0D7E">
        <w:rPr>
          <w:sz w:val="28"/>
          <w:szCs w:val="28"/>
        </w:rPr>
        <w:t xml:space="preserve">6) Effects on Neuromuscular Function </w:t>
      </w:r>
    </w:p>
    <w:p w14:paraId="7139A0CB" w14:textId="77777777" w:rsidR="00CA0D7E" w:rsidRPr="00CA0D7E" w:rsidRDefault="00CA0D7E" w:rsidP="00CA0D7E">
      <w:pPr>
        <w:tabs>
          <w:tab w:val="left" w:pos="2385"/>
        </w:tabs>
        <w:rPr>
          <w:sz w:val="28"/>
          <w:szCs w:val="28"/>
        </w:rPr>
      </w:pPr>
      <w:r w:rsidRPr="00CA0D7E">
        <w:rPr>
          <w:sz w:val="28"/>
          <w:szCs w:val="28"/>
        </w:rPr>
        <w:t xml:space="preserve">7) Effects on Renal Function </w:t>
      </w:r>
    </w:p>
    <w:p w14:paraId="4ADA8069" w14:textId="77777777" w:rsidR="00185AB8" w:rsidRDefault="00CA0D7E" w:rsidP="00CA0D7E">
      <w:pPr>
        <w:tabs>
          <w:tab w:val="left" w:pos="2385"/>
        </w:tabs>
        <w:rPr>
          <w:sz w:val="28"/>
          <w:szCs w:val="28"/>
        </w:rPr>
      </w:pPr>
      <w:r w:rsidRPr="00CA0D7E">
        <w:rPr>
          <w:sz w:val="28"/>
          <w:szCs w:val="28"/>
        </w:rPr>
        <w:t xml:space="preserve">8) Effects on Hepatic Function </w:t>
      </w:r>
    </w:p>
    <w:p w14:paraId="3B7D0EF1" w14:textId="77777777" w:rsidR="00185AB8" w:rsidRDefault="00CA0D7E" w:rsidP="00CA0D7E">
      <w:pPr>
        <w:tabs>
          <w:tab w:val="left" w:pos="2385"/>
        </w:tabs>
        <w:rPr>
          <w:sz w:val="28"/>
          <w:szCs w:val="28"/>
        </w:rPr>
      </w:pPr>
      <w:r w:rsidRPr="00CA0D7E">
        <w:rPr>
          <w:sz w:val="28"/>
          <w:szCs w:val="28"/>
        </w:rPr>
        <w:t xml:space="preserve">9) Effects on Hematologic and Immune Systems </w:t>
      </w:r>
    </w:p>
    <w:p w14:paraId="47B30260" w14:textId="77777777" w:rsidR="00185AB8" w:rsidRDefault="00CA0D7E" w:rsidP="00CA0D7E">
      <w:pPr>
        <w:tabs>
          <w:tab w:val="left" w:pos="2385"/>
        </w:tabs>
        <w:rPr>
          <w:sz w:val="28"/>
          <w:szCs w:val="28"/>
        </w:rPr>
      </w:pPr>
      <w:r w:rsidRPr="00CA0D7E">
        <w:rPr>
          <w:sz w:val="28"/>
          <w:szCs w:val="28"/>
        </w:rPr>
        <w:t xml:space="preserve">10) Biotransformation and Toxicity </w:t>
      </w:r>
    </w:p>
    <w:p w14:paraId="396EFA03" w14:textId="77777777" w:rsidR="00185AB8" w:rsidRDefault="00CA0D7E" w:rsidP="00CA0D7E">
      <w:pPr>
        <w:tabs>
          <w:tab w:val="left" w:pos="2385"/>
        </w:tabs>
        <w:rPr>
          <w:sz w:val="28"/>
          <w:szCs w:val="28"/>
        </w:rPr>
      </w:pPr>
      <w:r w:rsidRPr="00CA0D7E">
        <w:rPr>
          <w:sz w:val="28"/>
          <w:szCs w:val="28"/>
        </w:rPr>
        <w:t xml:space="preserve">11) Minimum Alveolar Concentration (MAC), Factors Affecting Mac  </w:t>
      </w:r>
    </w:p>
    <w:p w14:paraId="717A1676" w14:textId="77777777" w:rsidR="00185AB8" w:rsidRDefault="00CA0D7E" w:rsidP="00CA0D7E">
      <w:pPr>
        <w:tabs>
          <w:tab w:val="left" w:pos="2385"/>
        </w:tabs>
        <w:rPr>
          <w:sz w:val="28"/>
          <w:szCs w:val="28"/>
        </w:rPr>
      </w:pPr>
      <w:r w:rsidRPr="00CA0D7E">
        <w:rPr>
          <w:sz w:val="28"/>
          <w:szCs w:val="28"/>
        </w:rPr>
        <w:t xml:space="preserve">12) Trace Concentrations, OR Pollution, Personnel Hazards </w:t>
      </w:r>
    </w:p>
    <w:p w14:paraId="73BC90BE" w14:textId="77777777" w:rsidR="00CA0D7E" w:rsidRPr="00CA0D7E" w:rsidRDefault="00CA0D7E" w:rsidP="00CA0D7E">
      <w:pPr>
        <w:tabs>
          <w:tab w:val="left" w:pos="2385"/>
        </w:tabs>
        <w:rPr>
          <w:sz w:val="28"/>
          <w:szCs w:val="28"/>
        </w:rPr>
      </w:pPr>
      <w:r w:rsidRPr="00CA0D7E">
        <w:rPr>
          <w:sz w:val="28"/>
          <w:szCs w:val="28"/>
        </w:rPr>
        <w:t xml:space="preserve">13) Comparative Pharmacodynamics   </w:t>
      </w:r>
    </w:p>
    <w:p w14:paraId="2409CE2C" w14:textId="77777777" w:rsidR="00CA0D7E" w:rsidRPr="00185AB8" w:rsidRDefault="00CA0D7E" w:rsidP="00CA0D7E">
      <w:pPr>
        <w:tabs>
          <w:tab w:val="left" w:pos="2385"/>
        </w:tabs>
        <w:rPr>
          <w:b/>
          <w:color w:val="1F497D" w:themeColor="text2"/>
          <w:sz w:val="28"/>
          <w:szCs w:val="28"/>
        </w:rPr>
      </w:pPr>
      <w:r w:rsidRPr="00185AB8">
        <w:rPr>
          <w:b/>
          <w:color w:val="1F497D" w:themeColor="text2"/>
          <w:sz w:val="28"/>
          <w:szCs w:val="28"/>
        </w:rPr>
        <w:t xml:space="preserve">c. Anesthetics-Intravenous (Opioid and Non-Opioid Induction and Anesthetic Agents)  </w:t>
      </w:r>
    </w:p>
    <w:p w14:paraId="27373F49" w14:textId="77777777" w:rsidR="00CA0D7E" w:rsidRPr="00CA0D7E" w:rsidRDefault="00CA0D7E" w:rsidP="00CA0D7E">
      <w:pPr>
        <w:tabs>
          <w:tab w:val="left" w:pos="2385"/>
        </w:tabs>
        <w:rPr>
          <w:sz w:val="28"/>
          <w:szCs w:val="28"/>
        </w:rPr>
      </w:pPr>
      <w:r w:rsidRPr="00CA0D7E">
        <w:rPr>
          <w:sz w:val="28"/>
          <w:szCs w:val="28"/>
        </w:rPr>
        <w:t xml:space="preserve">1) Opioids  </w:t>
      </w:r>
    </w:p>
    <w:p w14:paraId="0D838A12" w14:textId="77777777" w:rsidR="00F13D6E" w:rsidRDefault="00CA0D7E" w:rsidP="00CA0D7E">
      <w:pPr>
        <w:tabs>
          <w:tab w:val="left" w:pos="2385"/>
        </w:tabs>
        <w:rPr>
          <w:sz w:val="28"/>
          <w:szCs w:val="28"/>
        </w:rPr>
      </w:pPr>
      <w:r w:rsidRPr="00CA0D7E">
        <w:rPr>
          <w:sz w:val="28"/>
          <w:szCs w:val="28"/>
        </w:rPr>
        <w:t xml:space="preserve">a) Mechanism of Action </w:t>
      </w:r>
    </w:p>
    <w:p w14:paraId="0A549103" w14:textId="77777777" w:rsidR="00CA0D7E" w:rsidRPr="00CA0D7E" w:rsidRDefault="00CA0D7E" w:rsidP="00CA0D7E">
      <w:pPr>
        <w:tabs>
          <w:tab w:val="left" w:pos="2385"/>
        </w:tabs>
        <w:rPr>
          <w:sz w:val="28"/>
          <w:szCs w:val="28"/>
        </w:rPr>
      </w:pPr>
      <w:r w:rsidRPr="00CA0D7E">
        <w:rPr>
          <w:sz w:val="28"/>
          <w:szCs w:val="28"/>
        </w:rPr>
        <w:t xml:space="preserve">b) Pharmacokinetics and Pharmacodynamics  </w:t>
      </w:r>
    </w:p>
    <w:p w14:paraId="694BC39B" w14:textId="77777777" w:rsidR="00CA0D7E" w:rsidRPr="00F13D6E" w:rsidRDefault="00CA0D7E" w:rsidP="00F13D6E">
      <w:pPr>
        <w:pStyle w:val="ListParagraph"/>
        <w:numPr>
          <w:ilvl w:val="0"/>
          <w:numId w:val="60"/>
        </w:numPr>
        <w:tabs>
          <w:tab w:val="left" w:pos="2385"/>
        </w:tabs>
        <w:rPr>
          <w:sz w:val="28"/>
          <w:szCs w:val="28"/>
        </w:rPr>
      </w:pPr>
      <w:r w:rsidRPr="00F13D6E">
        <w:rPr>
          <w:sz w:val="28"/>
          <w:szCs w:val="28"/>
        </w:rPr>
        <w:t xml:space="preserve">Intravenous   </w:t>
      </w:r>
    </w:p>
    <w:p w14:paraId="1A9BEEE6" w14:textId="77777777" w:rsidR="00CA0D7E" w:rsidRPr="00F13D6E" w:rsidRDefault="00CA0D7E" w:rsidP="00F13D6E">
      <w:pPr>
        <w:pStyle w:val="ListParagraph"/>
        <w:numPr>
          <w:ilvl w:val="0"/>
          <w:numId w:val="60"/>
        </w:numPr>
        <w:tabs>
          <w:tab w:val="left" w:pos="2385"/>
        </w:tabs>
        <w:rPr>
          <w:sz w:val="28"/>
          <w:szCs w:val="28"/>
        </w:rPr>
      </w:pPr>
      <w:r w:rsidRPr="00F13D6E">
        <w:rPr>
          <w:sz w:val="28"/>
          <w:szCs w:val="28"/>
        </w:rPr>
        <w:t xml:space="preserve">Epidural and Intrathecal  </w:t>
      </w:r>
    </w:p>
    <w:p w14:paraId="6B289C02" w14:textId="77777777" w:rsidR="00CA0D7E" w:rsidRPr="00CA0D7E" w:rsidRDefault="00CA0D7E" w:rsidP="00CA0D7E">
      <w:pPr>
        <w:tabs>
          <w:tab w:val="left" w:pos="2385"/>
        </w:tabs>
        <w:rPr>
          <w:sz w:val="28"/>
          <w:szCs w:val="28"/>
        </w:rPr>
      </w:pPr>
      <w:r w:rsidRPr="00CA0D7E">
        <w:rPr>
          <w:sz w:val="28"/>
          <w:szCs w:val="28"/>
        </w:rPr>
        <w:t xml:space="preserve">a) Metabolism and Excretion  </w:t>
      </w:r>
    </w:p>
    <w:p w14:paraId="0FF5EA3F" w14:textId="77777777" w:rsidR="00F13D6E" w:rsidRDefault="00CA0D7E" w:rsidP="00CA0D7E">
      <w:pPr>
        <w:tabs>
          <w:tab w:val="left" w:pos="2385"/>
        </w:tabs>
        <w:rPr>
          <w:sz w:val="28"/>
          <w:szCs w:val="28"/>
        </w:rPr>
      </w:pPr>
      <w:r w:rsidRPr="00CA0D7E">
        <w:rPr>
          <w:sz w:val="28"/>
          <w:szCs w:val="28"/>
        </w:rPr>
        <w:lastRenderedPageBreak/>
        <w:t xml:space="preserve">b) Effect on Circulation </w:t>
      </w:r>
    </w:p>
    <w:p w14:paraId="68282D8E" w14:textId="77777777" w:rsidR="00F13D6E" w:rsidRDefault="00CA0D7E" w:rsidP="00CA0D7E">
      <w:pPr>
        <w:tabs>
          <w:tab w:val="left" w:pos="2385"/>
        </w:tabs>
        <w:rPr>
          <w:sz w:val="28"/>
          <w:szCs w:val="28"/>
        </w:rPr>
      </w:pPr>
      <w:r w:rsidRPr="00CA0D7E">
        <w:rPr>
          <w:sz w:val="28"/>
          <w:szCs w:val="28"/>
        </w:rPr>
        <w:t xml:space="preserve">c) Effect on Respiration </w:t>
      </w:r>
    </w:p>
    <w:p w14:paraId="6868830A" w14:textId="77777777" w:rsidR="00F13D6E" w:rsidRDefault="00CA0D7E" w:rsidP="00CA0D7E">
      <w:pPr>
        <w:tabs>
          <w:tab w:val="left" w:pos="2385"/>
        </w:tabs>
        <w:rPr>
          <w:sz w:val="28"/>
          <w:szCs w:val="28"/>
        </w:rPr>
      </w:pPr>
      <w:r w:rsidRPr="00CA0D7E">
        <w:rPr>
          <w:sz w:val="28"/>
          <w:szCs w:val="28"/>
        </w:rPr>
        <w:t xml:space="preserve">d) Effect on Other Organs </w:t>
      </w:r>
    </w:p>
    <w:p w14:paraId="0C780A67" w14:textId="77777777" w:rsidR="00F13D6E" w:rsidRDefault="00CA0D7E" w:rsidP="00CA0D7E">
      <w:pPr>
        <w:tabs>
          <w:tab w:val="left" w:pos="2385"/>
        </w:tabs>
        <w:rPr>
          <w:sz w:val="28"/>
          <w:szCs w:val="28"/>
        </w:rPr>
      </w:pPr>
      <w:r w:rsidRPr="00CA0D7E">
        <w:rPr>
          <w:sz w:val="28"/>
          <w:szCs w:val="28"/>
        </w:rPr>
        <w:t xml:space="preserve">e) Side Effects and Toxicity </w:t>
      </w:r>
    </w:p>
    <w:p w14:paraId="7433B6E1" w14:textId="77777777" w:rsidR="00F13D6E" w:rsidRDefault="00CA0D7E" w:rsidP="00CA0D7E">
      <w:pPr>
        <w:tabs>
          <w:tab w:val="left" w:pos="2385"/>
        </w:tabs>
        <w:rPr>
          <w:sz w:val="28"/>
          <w:szCs w:val="28"/>
        </w:rPr>
      </w:pPr>
      <w:proofErr w:type="gramStart"/>
      <w:r w:rsidRPr="00CA0D7E">
        <w:rPr>
          <w:sz w:val="28"/>
          <w:szCs w:val="28"/>
        </w:rPr>
        <w:t>f )</w:t>
      </w:r>
      <w:proofErr w:type="gramEnd"/>
      <w:r w:rsidRPr="00CA0D7E">
        <w:rPr>
          <w:sz w:val="28"/>
          <w:szCs w:val="28"/>
        </w:rPr>
        <w:t xml:space="preserve"> Indications and Contraindications  </w:t>
      </w:r>
    </w:p>
    <w:p w14:paraId="7EFBCF0B" w14:textId="77777777" w:rsidR="00F13D6E" w:rsidRDefault="00F13D6E" w:rsidP="00CA0D7E">
      <w:pPr>
        <w:tabs>
          <w:tab w:val="left" w:pos="2385"/>
        </w:tabs>
        <w:rPr>
          <w:sz w:val="28"/>
          <w:szCs w:val="28"/>
        </w:rPr>
      </w:pPr>
    </w:p>
    <w:p w14:paraId="1D42DC33" w14:textId="77777777" w:rsidR="00CA0D7E" w:rsidRPr="00CA0D7E" w:rsidRDefault="00CA0D7E" w:rsidP="00CA0D7E">
      <w:pPr>
        <w:tabs>
          <w:tab w:val="left" w:pos="2385"/>
        </w:tabs>
        <w:rPr>
          <w:sz w:val="28"/>
          <w:szCs w:val="28"/>
        </w:rPr>
      </w:pPr>
      <w:r w:rsidRPr="00CA0D7E">
        <w:rPr>
          <w:sz w:val="28"/>
          <w:szCs w:val="28"/>
        </w:rPr>
        <w:t xml:space="preserve">2) Barbiturates  </w:t>
      </w:r>
    </w:p>
    <w:p w14:paraId="2906461A" w14:textId="77777777" w:rsidR="00F13D6E" w:rsidRDefault="00F13D6E" w:rsidP="00CA0D7E">
      <w:pPr>
        <w:tabs>
          <w:tab w:val="left" w:pos="2385"/>
        </w:tabs>
        <w:rPr>
          <w:sz w:val="28"/>
          <w:szCs w:val="28"/>
        </w:rPr>
      </w:pPr>
      <w:r>
        <w:rPr>
          <w:sz w:val="28"/>
          <w:szCs w:val="28"/>
        </w:rPr>
        <w:t>a) Mechanism of Action</w:t>
      </w:r>
    </w:p>
    <w:p w14:paraId="70BC2869" w14:textId="77777777" w:rsidR="00F13D6E" w:rsidRDefault="00CA0D7E" w:rsidP="00CA0D7E">
      <w:pPr>
        <w:tabs>
          <w:tab w:val="left" w:pos="2385"/>
        </w:tabs>
        <w:rPr>
          <w:sz w:val="28"/>
          <w:szCs w:val="28"/>
        </w:rPr>
      </w:pPr>
      <w:r w:rsidRPr="00CA0D7E">
        <w:rPr>
          <w:sz w:val="28"/>
          <w:szCs w:val="28"/>
        </w:rPr>
        <w:t xml:space="preserve">b) Pharmacokinetics and Pharmacodynamics  </w:t>
      </w:r>
    </w:p>
    <w:p w14:paraId="7D674398" w14:textId="77777777" w:rsidR="00F13D6E" w:rsidRDefault="00CA0D7E" w:rsidP="00CA0D7E">
      <w:pPr>
        <w:tabs>
          <w:tab w:val="left" w:pos="2385"/>
        </w:tabs>
        <w:rPr>
          <w:sz w:val="28"/>
          <w:szCs w:val="28"/>
        </w:rPr>
      </w:pPr>
      <w:r w:rsidRPr="00CA0D7E">
        <w:rPr>
          <w:sz w:val="28"/>
          <w:szCs w:val="28"/>
        </w:rPr>
        <w:t xml:space="preserve">c) Metabolism and Excretion </w:t>
      </w:r>
    </w:p>
    <w:p w14:paraId="7D991D5E" w14:textId="77777777" w:rsidR="00F13D6E" w:rsidRDefault="00CA0D7E" w:rsidP="00CA0D7E">
      <w:pPr>
        <w:tabs>
          <w:tab w:val="left" w:pos="2385"/>
        </w:tabs>
        <w:rPr>
          <w:sz w:val="28"/>
          <w:szCs w:val="28"/>
        </w:rPr>
      </w:pPr>
      <w:r w:rsidRPr="00CA0D7E">
        <w:rPr>
          <w:sz w:val="28"/>
          <w:szCs w:val="28"/>
        </w:rPr>
        <w:t xml:space="preserve">d) Effect on Circulation </w:t>
      </w:r>
    </w:p>
    <w:p w14:paraId="7608A8CA" w14:textId="77777777" w:rsidR="00F13D6E" w:rsidRDefault="00CA0D7E" w:rsidP="00CA0D7E">
      <w:pPr>
        <w:tabs>
          <w:tab w:val="left" w:pos="2385"/>
        </w:tabs>
        <w:rPr>
          <w:sz w:val="28"/>
          <w:szCs w:val="28"/>
        </w:rPr>
      </w:pPr>
      <w:r w:rsidRPr="00CA0D7E">
        <w:rPr>
          <w:sz w:val="28"/>
          <w:szCs w:val="28"/>
        </w:rPr>
        <w:t xml:space="preserve">e) Effect on Respiration </w:t>
      </w:r>
    </w:p>
    <w:p w14:paraId="45404126" w14:textId="77777777" w:rsidR="00CA0D7E" w:rsidRPr="00CA0D7E" w:rsidRDefault="00CA0D7E" w:rsidP="00CA0D7E">
      <w:pPr>
        <w:tabs>
          <w:tab w:val="left" w:pos="2385"/>
        </w:tabs>
        <w:rPr>
          <w:sz w:val="28"/>
          <w:szCs w:val="28"/>
        </w:rPr>
      </w:pPr>
      <w:r w:rsidRPr="00CA0D7E">
        <w:rPr>
          <w:sz w:val="28"/>
          <w:szCs w:val="28"/>
        </w:rPr>
        <w:t xml:space="preserve">f) Effect on Other Organs </w:t>
      </w:r>
    </w:p>
    <w:p w14:paraId="4D101AB5" w14:textId="77777777" w:rsidR="00F13D6E" w:rsidRDefault="00CA0D7E" w:rsidP="00CA0D7E">
      <w:pPr>
        <w:tabs>
          <w:tab w:val="left" w:pos="2385"/>
        </w:tabs>
        <w:rPr>
          <w:sz w:val="28"/>
          <w:szCs w:val="28"/>
        </w:rPr>
      </w:pPr>
      <w:r w:rsidRPr="00CA0D7E">
        <w:rPr>
          <w:sz w:val="28"/>
          <w:szCs w:val="28"/>
        </w:rPr>
        <w:t xml:space="preserve">g) Side Effects and Toxicity </w:t>
      </w:r>
    </w:p>
    <w:p w14:paraId="7DDD6BAA" w14:textId="77777777" w:rsidR="00CA0D7E" w:rsidRDefault="00CA0D7E" w:rsidP="00CA0D7E">
      <w:pPr>
        <w:tabs>
          <w:tab w:val="left" w:pos="2385"/>
        </w:tabs>
        <w:rPr>
          <w:sz w:val="28"/>
          <w:szCs w:val="28"/>
        </w:rPr>
      </w:pPr>
      <w:r w:rsidRPr="00CA0D7E">
        <w:rPr>
          <w:sz w:val="28"/>
          <w:szCs w:val="28"/>
        </w:rPr>
        <w:t xml:space="preserve">h) Indications and Contraindications   </w:t>
      </w:r>
    </w:p>
    <w:p w14:paraId="327857C3" w14:textId="77777777" w:rsidR="00F13D6E" w:rsidRPr="00CA0D7E" w:rsidRDefault="00F13D6E" w:rsidP="00CA0D7E">
      <w:pPr>
        <w:tabs>
          <w:tab w:val="left" w:pos="2385"/>
        </w:tabs>
        <w:rPr>
          <w:sz w:val="28"/>
          <w:szCs w:val="28"/>
        </w:rPr>
      </w:pPr>
    </w:p>
    <w:p w14:paraId="4DCBA92F" w14:textId="77777777" w:rsidR="00CA0D7E" w:rsidRPr="00CA0D7E" w:rsidRDefault="00CA0D7E" w:rsidP="00CA0D7E">
      <w:pPr>
        <w:tabs>
          <w:tab w:val="left" w:pos="2385"/>
        </w:tabs>
        <w:rPr>
          <w:sz w:val="28"/>
          <w:szCs w:val="28"/>
        </w:rPr>
      </w:pPr>
      <w:r w:rsidRPr="00CA0D7E">
        <w:rPr>
          <w:sz w:val="28"/>
          <w:szCs w:val="28"/>
        </w:rPr>
        <w:t xml:space="preserve">3) Propofol  </w:t>
      </w:r>
    </w:p>
    <w:p w14:paraId="192645A5" w14:textId="77777777" w:rsidR="00F13D6E" w:rsidRDefault="00CA0D7E" w:rsidP="00CA0D7E">
      <w:pPr>
        <w:tabs>
          <w:tab w:val="left" w:pos="2385"/>
        </w:tabs>
        <w:rPr>
          <w:sz w:val="28"/>
          <w:szCs w:val="28"/>
        </w:rPr>
      </w:pPr>
      <w:r w:rsidRPr="00CA0D7E">
        <w:rPr>
          <w:sz w:val="28"/>
          <w:szCs w:val="28"/>
        </w:rPr>
        <w:t xml:space="preserve">a) Mechanism of Action </w:t>
      </w:r>
    </w:p>
    <w:p w14:paraId="6C4A8F0D" w14:textId="77777777" w:rsidR="00F13D6E" w:rsidRDefault="00CA0D7E" w:rsidP="00CA0D7E">
      <w:pPr>
        <w:tabs>
          <w:tab w:val="left" w:pos="2385"/>
        </w:tabs>
        <w:rPr>
          <w:sz w:val="28"/>
          <w:szCs w:val="28"/>
        </w:rPr>
      </w:pPr>
      <w:r w:rsidRPr="00CA0D7E">
        <w:rPr>
          <w:sz w:val="28"/>
          <w:szCs w:val="28"/>
        </w:rPr>
        <w:t xml:space="preserve">b) Pharmacokinetics and Pharmacodynamics  </w:t>
      </w:r>
    </w:p>
    <w:p w14:paraId="035EC3D6" w14:textId="77777777" w:rsidR="00F13D6E" w:rsidRDefault="00CA0D7E" w:rsidP="00CA0D7E">
      <w:pPr>
        <w:tabs>
          <w:tab w:val="left" w:pos="2385"/>
        </w:tabs>
        <w:rPr>
          <w:sz w:val="28"/>
          <w:szCs w:val="28"/>
        </w:rPr>
      </w:pPr>
      <w:r w:rsidRPr="00CA0D7E">
        <w:rPr>
          <w:sz w:val="28"/>
          <w:szCs w:val="28"/>
        </w:rPr>
        <w:t xml:space="preserve">c) Metabolism and Excretion </w:t>
      </w:r>
    </w:p>
    <w:p w14:paraId="658BA19C" w14:textId="77777777" w:rsidR="00F13D6E" w:rsidRDefault="00CA0D7E" w:rsidP="00CA0D7E">
      <w:pPr>
        <w:tabs>
          <w:tab w:val="left" w:pos="2385"/>
        </w:tabs>
        <w:rPr>
          <w:sz w:val="28"/>
          <w:szCs w:val="28"/>
        </w:rPr>
      </w:pPr>
      <w:r w:rsidRPr="00CA0D7E">
        <w:rPr>
          <w:sz w:val="28"/>
          <w:szCs w:val="28"/>
        </w:rPr>
        <w:t xml:space="preserve">d) Effect on Circulation </w:t>
      </w:r>
    </w:p>
    <w:p w14:paraId="38C3D8B4" w14:textId="77777777" w:rsidR="00F13D6E" w:rsidRDefault="00CA0D7E" w:rsidP="00CA0D7E">
      <w:pPr>
        <w:tabs>
          <w:tab w:val="left" w:pos="2385"/>
        </w:tabs>
        <w:rPr>
          <w:sz w:val="28"/>
          <w:szCs w:val="28"/>
        </w:rPr>
      </w:pPr>
      <w:r w:rsidRPr="00CA0D7E">
        <w:rPr>
          <w:sz w:val="28"/>
          <w:szCs w:val="28"/>
        </w:rPr>
        <w:t xml:space="preserve">e) Effect on Respiration </w:t>
      </w:r>
    </w:p>
    <w:p w14:paraId="4C5D54F8" w14:textId="77777777" w:rsidR="00F13D6E" w:rsidRDefault="00CA0D7E" w:rsidP="00CA0D7E">
      <w:pPr>
        <w:tabs>
          <w:tab w:val="left" w:pos="2385"/>
        </w:tabs>
        <w:rPr>
          <w:sz w:val="28"/>
          <w:szCs w:val="28"/>
        </w:rPr>
      </w:pPr>
      <w:r w:rsidRPr="00CA0D7E">
        <w:rPr>
          <w:sz w:val="28"/>
          <w:szCs w:val="28"/>
        </w:rPr>
        <w:lastRenderedPageBreak/>
        <w:t xml:space="preserve">f) Effect on Other Organs </w:t>
      </w:r>
    </w:p>
    <w:p w14:paraId="3391974B" w14:textId="77777777" w:rsidR="00F13D6E" w:rsidRDefault="00CA0D7E" w:rsidP="00CA0D7E">
      <w:pPr>
        <w:tabs>
          <w:tab w:val="left" w:pos="2385"/>
        </w:tabs>
        <w:rPr>
          <w:sz w:val="28"/>
          <w:szCs w:val="28"/>
        </w:rPr>
      </w:pPr>
      <w:r w:rsidRPr="00CA0D7E">
        <w:rPr>
          <w:sz w:val="28"/>
          <w:szCs w:val="28"/>
        </w:rPr>
        <w:t xml:space="preserve">g) Side Effects and Toxicity </w:t>
      </w:r>
    </w:p>
    <w:p w14:paraId="7365F2FB" w14:textId="77777777" w:rsidR="00CA0D7E" w:rsidRDefault="00CA0D7E" w:rsidP="00CA0D7E">
      <w:pPr>
        <w:tabs>
          <w:tab w:val="left" w:pos="2385"/>
        </w:tabs>
        <w:rPr>
          <w:sz w:val="28"/>
          <w:szCs w:val="28"/>
        </w:rPr>
      </w:pPr>
      <w:r w:rsidRPr="00CA0D7E">
        <w:rPr>
          <w:sz w:val="28"/>
          <w:szCs w:val="28"/>
        </w:rPr>
        <w:t xml:space="preserve">h) Indications and Contraindications   </w:t>
      </w:r>
    </w:p>
    <w:p w14:paraId="2927861D" w14:textId="77777777" w:rsidR="00F13D6E" w:rsidRPr="00CA0D7E" w:rsidRDefault="00F13D6E" w:rsidP="00CA0D7E">
      <w:pPr>
        <w:tabs>
          <w:tab w:val="left" w:pos="2385"/>
        </w:tabs>
        <w:rPr>
          <w:sz w:val="28"/>
          <w:szCs w:val="28"/>
        </w:rPr>
      </w:pPr>
    </w:p>
    <w:p w14:paraId="6C50D4FC" w14:textId="77777777" w:rsidR="00CA0D7E" w:rsidRPr="00CA0D7E" w:rsidRDefault="00CA0D7E" w:rsidP="00CA0D7E">
      <w:pPr>
        <w:tabs>
          <w:tab w:val="left" w:pos="2385"/>
        </w:tabs>
        <w:rPr>
          <w:sz w:val="28"/>
          <w:szCs w:val="28"/>
        </w:rPr>
      </w:pPr>
      <w:r w:rsidRPr="00CA0D7E">
        <w:rPr>
          <w:sz w:val="28"/>
          <w:szCs w:val="28"/>
        </w:rPr>
        <w:t xml:space="preserve">4) Etomidate  </w:t>
      </w:r>
    </w:p>
    <w:p w14:paraId="7407A834" w14:textId="77777777" w:rsidR="00F13D6E" w:rsidRDefault="00CA0D7E" w:rsidP="00CA0D7E">
      <w:pPr>
        <w:tabs>
          <w:tab w:val="left" w:pos="2385"/>
        </w:tabs>
        <w:rPr>
          <w:sz w:val="28"/>
          <w:szCs w:val="28"/>
        </w:rPr>
      </w:pPr>
      <w:r w:rsidRPr="00CA0D7E">
        <w:rPr>
          <w:sz w:val="28"/>
          <w:szCs w:val="28"/>
        </w:rPr>
        <w:t xml:space="preserve">a) Mechanism of Action </w:t>
      </w:r>
    </w:p>
    <w:p w14:paraId="64CCB904" w14:textId="77777777" w:rsidR="00F13D6E" w:rsidRDefault="00CA0D7E" w:rsidP="00CA0D7E">
      <w:pPr>
        <w:tabs>
          <w:tab w:val="left" w:pos="2385"/>
        </w:tabs>
        <w:rPr>
          <w:sz w:val="28"/>
          <w:szCs w:val="28"/>
        </w:rPr>
      </w:pPr>
      <w:r w:rsidRPr="00CA0D7E">
        <w:rPr>
          <w:sz w:val="28"/>
          <w:szCs w:val="28"/>
        </w:rPr>
        <w:t xml:space="preserve">b) Pharmacokinetics and Pharmacodynamics  </w:t>
      </w:r>
    </w:p>
    <w:p w14:paraId="1CE2BE79" w14:textId="77777777" w:rsidR="00F13D6E" w:rsidRDefault="00CA0D7E" w:rsidP="00CA0D7E">
      <w:pPr>
        <w:tabs>
          <w:tab w:val="left" w:pos="2385"/>
        </w:tabs>
        <w:rPr>
          <w:sz w:val="28"/>
          <w:szCs w:val="28"/>
        </w:rPr>
      </w:pPr>
      <w:r w:rsidRPr="00CA0D7E">
        <w:rPr>
          <w:sz w:val="28"/>
          <w:szCs w:val="28"/>
        </w:rPr>
        <w:t xml:space="preserve">c) Metabolism and Excretion </w:t>
      </w:r>
    </w:p>
    <w:p w14:paraId="41B1F0A3" w14:textId="77777777" w:rsidR="00F13D6E" w:rsidRDefault="00CA0D7E" w:rsidP="00CA0D7E">
      <w:pPr>
        <w:tabs>
          <w:tab w:val="left" w:pos="2385"/>
        </w:tabs>
        <w:rPr>
          <w:sz w:val="28"/>
          <w:szCs w:val="28"/>
        </w:rPr>
      </w:pPr>
      <w:r w:rsidRPr="00CA0D7E">
        <w:rPr>
          <w:sz w:val="28"/>
          <w:szCs w:val="28"/>
        </w:rPr>
        <w:t xml:space="preserve">d) Effect on Circulation </w:t>
      </w:r>
    </w:p>
    <w:p w14:paraId="62697E65" w14:textId="77777777" w:rsidR="00F13D6E" w:rsidRDefault="00CA0D7E" w:rsidP="00CA0D7E">
      <w:pPr>
        <w:tabs>
          <w:tab w:val="left" w:pos="2385"/>
        </w:tabs>
        <w:rPr>
          <w:sz w:val="28"/>
          <w:szCs w:val="28"/>
        </w:rPr>
      </w:pPr>
      <w:r w:rsidRPr="00CA0D7E">
        <w:rPr>
          <w:sz w:val="28"/>
          <w:szCs w:val="28"/>
        </w:rPr>
        <w:t xml:space="preserve">e) Effect on Respiration </w:t>
      </w:r>
    </w:p>
    <w:p w14:paraId="0422D916" w14:textId="77777777" w:rsidR="00F13D6E" w:rsidRDefault="00CA0D7E" w:rsidP="00CA0D7E">
      <w:pPr>
        <w:tabs>
          <w:tab w:val="left" w:pos="2385"/>
        </w:tabs>
        <w:rPr>
          <w:sz w:val="28"/>
          <w:szCs w:val="28"/>
        </w:rPr>
      </w:pPr>
      <w:r w:rsidRPr="00CA0D7E">
        <w:rPr>
          <w:sz w:val="28"/>
          <w:szCs w:val="28"/>
        </w:rPr>
        <w:t xml:space="preserve">f) Effect on Other Organs </w:t>
      </w:r>
    </w:p>
    <w:p w14:paraId="47EEE627" w14:textId="77777777" w:rsidR="00F13D6E" w:rsidRDefault="00CA0D7E" w:rsidP="00CA0D7E">
      <w:pPr>
        <w:tabs>
          <w:tab w:val="left" w:pos="2385"/>
        </w:tabs>
        <w:rPr>
          <w:sz w:val="28"/>
          <w:szCs w:val="28"/>
        </w:rPr>
      </w:pPr>
      <w:r w:rsidRPr="00CA0D7E">
        <w:rPr>
          <w:sz w:val="28"/>
          <w:szCs w:val="28"/>
        </w:rPr>
        <w:t xml:space="preserve">g) Side Effects and Toxicity </w:t>
      </w:r>
    </w:p>
    <w:p w14:paraId="330032BF" w14:textId="77777777" w:rsidR="00CA0D7E" w:rsidRPr="00CA0D7E" w:rsidRDefault="00CA0D7E" w:rsidP="00CA0D7E">
      <w:pPr>
        <w:tabs>
          <w:tab w:val="left" w:pos="2385"/>
        </w:tabs>
        <w:rPr>
          <w:sz w:val="28"/>
          <w:szCs w:val="28"/>
        </w:rPr>
      </w:pPr>
      <w:r w:rsidRPr="00CA0D7E">
        <w:rPr>
          <w:sz w:val="28"/>
          <w:szCs w:val="28"/>
        </w:rPr>
        <w:t xml:space="preserve">h) Indications and Contraindications   </w:t>
      </w:r>
    </w:p>
    <w:p w14:paraId="29A7954A" w14:textId="77777777" w:rsidR="002447F4" w:rsidRDefault="002447F4" w:rsidP="00CA0D7E">
      <w:pPr>
        <w:tabs>
          <w:tab w:val="left" w:pos="2385"/>
        </w:tabs>
        <w:rPr>
          <w:sz w:val="28"/>
          <w:szCs w:val="28"/>
        </w:rPr>
      </w:pPr>
    </w:p>
    <w:p w14:paraId="1D1711CD" w14:textId="77777777" w:rsidR="00CA0D7E" w:rsidRPr="00CA0D7E" w:rsidRDefault="00CA0D7E" w:rsidP="00CA0D7E">
      <w:pPr>
        <w:tabs>
          <w:tab w:val="left" w:pos="2385"/>
        </w:tabs>
        <w:rPr>
          <w:sz w:val="28"/>
          <w:szCs w:val="28"/>
        </w:rPr>
      </w:pPr>
      <w:r w:rsidRPr="00CA0D7E">
        <w:rPr>
          <w:sz w:val="28"/>
          <w:szCs w:val="28"/>
        </w:rPr>
        <w:t xml:space="preserve">5) Benzodiazepines  </w:t>
      </w:r>
    </w:p>
    <w:p w14:paraId="191297C1" w14:textId="77777777" w:rsidR="002447F4" w:rsidRDefault="00CA0D7E" w:rsidP="00CA0D7E">
      <w:pPr>
        <w:tabs>
          <w:tab w:val="left" w:pos="2385"/>
        </w:tabs>
        <w:rPr>
          <w:sz w:val="28"/>
          <w:szCs w:val="28"/>
        </w:rPr>
      </w:pPr>
      <w:r w:rsidRPr="00CA0D7E">
        <w:rPr>
          <w:sz w:val="28"/>
          <w:szCs w:val="28"/>
        </w:rPr>
        <w:t xml:space="preserve">a) Mechanism of Action </w:t>
      </w:r>
    </w:p>
    <w:p w14:paraId="79547604" w14:textId="77777777" w:rsidR="002447F4" w:rsidRDefault="00CA0D7E" w:rsidP="00CA0D7E">
      <w:pPr>
        <w:tabs>
          <w:tab w:val="left" w:pos="2385"/>
        </w:tabs>
        <w:rPr>
          <w:sz w:val="28"/>
          <w:szCs w:val="28"/>
        </w:rPr>
      </w:pPr>
      <w:r w:rsidRPr="00CA0D7E">
        <w:rPr>
          <w:sz w:val="28"/>
          <w:szCs w:val="28"/>
        </w:rPr>
        <w:t xml:space="preserve">b) Pharmacokinetics and Pharmacodynamics  </w:t>
      </w:r>
    </w:p>
    <w:p w14:paraId="38406C6B" w14:textId="77777777" w:rsidR="002447F4" w:rsidRDefault="00CA0D7E" w:rsidP="00CA0D7E">
      <w:pPr>
        <w:tabs>
          <w:tab w:val="left" w:pos="2385"/>
        </w:tabs>
        <w:rPr>
          <w:sz w:val="28"/>
          <w:szCs w:val="28"/>
        </w:rPr>
      </w:pPr>
      <w:r w:rsidRPr="00CA0D7E">
        <w:rPr>
          <w:sz w:val="28"/>
          <w:szCs w:val="28"/>
        </w:rPr>
        <w:t xml:space="preserve">c) Metabolism and Excretion </w:t>
      </w:r>
    </w:p>
    <w:p w14:paraId="1A8C0D2E" w14:textId="77777777" w:rsidR="002447F4" w:rsidRDefault="00CA0D7E" w:rsidP="00CA0D7E">
      <w:pPr>
        <w:tabs>
          <w:tab w:val="left" w:pos="2385"/>
        </w:tabs>
        <w:rPr>
          <w:sz w:val="28"/>
          <w:szCs w:val="28"/>
        </w:rPr>
      </w:pPr>
      <w:r w:rsidRPr="00CA0D7E">
        <w:rPr>
          <w:sz w:val="28"/>
          <w:szCs w:val="28"/>
        </w:rPr>
        <w:t xml:space="preserve">d) Effect on Circulation </w:t>
      </w:r>
    </w:p>
    <w:p w14:paraId="09E25C0E" w14:textId="77777777" w:rsidR="002447F4" w:rsidRDefault="00CA0D7E" w:rsidP="00CA0D7E">
      <w:pPr>
        <w:tabs>
          <w:tab w:val="left" w:pos="2385"/>
        </w:tabs>
        <w:rPr>
          <w:sz w:val="28"/>
          <w:szCs w:val="28"/>
        </w:rPr>
      </w:pPr>
      <w:r w:rsidRPr="00CA0D7E">
        <w:rPr>
          <w:sz w:val="28"/>
          <w:szCs w:val="28"/>
        </w:rPr>
        <w:t>e) Effect on Respiration</w:t>
      </w:r>
    </w:p>
    <w:p w14:paraId="4BF23D5B" w14:textId="77777777" w:rsidR="00CA0D7E" w:rsidRPr="00CA0D7E" w:rsidRDefault="00CA0D7E" w:rsidP="00CA0D7E">
      <w:pPr>
        <w:tabs>
          <w:tab w:val="left" w:pos="2385"/>
        </w:tabs>
        <w:rPr>
          <w:sz w:val="28"/>
          <w:szCs w:val="28"/>
        </w:rPr>
      </w:pPr>
      <w:r w:rsidRPr="00CA0D7E">
        <w:rPr>
          <w:sz w:val="28"/>
          <w:szCs w:val="28"/>
        </w:rPr>
        <w:t xml:space="preserve"> f) Effect on Other Organs </w:t>
      </w:r>
    </w:p>
    <w:p w14:paraId="2728B5B6" w14:textId="77777777" w:rsidR="002447F4" w:rsidRDefault="00CA0D7E" w:rsidP="00CA0D7E">
      <w:pPr>
        <w:tabs>
          <w:tab w:val="left" w:pos="2385"/>
        </w:tabs>
        <w:rPr>
          <w:sz w:val="28"/>
          <w:szCs w:val="28"/>
        </w:rPr>
      </w:pPr>
      <w:r w:rsidRPr="00CA0D7E">
        <w:rPr>
          <w:sz w:val="28"/>
          <w:szCs w:val="28"/>
        </w:rPr>
        <w:t xml:space="preserve">g) Side Effects and Toxicity </w:t>
      </w:r>
    </w:p>
    <w:p w14:paraId="5FCFBEF0" w14:textId="77777777" w:rsidR="002447F4" w:rsidRDefault="00CA0D7E" w:rsidP="00CA0D7E">
      <w:pPr>
        <w:tabs>
          <w:tab w:val="left" w:pos="2385"/>
        </w:tabs>
        <w:rPr>
          <w:sz w:val="28"/>
          <w:szCs w:val="28"/>
        </w:rPr>
      </w:pPr>
      <w:r w:rsidRPr="00CA0D7E">
        <w:rPr>
          <w:sz w:val="28"/>
          <w:szCs w:val="28"/>
        </w:rPr>
        <w:lastRenderedPageBreak/>
        <w:t xml:space="preserve">h) Indications and Contraindications  </w:t>
      </w:r>
    </w:p>
    <w:p w14:paraId="3FDCE364" w14:textId="77777777" w:rsidR="00CA0D7E" w:rsidRDefault="00CA0D7E" w:rsidP="00CA0D7E">
      <w:pPr>
        <w:tabs>
          <w:tab w:val="left" w:pos="2385"/>
        </w:tabs>
        <w:rPr>
          <w:sz w:val="28"/>
          <w:szCs w:val="28"/>
        </w:rPr>
      </w:pPr>
      <w:proofErr w:type="spellStart"/>
      <w:r w:rsidRPr="00CA0D7E">
        <w:rPr>
          <w:sz w:val="28"/>
          <w:szCs w:val="28"/>
        </w:rPr>
        <w:t>i</w:t>
      </w:r>
      <w:proofErr w:type="spellEnd"/>
      <w:r w:rsidRPr="00CA0D7E">
        <w:rPr>
          <w:sz w:val="28"/>
          <w:szCs w:val="28"/>
        </w:rPr>
        <w:t xml:space="preserve">) Antagonism  </w:t>
      </w:r>
    </w:p>
    <w:p w14:paraId="180C43E1" w14:textId="77777777" w:rsidR="002447F4" w:rsidRPr="00CA0D7E" w:rsidRDefault="002447F4" w:rsidP="00CA0D7E">
      <w:pPr>
        <w:tabs>
          <w:tab w:val="left" w:pos="2385"/>
        </w:tabs>
        <w:rPr>
          <w:sz w:val="28"/>
          <w:szCs w:val="28"/>
        </w:rPr>
      </w:pPr>
    </w:p>
    <w:p w14:paraId="2994CC55" w14:textId="77777777" w:rsidR="00CA0D7E" w:rsidRPr="00CA0D7E" w:rsidRDefault="00CA0D7E" w:rsidP="00CA0D7E">
      <w:pPr>
        <w:tabs>
          <w:tab w:val="left" w:pos="2385"/>
        </w:tabs>
        <w:rPr>
          <w:sz w:val="28"/>
          <w:szCs w:val="28"/>
        </w:rPr>
      </w:pPr>
      <w:r w:rsidRPr="00CA0D7E">
        <w:rPr>
          <w:sz w:val="28"/>
          <w:szCs w:val="28"/>
        </w:rPr>
        <w:t xml:space="preserve">6) Ketamine  </w:t>
      </w:r>
    </w:p>
    <w:p w14:paraId="4C6F9831" w14:textId="77777777" w:rsidR="00DC5DD9" w:rsidRDefault="00CA0D7E" w:rsidP="00CA0D7E">
      <w:pPr>
        <w:tabs>
          <w:tab w:val="left" w:pos="2385"/>
        </w:tabs>
        <w:rPr>
          <w:sz w:val="28"/>
          <w:szCs w:val="28"/>
        </w:rPr>
      </w:pPr>
      <w:r w:rsidRPr="00CA0D7E">
        <w:rPr>
          <w:sz w:val="28"/>
          <w:szCs w:val="28"/>
        </w:rPr>
        <w:t xml:space="preserve">a) Mechanism of Action </w:t>
      </w:r>
    </w:p>
    <w:p w14:paraId="702E7C4B" w14:textId="77777777" w:rsidR="00DC5DD9" w:rsidRDefault="00CA0D7E" w:rsidP="00CA0D7E">
      <w:pPr>
        <w:tabs>
          <w:tab w:val="left" w:pos="2385"/>
        </w:tabs>
        <w:rPr>
          <w:sz w:val="28"/>
          <w:szCs w:val="28"/>
        </w:rPr>
      </w:pPr>
      <w:r w:rsidRPr="00CA0D7E">
        <w:rPr>
          <w:sz w:val="28"/>
          <w:szCs w:val="28"/>
        </w:rPr>
        <w:t xml:space="preserve">b) Pharmacokinetics and Pharmacodynamics  </w:t>
      </w:r>
    </w:p>
    <w:p w14:paraId="42634A0C" w14:textId="77777777" w:rsidR="00DC5DD9" w:rsidRDefault="00CA0D7E" w:rsidP="00CA0D7E">
      <w:pPr>
        <w:tabs>
          <w:tab w:val="left" w:pos="2385"/>
        </w:tabs>
        <w:rPr>
          <w:sz w:val="28"/>
          <w:szCs w:val="28"/>
        </w:rPr>
      </w:pPr>
      <w:r w:rsidRPr="00CA0D7E">
        <w:rPr>
          <w:sz w:val="28"/>
          <w:szCs w:val="28"/>
        </w:rPr>
        <w:t xml:space="preserve">c) Metabolism and Excretion </w:t>
      </w:r>
    </w:p>
    <w:p w14:paraId="761C917D" w14:textId="77777777" w:rsidR="00DC5DD9" w:rsidRDefault="00CA0D7E" w:rsidP="00CA0D7E">
      <w:pPr>
        <w:tabs>
          <w:tab w:val="left" w:pos="2385"/>
        </w:tabs>
        <w:rPr>
          <w:sz w:val="28"/>
          <w:szCs w:val="28"/>
        </w:rPr>
      </w:pPr>
      <w:r w:rsidRPr="00CA0D7E">
        <w:rPr>
          <w:sz w:val="28"/>
          <w:szCs w:val="28"/>
        </w:rPr>
        <w:t xml:space="preserve">d) Effect on Circulation </w:t>
      </w:r>
    </w:p>
    <w:p w14:paraId="41064E2A" w14:textId="77777777" w:rsidR="00DC5DD9" w:rsidRDefault="00CA0D7E" w:rsidP="00CA0D7E">
      <w:pPr>
        <w:tabs>
          <w:tab w:val="left" w:pos="2385"/>
        </w:tabs>
        <w:rPr>
          <w:sz w:val="28"/>
          <w:szCs w:val="28"/>
        </w:rPr>
      </w:pPr>
      <w:r w:rsidRPr="00CA0D7E">
        <w:rPr>
          <w:sz w:val="28"/>
          <w:szCs w:val="28"/>
        </w:rPr>
        <w:t xml:space="preserve">e) Effect on Respiration </w:t>
      </w:r>
    </w:p>
    <w:p w14:paraId="29F16E83" w14:textId="77777777" w:rsidR="00DC5DD9" w:rsidRDefault="00CA0D7E" w:rsidP="00CA0D7E">
      <w:pPr>
        <w:tabs>
          <w:tab w:val="left" w:pos="2385"/>
        </w:tabs>
        <w:rPr>
          <w:sz w:val="28"/>
          <w:szCs w:val="28"/>
        </w:rPr>
      </w:pPr>
      <w:r w:rsidRPr="00CA0D7E">
        <w:rPr>
          <w:sz w:val="28"/>
          <w:szCs w:val="28"/>
        </w:rPr>
        <w:t>f) Effect on Other Organs</w:t>
      </w:r>
    </w:p>
    <w:p w14:paraId="2E29557B" w14:textId="77777777" w:rsidR="00DC5DD9" w:rsidRDefault="00CA0D7E" w:rsidP="00CA0D7E">
      <w:pPr>
        <w:tabs>
          <w:tab w:val="left" w:pos="2385"/>
        </w:tabs>
        <w:rPr>
          <w:sz w:val="28"/>
          <w:szCs w:val="28"/>
        </w:rPr>
      </w:pPr>
      <w:r w:rsidRPr="00CA0D7E">
        <w:rPr>
          <w:sz w:val="28"/>
          <w:szCs w:val="28"/>
        </w:rPr>
        <w:t xml:space="preserve"> g) Side Effects and Toxicity </w:t>
      </w:r>
    </w:p>
    <w:p w14:paraId="02C12AE0" w14:textId="77777777" w:rsidR="00CA0D7E" w:rsidRDefault="00CA0D7E" w:rsidP="00CA0D7E">
      <w:pPr>
        <w:tabs>
          <w:tab w:val="left" w:pos="2385"/>
        </w:tabs>
        <w:rPr>
          <w:sz w:val="28"/>
          <w:szCs w:val="28"/>
        </w:rPr>
      </w:pPr>
      <w:r w:rsidRPr="00CA0D7E">
        <w:rPr>
          <w:sz w:val="28"/>
          <w:szCs w:val="28"/>
        </w:rPr>
        <w:t xml:space="preserve">h) Indications and Contraindications   </w:t>
      </w:r>
    </w:p>
    <w:p w14:paraId="47968906" w14:textId="77777777" w:rsidR="00DA0EA4" w:rsidRPr="00CA0D7E" w:rsidRDefault="00DA0EA4" w:rsidP="00CA0D7E">
      <w:pPr>
        <w:tabs>
          <w:tab w:val="left" w:pos="2385"/>
        </w:tabs>
        <w:rPr>
          <w:sz w:val="28"/>
          <w:szCs w:val="28"/>
        </w:rPr>
      </w:pPr>
    </w:p>
    <w:p w14:paraId="7513871E" w14:textId="77777777" w:rsidR="00CA0D7E" w:rsidRPr="00CA0D7E" w:rsidRDefault="00CA0D7E" w:rsidP="00CA0D7E">
      <w:pPr>
        <w:tabs>
          <w:tab w:val="left" w:pos="2385"/>
        </w:tabs>
        <w:rPr>
          <w:sz w:val="28"/>
          <w:szCs w:val="28"/>
        </w:rPr>
      </w:pPr>
      <w:r w:rsidRPr="00CA0D7E">
        <w:rPr>
          <w:sz w:val="28"/>
          <w:szCs w:val="28"/>
        </w:rPr>
        <w:t xml:space="preserve">7) Dexmedetomidine </w:t>
      </w:r>
    </w:p>
    <w:p w14:paraId="093375E0" w14:textId="77777777" w:rsidR="00DA0EA4" w:rsidRDefault="00CA0D7E" w:rsidP="00CA0D7E">
      <w:pPr>
        <w:tabs>
          <w:tab w:val="left" w:pos="2385"/>
        </w:tabs>
        <w:rPr>
          <w:sz w:val="28"/>
          <w:szCs w:val="28"/>
        </w:rPr>
      </w:pPr>
      <w:r w:rsidRPr="00CA0D7E">
        <w:rPr>
          <w:sz w:val="28"/>
          <w:szCs w:val="28"/>
        </w:rPr>
        <w:t xml:space="preserve">a) Mechanism of Action </w:t>
      </w:r>
    </w:p>
    <w:p w14:paraId="163DBC1D" w14:textId="77777777" w:rsidR="00DA0EA4" w:rsidRDefault="00CA0D7E" w:rsidP="00CA0D7E">
      <w:pPr>
        <w:tabs>
          <w:tab w:val="left" w:pos="2385"/>
        </w:tabs>
        <w:rPr>
          <w:sz w:val="28"/>
          <w:szCs w:val="28"/>
        </w:rPr>
      </w:pPr>
      <w:r w:rsidRPr="00CA0D7E">
        <w:rPr>
          <w:sz w:val="28"/>
          <w:szCs w:val="28"/>
        </w:rPr>
        <w:t xml:space="preserve">b) Pharmacokinetics and Pharmacodynamics </w:t>
      </w:r>
    </w:p>
    <w:p w14:paraId="59665EAE" w14:textId="77777777" w:rsidR="00DA0EA4" w:rsidRDefault="00CA0D7E" w:rsidP="00CA0D7E">
      <w:pPr>
        <w:tabs>
          <w:tab w:val="left" w:pos="2385"/>
        </w:tabs>
        <w:rPr>
          <w:sz w:val="28"/>
          <w:szCs w:val="28"/>
        </w:rPr>
      </w:pPr>
      <w:r w:rsidRPr="00CA0D7E">
        <w:rPr>
          <w:sz w:val="28"/>
          <w:szCs w:val="28"/>
        </w:rPr>
        <w:t xml:space="preserve">c) Metabolism and Excretion </w:t>
      </w:r>
    </w:p>
    <w:p w14:paraId="474B1140" w14:textId="77777777" w:rsidR="00DA0EA4" w:rsidRDefault="00CA0D7E" w:rsidP="00CA0D7E">
      <w:pPr>
        <w:tabs>
          <w:tab w:val="left" w:pos="2385"/>
        </w:tabs>
        <w:rPr>
          <w:sz w:val="28"/>
          <w:szCs w:val="28"/>
        </w:rPr>
      </w:pPr>
      <w:r w:rsidRPr="00CA0D7E">
        <w:rPr>
          <w:sz w:val="28"/>
          <w:szCs w:val="28"/>
        </w:rPr>
        <w:t xml:space="preserve">d) Effect on Circulation </w:t>
      </w:r>
    </w:p>
    <w:p w14:paraId="25E1AE80" w14:textId="77777777" w:rsidR="00DA0EA4" w:rsidRDefault="00CA0D7E" w:rsidP="00CA0D7E">
      <w:pPr>
        <w:tabs>
          <w:tab w:val="left" w:pos="2385"/>
        </w:tabs>
        <w:rPr>
          <w:sz w:val="28"/>
          <w:szCs w:val="28"/>
        </w:rPr>
      </w:pPr>
      <w:r w:rsidRPr="00CA0D7E">
        <w:rPr>
          <w:sz w:val="28"/>
          <w:szCs w:val="28"/>
        </w:rPr>
        <w:t xml:space="preserve">e) Effect on Respiration </w:t>
      </w:r>
    </w:p>
    <w:p w14:paraId="5DF02DB4" w14:textId="77777777" w:rsidR="00DA0EA4" w:rsidRDefault="00CA0D7E" w:rsidP="00CA0D7E">
      <w:pPr>
        <w:tabs>
          <w:tab w:val="left" w:pos="2385"/>
        </w:tabs>
        <w:rPr>
          <w:sz w:val="28"/>
          <w:szCs w:val="28"/>
        </w:rPr>
      </w:pPr>
      <w:r w:rsidRPr="00CA0D7E">
        <w:rPr>
          <w:sz w:val="28"/>
          <w:szCs w:val="28"/>
        </w:rPr>
        <w:t xml:space="preserve">f) Effect on Other Organs </w:t>
      </w:r>
    </w:p>
    <w:p w14:paraId="62163DFC" w14:textId="77777777" w:rsidR="00DA0EA4" w:rsidRDefault="00CA0D7E" w:rsidP="00CA0D7E">
      <w:pPr>
        <w:tabs>
          <w:tab w:val="left" w:pos="2385"/>
        </w:tabs>
        <w:rPr>
          <w:sz w:val="28"/>
          <w:szCs w:val="28"/>
        </w:rPr>
      </w:pPr>
      <w:r w:rsidRPr="00CA0D7E">
        <w:rPr>
          <w:sz w:val="28"/>
          <w:szCs w:val="28"/>
        </w:rPr>
        <w:t xml:space="preserve">g) Side Effects and Toxicity </w:t>
      </w:r>
    </w:p>
    <w:p w14:paraId="0A54E675" w14:textId="77777777" w:rsidR="00CA0D7E" w:rsidRPr="00CA0D7E" w:rsidRDefault="00CA0D7E" w:rsidP="00CA0D7E">
      <w:pPr>
        <w:tabs>
          <w:tab w:val="left" w:pos="2385"/>
        </w:tabs>
        <w:rPr>
          <w:sz w:val="28"/>
          <w:szCs w:val="28"/>
        </w:rPr>
      </w:pPr>
      <w:r w:rsidRPr="00CA0D7E">
        <w:rPr>
          <w:sz w:val="28"/>
          <w:szCs w:val="28"/>
        </w:rPr>
        <w:t xml:space="preserve">h) Indications and Contraindications   </w:t>
      </w:r>
    </w:p>
    <w:p w14:paraId="7619DE48" w14:textId="77777777" w:rsidR="007C15C4" w:rsidRDefault="00CA0D7E" w:rsidP="00CA0D7E">
      <w:pPr>
        <w:tabs>
          <w:tab w:val="left" w:pos="2385"/>
        </w:tabs>
        <w:rPr>
          <w:sz w:val="28"/>
          <w:szCs w:val="28"/>
        </w:rPr>
      </w:pPr>
      <w:r w:rsidRPr="007C15C4">
        <w:rPr>
          <w:b/>
          <w:color w:val="1F497D" w:themeColor="text2"/>
          <w:sz w:val="28"/>
          <w:szCs w:val="28"/>
        </w:rPr>
        <w:lastRenderedPageBreak/>
        <w:t>d. Anesthetics - Local</w:t>
      </w:r>
      <w:r w:rsidRPr="007C15C4">
        <w:rPr>
          <w:color w:val="1F497D" w:themeColor="text2"/>
          <w:sz w:val="28"/>
          <w:szCs w:val="28"/>
        </w:rPr>
        <w:t xml:space="preserve"> </w:t>
      </w:r>
    </w:p>
    <w:p w14:paraId="597170CF" w14:textId="77777777" w:rsidR="007C15C4" w:rsidRDefault="00CA0D7E" w:rsidP="00CA0D7E">
      <w:pPr>
        <w:tabs>
          <w:tab w:val="left" w:pos="2385"/>
        </w:tabs>
        <w:rPr>
          <w:sz w:val="28"/>
          <w:szCs w:val="28"/>
        </w:rPr>
      </w:pPr>
      <w:r w:rsidRPr="00CA0D7E">
        <w:rPr>
          <w:sz w:val="28"/>
          <w:szCs w:val="28"/>
        </w:rPr>
        <w:t xml:space="preserve">1) Uptake, Mechanism of Action </w:t>
      </w:r>
    </w:p>
    <w:p w14:paraId="70018A64" w14:textId="77777777" w:rsidR="007C15C4" w:rsidRDefault="00CA0D7E" w:rsidP="00CA0D7E">
      <w:pPr>
        <w:tabs>
          <w:tab w:val="left" w:pos="2385"/>
        </w:tabs>
        <w:rPr>
          <w:sz w:val="28"/>
          <w:szCs w:val="28"/>
        </w:rPr>
      </w:pPr>
      <w:r w:rsidRPr="00CA0D7E">
        <w:rPr>
          <w:sz w:val="28"/>
          <w:szCs w:val="28"/>
        </w:rPr>
        <w:t xml:space="preserve">2) Biotransformation and Excretion </w:t>
      </w:r>
    </w:p>
    <w:p w14:paraId="06270C54" w14:textId="77777777" w:rsidR="007C15C4" w:rsidRDefault="00CA0D7E" w:rsidP="00CA0D7E">
      <w:pPr>
        <w:tabs>
          <w:tab w:val="left" w:pos="2385"/>
        </w:tabs>
        <w:rPr>
          <w:sz w:val="28"/>
          <w:szCs w:val="28"/>
        </w:rPr>
      </w:pPr>
      <w:r w:rsidRPr="00CA0D7E">
        <w:rPr>
          <w:sz w:val="28"/>
          <w:szCs w:val="28"/>
        </w:rPr>
        <w:t xml:space="preserve">3) Comparison of Drugs and Chemical Groups  </w:t>
      </w:r>
    </w:p>
    <w:p w14:paraId="23109882" w14:textId="77777777" w:rsidR="007C15C4" w:rsidRDefault="00CA0D7E" w:rsidP="00CA0D7E">
      <w:pPr>
        <w:tabs>
          <w:tab w:val="left" w:pos="2385"/>
        </w:tabs>
        <w:rPr>
          <w:sz w:val="28"/>
          <w:szCs w:val="28"/>
        </w:rPr>
      </w:pPr>
      <w:r w:rsidRPr="00CA0D7E">
        <w:rPr>
          <w:sz w:val="28"/>
          <w:szCs w:val="28"/>
        </w:rPr>
        <w:t xml:space="preserve">4) Prolongation of Action </w:t>
      </w:r>
    </w:p>
    <w:p w14:paraId="4EB76A39" w14:textId="77777777" w:rsidR="007C15C4" w:rsidRDefault="00CA0D7E" w:rsidP="00CA0D7E">
      <w:pPr>
        <w:tabs>
          <w:tab w:val="left" w:pos="2385"/>
        </w:tabs>
        <w:rPr>
          <w:sz w:val="28"/>
          <w:szCs w:val="28"/>
        </w:rPr>
      </w:pPr>
      <w:r w:rsidRPr="00CA0D7E">
        <w:rPr>
          <w:sz w:val="28"/>
          <w:szCs w:val="28"/>
        </w:rPr>
        <w:t xml:space="preserve">5) Local Anesthetic Side Effects  </w:t>
      </w:r>
    </w:p>
    <w:p w14:paraId="6D72F2FB" w14:textId="77777777" w:rsidR="00CA0D7E" w:rsidRPr="00CA0D7E" w:rsidRDefault="00CA0D7E" w:rsidP="00CA0D7E">
      <w:pPr>
        <w:tabs>
          <w:tab w:val="left" w:pos="2385"/>
        </w:tabs>
        <w:rPr>
          <w:sz w:val="28"/>
          <w:szCs w:val="28"/>
        </w:rPr>
      </w:pPr>
      <w:r w:rsidRPr="00CA0D7E">
        <w:rPr>
          <w:sz w:val="28"/>
          <w:szCs w:val="28"/>
        </w:rPr>
        <w:t xml:space="preserve">a) CNS: Seizures, Cauda Equina Syndrome, Transient Neurological Symptom   </w:t>
      </w:r>
    </w:p>
    <w:p w14:paraId="6DE08510" w14:textId="77777777" w:rsidR="007C15C4" w:rsidRDefault="00CA0D7E" w:rsidP="00CA0D7E">
      <w:pPr>
        <w:tabs>
          <w:tab w:val="left" w:pos="2385"/>
        </w:tabs>
        <w:rPr>
          <w:sz w:val="28"/>
          <w:szCs w:val="28"/>
        </w:rPr>
      </w:pPr>
      <w:r w:rsidRPr="00CA0D7E">
        <w:rPr>
          <w:sz w:val="28"/>
          <w:szCs w:val="28"/>
        </w:rPr>
        <w:t xml:space="preserve">b) Cardiac </w:t>
      </w:r>
    </w:p>
    <w:p w14:paraId="595D96A5" w14:textId="77777777" w:rsidR="007C15C4" w:rsidRDefault="00CA0D7E" w:rsidP="00CA0D7E">
      <w:pPr>
        <w:tabs>
          <w:tab w:val="left" w:pos="2385"/>
        </w:tabs>
        <w:rPr>
          <w:sz w:val="28"/>
          <w:szCs w:val="28"/>
        </w:rPr>
      </w:pPr>
      <w:r w:rsidRPr="00CA0D7E">
        <w:rPr>
          <w:sz w:val="28"/>
          <w:szCs w:val="28"/>
        </w:rPr>
        <w:t xml:space="preserve">c) Allergy </w:t>
      </w:r>
    </w:p>
    <w:p w14:paraId="76691E11" w14:textId="77777777" w:rsidR="007C15C4" w:rsidRDefault="00CA0D7E" w:rsidP="00CA0D7E">
      <w:pPr>
        <w:tabs>
          <w:tab w:val="left" w:pos="2385"/>
        </w:tabs>
        <w:rPr>
          <w:sz w:val="28"/>
          <w:szCs w:val="28"/>
        </w:rPr>
      </w:pPr>
      <w:r w:rsidRPr="00CA0D7E">
        <w:rPr>
          <w:sz w:val="28"/>
          <w:szCs w:val="28"/>
        </w:rPr>
        <w:t xml:space="preserve">d) Preservatives/Additives </w:t>
      </w:r>
    </w:p>
    <w:p w14:paraId="39B3621F" w14:textId="77777777" w:rsidR="007C15C4" w:rsidRDefault="00CA0D7E" w:rsidP="00CA0D7E">
      <w:pPr>
        <w:tabs>
          <w:tab w:val="left" w:pos="2385"/>
        </w:tabs>
        <w:rPr>
          <w:sz w:val="28"/>
          <w:szCs w:val="28"/>
        </w:rPr>
      </w:pPr>
      <w:r w:rsidRPr="00CA0D7E">
        <w:rPr>
          <w:sz w:val="28"/>
          <w:szCs w:val="28"/>
        </w:rPr>
        <w:t xml:space="preserve">e) Methemoglobinemia </w:t>
      </w:r>
    </w:p>
    <w:p w14:paraId="31C80120" w14:textId="77777777" w:rsidR="00CA0D7E" w:rsidRPr="00CA0D7E" w:rsidRDefault="00CA0D7E" w:rsidP="00CA0D7E">
      <w:pPr>
        <w:tabs>
          <w:tab w:val="left" w:pos="2385"/>
        </w:tabs>
        <w:rPr>
          <w:sz w:val="28"/>
          <w:szCs w:val="28"/>
        </w:rPr>
      </w:pPr>
      <w:r w:rsidRPr="00CA0D7E">
        <w:rPr>
          <w:sz w:val="28"/>
          <w:szCs w:val="28"/>
        </w:rPr>
        <w:t xml:space="preserve"> f) Local Anesthetic Systemic Toxicity  </w:t>
      </w:r>
    </w:p>
    <w:p w14:paraId="60DFF580" w14:textId="77777777" w:rsidR="00CA0D7E" w:rsidRPr="007C15C4" w:rsidRDefault="00CA0D7E" w:rsidP="007C15C4">
      <w:pPr>
        <w:pStyle w:val="ListParagraph"/>
        <w:numPr>
          <w:ilvl w:val="0"/>
          <w:numId w:val="61"/>
        </w:numPr>
        <w:tabs>
          <w:tab w:val="left" w:pos="2385"/>
        </w:tabs>
        <w:rPr>
          <w:sz w:val="28"/>
          <w:szCs w:val="28"/>
        </w:rPr>
      </w:pPr>
      <w:r w:rsidRPr="007C15C4">
        <w:rPr>
          <w:sz w:val="28"/>
          <w:szCs w:val="28"/>
        </w:rPr>
        <w:t xml:space="preserve">American Society for Regional Anesthesia Checklist for Local Anesthetic Systemic    </w:t>
      </w:r>
    </w:p>
    <w:p w14:paraId="0ADA1747" w14:textId="77777777" w:rsidR="00CA0D7E" w:rsidRPr="007C15C4" w:rsidRDefault="00CA0D7E" w:rsidP="007C15C4">
      <w:pPr>
        <w:pStyle w:val="ListParagraph"/>
        <w:numPr>
          <w:ilvl w:val="0"/>
          <w:numId w:val="61"/>
        </w:numPr>
        <w:tabs>
          <w:tab w:val="left" w:pos="2385"/>
        </w:tabs>
        <w:rPr>
          <w:sz w:val="28"/>
          <w:szCs w:val="28"/>
        </w:rPr>
      </w:pPr>
      <w:r w:rsidRPr="007C15C4">
        <w:rPr>
          <w:sz w:val="28"/>
          <w:szCs w:val="28"/>
        </w:rPr>
        <w:t xml:space="preserve">Intravenous Lipid Emulsion for Local Anesthetic Systemic Toxicity  </w:t>
      </w:r>
    </w:p>
    <w:p w14:paraId="6BBBC838" w14:textId="77777777" w:rsidR="007C15C4" w:rsidRDefault="00CA0D7E" w:rsidP="00CA0D7E">
      <w:pPr>
        <w:tabs>
          <w:tab w:val="left" w:pos="2385"/>
        </w:tabs>
        <w:rPr>
          <w:sz w:val="28"/>
          <w:szCs w:val="28"/>
        </w:rPr>
      </w:pPr>
      <w:r w:rsidRPr="007C15C4">
        <w:rPr>
          <w:b/>
          <w:color w:val="1F497D" w:themeColor="text2"/>
          <w:sz w:val="28"/>
          <w:szCs w:val="28"/>
        </w:rPr>
        <w:t>e. Muscle Relaxants (Depolarizing, Non-Depolarizing)</w:t>
      </w:r>
    </w:p>
    <w:p w14:paraId="1DFD0CD9" w14:textId="77777777" w:rsidR="007C15C4" w:rsidRDefault="00CA0D7E" w:rsidP="00CA0D7E">
      <w:pPr>
        <w:tabs>
          <w:tab w:val="left" w:pos="2385"/>
        </w:tabs>
        <w:rPr>
          <w:sz w:val="28"/>
          <w:szCs w:val="28"/>
        </w:rPr>
      </w:pPr>
      <w:r w:rsidRPr="007C15C4">
        <w:rPr>
          <w:sz w:val="28"/>
          <w:szCs w:val="28"/>
        </w:rPr>
        <w:t xml:space="preserve"> </w:t>
      </w:r>
      <w:r w:rsidRPr="00CA0D7E">
        <w:rPr>
          <w:sz w:val="28"/>
          <w:szCs w:val="28"/>
        </w:rPr>
        <w:t xml:space="preserve">1) Mechanism of Action </w:t>
      </w:r>
    </w:p>
    <w:p w14:paraId="0FE2A818" w14:textId="77777777" w:rsidR="007C15C4" w:rsidRDefault="00CA0D7E" w:rsidP="00CA0D7E">
      <w:pPr>
        <w:tabs>
          <w:tab w:val="left" w:pos="2385"/>
        </w:tabs>
        <w:rPr>
          <w:sz w:val="28"/>
          <w:szCs w:val="28"/>
        </w:rPr>
      </w:pPr>
      <w:r w:rsidRPr="00CA0D7E">
        <w:rPr>
          <w:sz w:val="28"/>
          <w:szCs w:val="28"/>
        </w:rPr>
        <w:t xml:space="preserve">2) Pharmacokinetics and Pharmacodynamics, Abnormal Responses </w:t>
      </w:r>
    </w:p>
    <w:p w14:paraId="05574A3C" w14:textId="77777777" w:rsidR="007C15C4" w:rsidRDefault="00CA0D7E" w:rsidP="00CA0D7E">
      <w:pPr>
        <w:tabs>
          <w:tab w:val="left" w:pos="2385"/>
        </w:tabs>
        <w:rPr>
          <w:sz w:val="28"/>
          <w:szCs w:val="28"/>
        </w:rPr>
      </w:pPr>
      <w:r w:rsidRPr="00CA0D7E">
        <w:rPr>
          <w:sz w:val="28"/>
          <w:szCs w:val="28"/>
        </w:rPr>
        <w:t xml:space="preserve">3) Prolongation of Action; Synergism </w:t>
      </w:r>
    </w:p>
    <w:p w14:paraId="00C7850A" w14:textId="77777777" w:rsidR="007C15C4" w:rsidRDefault="00CA0D7E" w:rsidP="00CA0D7E">
      <w:pPr>
        <w:tabs>
          <w:tab w:val="left" w:pos="2385"/>
        </w:tabs>
        <w:rPr>
          <w:sz w:val="28"/>
          <w:szCs w:val="28"/>
        </w:rPr>
      </w:pPr>
      <w:r w:rsidRPr="00CA0D7E">
        <w:rPr>
          <w:sz w:val="28"/>
          <w:szCs w:val="28"/>
        </w:rPr>
        <w:t xml:space="preserve">4) Metabolism and Excretion </w:t>
      </w:r>
    </w:p>
    <w:p w14:paraId="01478EAD" w14:textId="77777777" w:rsidR="007C15C4" w:rsidRDefault="00CA0D7E" w:rsidP="00CA0D7E">
      <w:pPr>
        <w:tabs>
          <w:tab w:val="left" w:pos="2385"/>
        </w:tabs>
        <w:rPr>
          <w:sz w:val="28"/>
          <w:szCs w:val="28"/>
        </w:rPr>
      </w:pPr>
      <w:r w:rsidRPr="00CA0D7E">
        <w:rPr>
          <w:sz w:val="28"/>
          <w:szCs w:val="28"/>
        </w:rPr>
        <w:t xml:space="preserve">5) Side Effects and Toxicity </w:t>
      </w:r>
    </w:p>
    <w:p w14:paraId="3139459C" w14:textId="77777777" w:rsidR="007C15C4" w:rsidRDefault="00CA0D7E" w:rsidP="00CA0D7E">
      <w:pPr>
        <w:tabs>
          <w:tab w:val="left" w:pos="2385"/>
        </w:tabs>
        <w:rPr>
          <w:sz w:val="28"/>
          <w:szCs w:val="28"/>
        </w:rPr>
      </w:pPr>
      <w:r w:rsidRPr="00CA0D7E">
        <w:rPr>
          <w:sz w:val="28"/>
          <w:szCs w:val="28"/>
        </w:rPr>
        <w:t xml:space="preserve">6) Indications and Contraindications </w:t>
      </w:r>
    </w:p>
    <w:p w14:paraId="7D3050F0" w14:textId="77777777" w:rsidR="007C15C4" w:rsidRDefault="00CA0D7E" w:rsidP="00CA0D7E">
      <w:pPr>
        <w:tabs>
          <w:tab w:val="left" w:pos="2385"/>
        </w:tabs>
        <w:rPr>
          <w:sz w:val="28"/>
          <w:szCs w:val="28"/>
        </w:rPr>
      </w:pPr>
      <w:r w:rsidRPr="00CA0D7E">
        <w:rPr>
          <w:sz w:val="28"/>
          <w:szCs w:val="28"/>
        </w:rPr>
        <w:lastRenderedPageBreak/>
        <w:t xml:space="preserve">7) Antagonism of Blockade </w:t>
      </w:r>
    </w:p>
    <w:p w14:paraId="419E01E2" w14:textId="77777777" w:rsidR="00CA0D7E" w:rsidRDefault="00CA0D7E" w:rsidP="00CA0D7E">
      <w:pPr>
        <w:tabs>
          <w:tab w:val="left" w:pos="2385"/>
        </w:tabs>
        <w:rPr>
          <w:sz w:val="28"/>
          <w:szCs w:val="28"/>
        </w:rPr>
      </w:pPr>
      <w:r w:rsidRPr="00CA0D7E">
        <w:rPr>
          <w:sz w:val="28"/>
          <w:szCs w:val="28"/>
        </w:rPr>
        <w:t xml:space="preserve">8) Drug Interactions (Antibiotics, Antiepileptics, Lithium, Magnesium, Inhalational Anesthetics)  </w:t>
      </w:r>
    </w:p>
    <w:p w14:paraId="65BB128A" w14:textId="77777777" w:rsidR="007C15C4" w:rsidRPr="000C5B81" w:rsidRDefault="007C15C4" w:rsidP="00CA0D7E">
      <w:pPr>
        <w:tabs>
          <w:tab w:val="left" w:pos="2385"/>
        </w:tabs>
        <w:rPr>
          <w:b/>
          <w:i/>
          <w:sz w:val="28"/>
          <w:szCs w:val="28"/>
          <w:u w:val="single"/>
        </w:rPr>
      </w:pPr>
    </w:p>
    <w:p w14:paraId="54C3375C" w14:textId="77777777" w:rsidR="00CA0D7E" w:rsidRDefault="00CA0D7E" w:rsidP="00CA0D7E">
      <w:pPr>
        <w:tabs>
          <w:tab w:val="left" w:pos="2385"/>
        </w:tabs>
        <w:rPr>
          <w:b/>
          <w:i/>
          <w:sz w:val="28"/>
          <w:szCs w:val="28"/>
          <w:u w:val="single"/>
        </w:rPr>
      </w:pPr>
      <w:r w:rsidRPr="000C5B81">
        <w:rPr>
          <w:b/>
          <w:i/>
          <w:sz w:val="28"/>
          <w:szCs w:val="28"/>
          <w:u w:val="single"/>
        </w:rPr>
        <w:t xml:space="preserve">B. Clinical Sciences: Anesthesia Procedures, Methods, and Techniques  </w:t>
      </w:r>
    </w:p>
    <w:p w14:paraId="602FAE98" w14:textId="77777777" w:rsidR="000C5B81" w:rsidRPr="00660EE7" w:rsidRDefault="000C5B81" w:rsidP="00CA0D7E">
      <w:pPr>
        <w:tabs>
          <w:tab w:val="left" w:pos="2385"/>
        </w:tabs>
        <w:rPr>
          <w:b/>
          <w:i/>
          <w:sz w:val="28"/>
          <w:szCs w:val="28"/>
          <w:u w:val="single"/>
        </w:rPr>
      </w:pPr>
    </w:p>
    <w:p w14:paraId="2049E5D2" w14:textId="77777777" w:rsidR="00CA0D7E" w:rsidRPr="00660EE7" w:rsidRDefault="00CA0D7E" w:rsidP="00CA0D7E">
      <w:pPr>
        <w:tabs>
          <w:tab w:val="left" w:pos="2385"/>
        </w:tabs>
        <w:rPr>
          <w:b/>
          <w:color w:val="1F497D" w:themeColor="text2"/>
          <w:sz w:val="28"/>
          <w:szCs w:val="28"/>
        </w:rPr>
      </w:pPr>
      <w:r w:rsidRPr="00660EE7">
        <w:rPr>
          <w:b/>
          <w:color w:val="1F497D" w:themeColor="text2"/>
          <w:sz w:val="28"/>
          <w:szCs w:val="28"/>
        </w:rPr>
        <w:t xml:space="preserve">1. Evaluation of the Patient and Preoperative Preparation  </w:t>
      </w:r>
    </w:p>
    <w:p w14:paraId="4E0272A5" w14:textId="77777777" w:rsidR="0039077D" w:rsidRDefault="00CA0D7E" w:rsidP="00CA0D7E">
      <w:pPr>
        <w:tabs>
          <w:tab w:val="left" w:pos="2385"/>
        </w:tabs>
        <w:rPr>
          <w:sz w:val="28"/>
          <w:szCs w:val="28"/>
        </w:rPr>
      </w:pPr>
      <w:r w:rsidRPr="00CA0D7E">
        <w:rPr>
          <w:sz w:val="28"/>
          <w:szCs w:val="28"/>
        </w:rPr>
        <w:t xml:space="preserve">a. Physical Examination Including Airway Evaluation </w:t>
      </w:r>
    </w:p>
    <w:p w14:paraId="4EF4F71C" w14:textId="77777777" w:rsidR="00CA0D7E" w:rsidRPr="00CA0D7E" w:rsidRDefault="00CA0D7E" w:rsidP="00CA0D7E">
      <w:pPr>
        <w:tabs>
          <w:tab w:val="left" w:pos="2385"/>
        </w:tabs>
        <w:rPr>
          <w:sz w:val="28"/>
          <w:szCs w:val="28"/>
        </w:rPr>
      </w:pPr>
      <w:r w:rsidRPr="00CA0D7E">
        <w:rPr>
          <w:sz w:val="28"/>
          <w:szCs w:val="28"/>
        </w:rPr>
        <w:t xml:space="preserve">b. Laboratory Evaluation  </w:t>
      </w:r>
    </w:p>
    <w:p w14:paraId="26B8DED7" w14:textId="77777777" w:rsidR="00CA0D7E" w:rsidRPr="0039077D" w:rsidRDefault="00CA0D7E" w:rsidP="0039077D">
      <w:pPr>
        <w:pStyle w:val="ListParagraph"/>
        <w:numPr>
          <w:ilvl w:val="0"/>
          <w:numId w:val="62"/>
        </w:numPr>
        <w:tabs>
          <w:tab w:val="left" w:pos="2385"/>
        </w:tabs>
        <w:rPr>
          <w:sz w:val="28"/>
          <w:szCs w:val="28"/>
        </w:rPr>
      </w:pPr>
      <w:r w:rsidRPr="0039077D">
        <w:rPr>
          <w:sz w:val="28"/>
          <w:szCs w:val="28"/>
        </w:rPr>
        <w:t xml:space="preserve">American Society of Anesthesiologists (ASA) Preoperative Testing Guidelines  </w:t>
      </w:r>
    </w:p>
    <w:p w14:paraId="1D49A6A3" w14:textId="77777777" w:rsidR="00CA0D7E" w:rsidRPr="0039077D" w:rsidRDefault="00CA0D7E" w:rsidP="0039077D">
      <w:pPr>
        <w:pStyle w:val="ListParagraph"/>
        <w:numPr>
          <w:ilvl w:val="0"/>
          <w:numId w:val="62"/>
        </w:numPr>
        <w:tabs>
          <w:tab w:val="left" w:pos="2385"/>
        </w:tabs>
        <w:rPr>
          <w:sz w:val="28"/>
          <w:szCs w:val="28"/>
        </w:rPr>
      </w:pPr>
      <w:r w:rsidRPr="0039077D">
        <w:rPr>
          <w:sz w:val="28"/>
          <w:szCs w:val="28"/>
        </w:rPr>
        <w:t xml:space="preserve">American College of Cardiology/American Heart Association Guidelines for Perioperative Cardiovascular Evaluation  </w:t>
      </w:r>
    </w:p>
    <w:p w14:paraId="2D8A8E76" w14:textId="77777777" w:rsidR="0039077D" w:rsidRDefault="00CA0D7E" w:rsidP="00CA0D7E">
      <w:pPr>
        <w:tabs>
          <w:tab w:val="left" w:pos="2385"/>
        </w:tabs>
        <w:rPr>
          <w:sz w:val="28"/>
          <w:szCs w:val="28"/>
        </w:rPr>
      </w:pPr>
      <w:r w:rsidRPr="00CA0D7E">
        <w:rPr>
          <w:sz w:val="28"/>
          <w:szCs w:val="28"/>
        </w:rPr>
        <w:t xml:space="preserve">c. ASA Physical Status Classification </w:t>
      </w:r>
    </w:p>
    <w:p w14:paraId="37881724" w14:textId="77777777" w:rsidR="0039077D" w:rsidRDefault="00CA0D7E" w:rsidP="00CA0D7E">
      <w:pPr>
        <w:tabs>
          <w:tab w:val="left" w:pos="2385"/>
        </w:tabs>
        <w:rPr>
          <w:sz w:val="28"/>
          <w:szCs w:val="28"/>
        </w:rPr>
      </w:pPr>
      <w:r w:rsidRPr="00CA0D7E">
        <w:rPr>
          <w:sz w:val="28"/>
          <w:szCs w:val="28"/>
        </w:rPr>
        <w:t xml:space="preserve">d. Preparation for Anesthesia/Premedication </w:t>
      </w:r>
    </w:p>
    <w:p w14:paraId="7AEC847C" w14:textId="77777777" w:rsidR="00CA0D7E" w:rsidRPr="00CA0D7E" w:rsidRDefault="00CA0D7E" w:rsidP="00CA0D7E">
      <w:pPr>
        <w:tabs>
          <w:tab w:val="left" w:pos="2385"/>
        </w:tabs>
        <w:rPr>
          <w:sz w:val="28"/>
          <w:szCs w:val="28"/>
        </w:rPr>
      </w:pPr>
      <w:r w:rsidRPr="00CA0D7E">
        <w:rPr>
          <w:sz w:val="28"/>
          <w:szCs w:val="28"/>
        </w:rPr>
        <w:t xml:space="preserve">  </w:t>
      </w:r>
    </w:p>
    <w:p w14:paraId="5EA38307" w14:textId="77777777" w:rsidR="00CA0D7E" w:rsidRPr="00CA0D7E" w:rsidRDefault="00CA0D7E" w:rsidP="00CA0D7E">
      <w:pPr>
        <w:tabs>
          <w:tab w:val="left" w:pos="2385"/>
        </w:tabs>
        <w:rPr>
          <w:sz w:val="28"/>
          <w:szCs w:val="28"/>
        </w:rPr>
      </w:pPr>
      <w:r w:rsidRPr="00CA0D7E">
        <w:rPr>
          <w:sz w:val="28"/>
          <w:szCs w:val="28"/>
        </w:rPr>
        <w:t xml:space="preserve">1) Interaction with Chronic Drug Therapy; Interaction with Anesthetic Agents  </w:t>
      </w:r>
    </w:p>
    <w:p w14:paraId="41E698A8" w14:textId="77777777" w:rsidR="00CA0D7E" w:rsidRPr="00CA0D7E" w:rsidRDefault="00CA0D7E" w:rsidP="00CA0D7E">
      <w:pPr>
        <w:tabs>
          <w:tab w:val="left" w:pos="2385"/>
        </w:tabs>
        <w:rPr>
          <w:sz w:val="28"/>
          <w:szCs w:val="28"/>
        </w:rPr>
      </w:pPr>
      <w:r w:rsidRPr="00CA0D7E">
        <w:rPr>
          <w:sz w:val="28"/>
          <w:szCs w:val="28"/>
        </w:rPr>
        <w:t xml:space="preserve">2) Adverse Reactions to </w:t>
      </w:r>
      <w:proofErr w:type="spellStart"/>
      <w:r w:rsidRPr="00CA0D7E">
        <w:rPr>
          <w:sz w:val="28"/>
          <w:szCs w:val="28"/>
        </w:rPr>
        <w:t>Premedications</w:t>
      </w:r>
      <w:proofErr w:type="spellEnd"/>
      <w:r w:rsidRPr="00CA0D7E">
        <w:rPr>
          <w:sz w:val="28"/>
          <w:szCs w:val="28"/>
        </w:rPr>
        <w:t xml:space="preserve">; Patient Variability, Dose Response Curves, Side Effects  </w:t>
      </w:r>
    </w:p>
    <w:p w14:paraId="467B3B33" w14:textId="77777777" w:rsidR="00CA0D7E" w:rsidRPr="00CA0D7E" w:rsidRDefault="00CA0D7E" w:rsidP="00CA0D7E">
      <w:pPr>
        <w:tabs>
          <w:tab w:val="left" w:pos="2385"/>
        </w:tabs>
        <w:rPr>
          <w:sz w:val="28"/>
          <w:szCs w:val="28"/>
        </w:rPr>
      </w:pPr>
      <w:r w:rsidRPr="00CA0D7E">
        <w:rPr>
          <w:sz w:val="28"/>
          <w:szCs w:val="28"/>
        </w:rPr>
        <w:t xml:space="preserve">3) Specific Problems in Disease States: Hyperthyroidism and Hypothyroidism, Drug Abuse, Glaucoma, Uremia, Increased CSF Pressure, Chronic Steroid Ingestion, Obesity, Obstructive Sleep Apnea, Depression, COPD, Hypertension  </w:t>
      </w:r>
    </w:p>
    <w:p w14:paraId="009AE906" w14:textId="77777777" w:rsidR="00CA0D7E" w:rsidRPr="00CA0D7E" w:rsidRDefault="00CA0D7E" w:rsidP="00CA0D7E">
      <w:pPr>
        <w:tabs>
          <w:tab w:val="left" w:pos="2385"/>
        </w:tabs>
        <w:rPr>
          <w:sz w:val="28"/>
          <w:szCs w:val="28"/>
        </w:rPr>
      </w:pPr>
      <w:r w:rsidRPr="00CA0D7E">
        <w:rPr>
          <w:sz w:val="28"/>
          <w:szCs w:val="28"/>
        </w:rPr>
        <w:t xml:space="preserve">4) Pediatric and Geriatric Doses, Routes of Administration  </w:t>
      </w:r>
    </w:p>
    <w:p w14:paraId="51EA4852" w14:textId="77777777" w:rsidR="00CA0D7E" w:rsidRPr="00CA0D7E" w:rsidRDefault="00CA0D7E" w:rsidP="00CA0D7E">
      <w:pPr>
        <w:tabs>
          <w:tab w:val="left" w:pos="2385"/>
        </w:tabs>
        <w:rPr>
          <w:sz w:val="28"/>
          <w:szCs w:val="28"/>
        </w:rPr>
      </w:pPr>
      <w:r w:rsidRPr="00CA0D7E">
        <w:rPr>
          <w:sz w:val="28"/>
          <w:szCs w:val="28"/>
        </w:rPr>
        <w:t xml:space="preserve">5) Role in Patients with Allergies  </w:t>
      </w:r>
    </w:p>
    <w:p w14:paraId="23E55406" w14:textId="77777777" w:rsidR="00CA0D7E" w:rsidRPr="00CA0D7E" w:rsidRDefault="00CA0D7E" w:rsidP="00CA0D7E">
      <w:pPr>
        <w:tabs>
          <w:tab w:val="left" w:pos="2385"/>
        </w:tabs>
        <w:rPr>
          <w:sz w:val="28"/>
          <w:szCs w:val="28"/>
        </w:rPr>
      </w:pPr>
      <w:r w:rsidRPr="00CA0D7E">
        <w:rPr>
          <w:sz w:val="28"/>
          <w:szCs w:val="28"/>
        </w:rPr>
        <w:lastRenderedPageBreak/>
        <w:t xml:space="preserve">6) NPO and Full Stomach Status; Implications for Airway Management, Choice of Anesthesia Technique and Induction of Anesthesia; Gastric Emptying Time; Preoperative; Full Stomach and Induction of Anesthesia; Practice Guidelines for Preoperative Fasting  </w:t>
      </w:r>
    </w:p>
    <w:p w14:paraId="2FD52E24" w14:textId="77777777" w:rsidR="00CA0D7E" w:rsidRPr="0039077D" w:rsidRDefault="00CA0D7E" w:rsidP="0039077D">
      <w:pPr>
        <w:pStyle w:val="ListParagraph"/>
        <w:numPr>
          <w:ilvl w:val="0"/>
          <w:numId w:val="63"/>
        </w:numPr>
        <w:tabs>
          <w:tab w:val="left" w:pos="2385"/>
        </w:tabs>
        <w:rPr>
          <w:sz w:val="28"/>
          <w:szCs w:val="28"/>
        </w:rPr>
      </w:pPr>
      <w:r w:rsidRPr="0039077D">
        <w:rPr>
          <w:sz w:val="28"/>
          <w:szCs w:val="28"/>
        </w:rPr>
        <w:t xml:space="preserve">Alteration of Gastric Fluid Volume and pH, Sphincter Tone  </w:t>
      </w:r>
    </w:p>
    <w:p w14:paraId="2057EB41" w14:textId="77777777" w:rsidR="00CA0D7E" w:rsidRPr="00CA0D7E" w:rsidRDefault="00CA0D7E" w:rsidP="00CA0D7E">
      <w:pPr>
        <w:tabs>
          <w:tab w:val="left" w:pos="2385"/>
        </w:tabs>
        <w:rPr>
          <w:sz w:val="28"/>
          <w:szCs w:val="28"/>
        </w:rPr>
      </w:pPr>
      <w:r w:rsidRPr="00CA0D7E">
        <w:rPr>
          <w:sz w:val="28"/>
          <w:szCs w:val="28"/>
        </w:rPr>
        <w:t xml:space="preserve">7) Continuation vs. Discontinuation of Chronic Medications: Antihypertensives, Anti-Anginal, Antihyperglycemics, Antidepressants, Platelet Inhibitors, Etc.  </w:t>
      </w:r>
    </w:p>
    <w:p w14:paraId="67E8DDB9" w14:textId="77777777" w:rsidR="00CA0D7E" w:rsidRPr="00CA0D7E" w:rsidRDefault="00CA0D7E" w:rsidP="00CA0D7E">
      <w:pPr>
        <w:tabs>
          <w:tab w:val="left" w:pos="2385"/>
        </w:tabs>
        <w:rPr>
          <w:sz w:val="28"/>
          <w:szCs w:val="28"/>
        </w:rPr>
      </w:pPr>
      <w:r w:rsidRPr="00CA0D7E">
        <w:rPr>
          <w:sz w:val="28"/>
          <w:szCs w:val="28"/>
        </w:rPr>
        <w:t xml:space="preserve">8) Prophylactic Cardiac Risk Reduction: Beta-Adrenergic Blockers, Etc. </w:t>
      </w:r>
    </w:p>
    <w:p w14:paraId="6B8EFC7D" w14:textId="77777777" w:rsidR="00CA0D7E" w:rsidRPr="00CA0D7E" w:rsidRDefault="00CA0D7E" w:rsidP="00CA0D7E">
      <w:pPr>
        <w:tabs>
          <w:tab w:val="left" w:pos="2385"/>
        </w:tabs>
        <w:rPr>
          <w:sz w:val="28"/>
          <w:szCs w:val="28"/>
        </w:rPr>
      </w:pPr>
      <w:r w:rsidRPr="00CA0D7E">
        <w:rPr>
          <w:sz w:val="28"/>
          <w:szCs w:val="28"/>
        </w:rPr>
        <w:t xml:space="preserve">9) Prophylactic Antibiotics  </w:t>
      </w:r>
    </w:p>
    <w:p w14:paraId="67793208" w14:textId="77777777" w:rsidR="00660EE7" w:rsidRDefault="00CA0D7E" w:rsidP="00CA0D7E">
      <w:pPr>
        <w:tabs>
          <w:tab w:val="left" w:pos="2385"/>
        </w:tabs>
        <w:rPr>
          <w:sz w:val="28"/>
          <w:szCs w:val="28"/>
        </w:rPr>
      </w:pPr>
      <w:r w:rsidRPr="00CA0D7E">
        <w:rPr>
          <w:sz w:val="28"/>
          <w:szCs w:val="28"/>
        </w:rPr>
        <w:t xml:space="preserve">a) Indications </w:t>
      </w:r>
    </w:p>
    <w:p w14:paraId="2F814907" w14:textId="77777777" w:rsidR="00660EE7" w:rsidRDefault="00CA0D7E" w:rsidP="00CA0D7E">
      <w:pPr>
        <w:tabs>
          <w:tab w:val="left" w:pos="2385"/>
        </w:tabs>
        <w:rPr>
          <w:sz w:val="28"/>
          <w:szCs w:val="28"/>
        </w:rPr>
      </w:pPr>
      <w:r w:rsidRPr="00CA0D7E">
        <w:rPr>
          <w:sz w:val="28"/>
          <w:szCs w:val="28"/>
        </w:rPr>
        <w:t xml:space="preserve">b) Risks of Administration </w:t>
      </w:r>
    </w:p>
    <w:p w14:paraId="0DDB6F82" w14:textId="77777777" w:rsidR="00CA0D7E" w:rsidRPr="00CA0D7E" w:rsidRDefault="00CA0D7E" w:rsidP="00CA0D7E">
      <w:pPr>
        <w:tabs>
          <w:tab w:val="left" w:pos="2385"/>
        </w:tabs>
        <w:rPr>
          <w:sz w:val="28"/>
          <w:szCs w:val="28"/>
        </w:rPr>
      </w:pPr>
      <w:r w:rsidRPr="00CA0D7E">
        <w:rPr>
          <w:sz w:val="28"/>
          <w:szCs w:val="28"/>
        </w:rPr>
        <w:t xml:space="preserve">c) Drug Interactions   </w:t>
      </w:r>
    </w:p>
    <w:p w14:paraId="36517929" w14:textId="77777777" w:rsidR="00660EE7" w:rsidRPr="00660EE7" w:rsidRDefault="00CA0D7E" w:rsidP="00CA0D7E">
      <w:pPr>
        <w:tabs>
          <w:tab w:val="left" w:pos="2385"/>
        </w:tabs>
        <w:rPr>
          <w:b/>
          <w:color w:val="1F497D" w:themeColor="text2"/>
          <w:sz w:val="28"/>
          <w:szCs w:val="28"/>
        </w:rPr>
      </w:pPr>
      <w:r w:rsidRPr="00660EE7">
        <w:rPr>
          <w:b/>
          <w:color w:val="1F497D" w:themeColor="text2"/>
          <w:sz w:val="28"/>
          <w:szCs w:val="28"/>
        </w:rPr>
        <w:t xml:space="preserve">2. Regional Anesthesia </w:t>
      </w:r>
    </w:p>
    <w:p w14:paraId="6EA1F6CE" w14:textId="77777777" w:rsidR="00660EE7" w:rsidRDefault="00CA0D7E" w:rsidP="00CA0D7E">
      <w:pPr>
        <w:tabs>
          <w:tab w:val="left" w:pos="2385"/>
        </w:tabs>
        <w:rPr>
          <w:sz w:val="28"/>
          <w:szCs w:val="28"/>
        </w:rPr>
      </w:pPr>
      <w:r w:rsidRPr="00CA0D7E">
        <w:rPr>
          <w:sz w:val="28"/>
          <w:szCs w:val="28"/>
        </w:rPr>
        <w:t xml:space="preserve">a. General Topics: Premedication, Patient Position, Equipment, Monitoring and Sedation  </w:t>
      </w:r>
    </w:p>
    <w:p w14:paraId="56861FAA" w14:textId="77777777" w:rsidR="00CA0D7E" w:rsidRPr="00CA0D7E" w:rsidRDefault="00CA0D7E" w:rsidP="00CA0D7E">
      <w:pPr>
        <w:tabs>
          <w:tab w:val="left" w:pos="2385"/>
        </w:tabs>
        <w:rPr>
          <w:sz w:val="28"/>
          <w:szCs w:val="28"/>
        </w:rPr>
      </w:pPr>
      <w:r w:rsidRPr="00CA0D7E">
        <w:rPr>
          <w:sz w:val="28"/>
          <w:szCs w:val="28"/>
        </w:rPr>
        <w:t xml:space="preserve">b. Spinal, Epidural, Caudal, Combined Spinal/Epidural   </w:t>
      </w:r>
    </w:p>
    <w:p w14:paraId="7279AD13" w14:textId="77777777" w:rsidR="00660EE7" w:rsidRDefault="00CA0D7E" w:rsidP="00CA0D7E">
      <w:pPr>
        <w:tabs>
          <w:tab w:val="left" w:pos="2385"/>
        </w:tabs>
        <w:rPr>
          <w:sz w:val="28"/>
          <w:szCs w:val="28"/>
        </w:rPr>
      </w:pPr>
      <w:r w:rsidRPr="00CA0D7E">
        <w:rPr>
          <w:sz w:val="28"/>
          <w:szCs w:val="28"/>
        </w:rPr>
        <w:t xml:space="preserve">1) Indications, Contraindications </w:t>
      </w:r>
    </w:p>
    <w:p w14:paraId="40F19675" w14:textId="77777777" w:rsidR="00660EE7" w:rsidRDefault="00CA0D7E" w:rsidP="00CA0D7E">
      <w:pPr>
        <w:tabs>
          <w:tab w:val="left" w:pos="2385"/>
        </w:tabs>
        <w:rPr>
          <w:sz w:val="28"/>
          <w:szCs w:val="28"/>
        </w:rPr>
      </w:pPr>
      <w:r w:rsidRPr="00CA0D7E">
        <w:rPr>
          <w:sz w:val="28"/>
          <w:szCs w:val="28"/>
        </w:rPr>
        <w:t xml:space="preserve">2) Sites of Actions </w:t>
      </w:r>
    </w:p>
    <w:p w14:paraId="0F25D75B" w14:textId="77777777" w:rsidR="00660EE7" w:rsidRDefault="00CA0D7E" w:rsidP="00CA0D7E">
      <w:pPr>
        <w:tabs>
          <w:tab w:val="left" w:pos="2385"/>
        </w:tabs>
        <w:rPr>
          <w:sz w:val="28"/>
          <w:szCs w:val="28"/>
        </w:rPr>
      </w:pPr>
      <w:r w:rsidRPr="00CA0D7E">
        <w:rPr>
          <w:sz w:val="28"/>
          <w:szCs w:val="28"/>
        </w:rPr>
        <w:t xml:space="preserve">3) Factors Influencing Onset, Duration, and Termination of Action </w:t>
      </w:r>
    </w:p>
    <w:p w14:paraId="39C37129" w14:textId="77777777" w:rsidR="00660EE7" w:rsidRDefault="00CA0D7E" w:rsidP="00CA0D7E">
      <w:pPr>
        <w:tabs>
          <w:tab w:val="left" w:pos="2385"/>
        </w:tabs>
        <w:rPr>
          <w:sz w:val="28"/>
          <w:szCs w:val="28"/>
        </w:rPr>
      </w:pPr>
      <w:r w:rsidRPr="00CA0D7E">
        <w:rPr>
          <w:sz w:val="28"/>
          <w:szCs w:val="28"/>
        </w:rPr>
        <w:t xml:space="preserve">4) Systemic Toxicity, Test Dose  </w:t>
      </w:r>
    </w:p>
    <w:p w14:paraId="19D90717" w14:textId="77777777" w:rsidR="00660EE7" w:rsidRDefault="00CA0D7E" w:rsidP="00CA0D7E">
      <w:pPr>
        <w:tabs>
          <w:tab w:val="left" w:pos="2385"/>
        </w:tabs>
        <w:rPr>
          <w:sz w:val="28"/>
          <w:szCs w:val="28"/>
        </w:rPr>
      </w:pPr>
      <w:r w:rsidRPr="00CA0D7E">
        <w:rPr>
          <w:sz w:val="28"/>
          <w:szCs w:val="28"/>
        </w:rPr>
        <w:t xml:space="preserve">5) Complications; Precipitating Factors, Prevention, Therapy, Implications of Anticoagulants and Platelet Inhibitors: American Society of Regional Anesthesia and Pain Medicine (ASRA) Guidelines  </w:t>
      </w:r>
    </w:p>
    <w:p w14:paraId="35F1C4FD" w14:textId="77777777" w:rsidR="00CA0D7E" w:rsidRPr="00CA0D7E" w:rsidRDefault="00CA0D7E" w:rsidP="00CA0D7E">
      <w:pPr>
        <w:tabs>
          <w:tab w:val="left" w:pos="2385"/>
        </w:tabs>
        <w:rPr>
          <w:sz w:val="28"/>
          <w:szCs w:val="28"/>
        </w:rPr>
      </w:pPr>
      <w:r w:rsidRPr="00CA0D7E">
        <w:rPr>
          <w:sz w:val="28"/>
          <w:szCs w:val="28"/>
        </w:rPr>
        <w:t xml:space="preserve">6) Physiologic Effects (GI, Pulmonary, Cardiac, Renal)  </w:t>
      </w:r>
    </w:p>
    <w:p w14:paraId="171EEA44" w14:textId="77777777" w:rsidR="00D30149" w:rsidRDefault="00CA0D7E" w:rsidP="00CA0D7E">
      <w:pPr>
        <w:tabs>
          <w:tab w:val="left" w:pos="2385"/>
        </w:tabs>
        <w:rPr>
          <w:sz w:val="28"/>
          <w:szCs w:val="28"/>
        </w:rPr>
      </w:pPr>
      <w:r w:rsidRPr="00D30149">
        <w:rPr>
          <w:b/>
          <w:i/>
          <w:sz w:val="28"/>
          <w:szCs w:val="28"/>
          <w:u w:val="single"/>
        </w:rPr>
        <w:lastRenderedPageBreak/>
        <w:t xml:space="preserve">c. IV Regional: </w:t>
      </w:r>
    </w:p>
    <w:p w14:paraId="180DE9B4" w14:textId="77777777" w:rsidR="00D30149" w:rsidRDefault="00CA0D7E" w:rsidP="00CA0D7E">
      <w:pPr>
        <w:tabs>
          <w:tab w:val="left" w:pos="2385"/>
        </w:tabs>
        <w:rPr>
          <w:sz w:val="28"/>
          <w:szCs w:val="28"/>
        </w:rPr>
      </w:pPr>
      <w:r w:rsidRPr="00CA0D7E">
        <w:rPr>
          <w:sz w:val="28"/>
          <w:szCs w:val="28"/>
        </w:rPr>
        <w:t xml:space="preserve">Mechanism, Agents, Indications, Contraindications, Techniques, Complications  </w:t>
      </w:r>
    </w:p>
    <w:p w14:paraId="68CB5E4D" w14:textId="77777777" w:rsidR="00CA0D7E" w:rsidRDefault="00CA0D7E" w:rsidP="00CA0D7E">
      <w:pPr>
        <w:tabs>
          <w:tab w:val="left" w:pos="2385"/>
        </w:tabs>
        <w:rPr>
          <w:sz w:val="28"/>
          <w:szCs w:val="28"/>
        </w:rPr>
      </w:pPr>
      <w:r w:rsidRPr="00D30149">
        <w:rPr>
          <w:b/>
          <w:i/>
          <w:sz w:val="28"/>
          <w:szCs w:val="28"/>
          <w:u w:val="single"/>
        </w:rPr>
        <w:t>d. Transversus Abdominis Plane Blocks</w:t>
      </w:r>
      <w:r w:rsidRPr="00CA0D7E">
        <w:rPr>
          <w:sz w:val="28"/>
          <w:szCs w:val="28"/>
        </w:rPr>
        <w:t xml:space="preserve">: Indications, Risks, Side Effects   </w:t>
      </w:r>
    </w:p>
    <w:p w14:paraId="5CEDADDA" w14:textId="77777777" w:rsidR="00D30149" w:rsidRPr="00CA0D7E" w:rsidRDefault="00D30149" w:rsidP="00CA0D7E">
      <w:pPr>
        <w:tabs>
          <w:tab w:val="left" w:pos="2385"/>
        </w:tabs>
        <w:rPr>
          <w:sz w:val="28"/>
          <w:szCs w:val="28"/>
        </w:rPr>
      </w:pPr>
    </w:p>
    <w:p w14:paraId="25336408" w14:textId="77777777" w:rsidR="00D30149" w:rsidRPr="00D30149" w:rsidRDefault="00CA0D7E" w:rsidP="00CA0D7E">
      <w:pPr>
        <w:tabs>
          <w:tab w:val="left" w:pos="2385"/>
        </w:tabs>
        <w:rPr>
          <w:b/>
          <w:i/>
          <w:color w:val="1F497D" w:themeColor="text2"/>
          <w:sz w:val="32"/>
          <w:szCs w:val="32"/>
          <w:u w:val="single"/>
        </w:rPr>
      </w:pPr>
      <w:r w:rsidRPr="00D30149">
        <w:rPr>
          <w:b/>
          <w:i/>
          <w:color w:val="1F497D" w:themeColor="text2"/>
          <w:sz w:val="32"/>
          <w:szCs w:val="32"/>
          <w:u w:val="single"/>
        </w:rPr>
        <w:t xml:space="preserve">3. General Anesthesia </w:t>
      </w:r>
    </w:p>
    <w:p w14:paraId="3F914698" w14:textId="77777777" w:rsidR="00D30149" w:rsidRDefault="00D30149" w:rsidP="00CA0D7E">
      <w:pPr>
        <w:tabs>
          <w:tab w:val="left" w:pos="2385"/>
        </w:tabs>
        <w:rPr>
          <w:sz w:val="28"/>
          <w:szCs w:val="28"/>
        </w:rPr>
      </w:pPr>
    </w:p>
    <w:p w14:paraId="434E1E32" w14:textId="77777777" w:rsidR="00D30149" w:rsidRDefault="00CA0D7E" w:rsidP="00CA0D7E">
      <w:pPr>
        <w:tabs>
          <w:tab w:val="left" w:pos="2385"/>
        </w:tabs>
        <w:rPr>
          <w:sz w:val="28"/>
          <w:szCs w:val="28"/>
        </w:rPr>
      </w:pPr>
      <w:r w:rsidRPr="00CA0D7E">
        <w:rPr>
          <w:sz w:val="28"/>
          <w:szCs w:val="28"/>
        </w:rPr>
        <w:t xml:space="preserve">a. Stages and Signs of Anesthesia; Awareness Under Anesthesia </w:t>
      </w:r>
    </w:p>
    <w:p w14:paraId="26E92A00" w14:textId="77777777" w:rsidR="00D30149" w:rsidRDefault="00CA0D7E" w:rsidP="00CA0D7E">
      <w:pPr>
        <w:tabs>
          <w:tab w:val="left" w:pos="2385"/>
        </w:tabs>
        <w:rPr>
          <w:sz w:val="28"/>
          <w:szCs w:val="28"/>
        </w:rPr>
      </w:pPr>
      <w:r w:rsidRPr="00CA0D7E">
        <w:rPr>
          <w:sz w:val="28"/>
          <w:szCs w:val="28"/>
        </w:rPr>
        <w:t xml:space="preserve">b. Techniques: Inhalational, Total Intravenous, Combined Inhalational/Intravenous  </w:t>
      </w:r>
    </w:p>
    <w:p w14:paraId="59FD0090" w14:textId="77777777" w:rsidR="00CA0D7E" w:rsidRPr="00CA0D7E" w:rsidRDefault="00CA0D7E" w:rsidP="00CA0D7E">
      <w:pPr>
        <w:tabs>
          <w:tab w:val="left" w:pos="2385"/>
        </w:tabs>
        <w:rPr>
          <w:sz w:val="28"/>
          <w:szCs w:val="28"/>
        </w:rPr>
      </w:pPr>
      <w:r w:rsidRPr="00CA0D7E">
        <w:rPr>
          <w:sz w:val="28"/>
          <w:szCs w:val="28"/>
        </w:rPr>
        <w:t xml:space="preserve">c. Airway Management   </w:t>
      </w:r>
    </w:p>
    <w:p w14:paraId="5A0B87DA" w14:textId="77777777" w:rsidR="00CA0D7E" w:rsidRPr="00D30149" w:rsidRDefault="00CA0D7E" w:rsidP="00D30149">
      <w:pPr>
        <w:pStyle w:val="ListParagraph"/>
        <w:numPr>
          <w:ilvl w:val="0"/>
          <w:numId w:val="63"/>
        </w:numPr>
        <w:tabs>
          <w:tab w:val="left" w:pos="2385"/>
        </w:tabs>
        <w:rPr>
          <w:sz w:val="28"/>
          <w:szCs w:val="28"/>
        </w:rPr>
      </w:pPr>
      <w:r w:rsidRPr="00D30149">
        <w:rPr>
          <w:sz w:val="28"/>
          <w:szCs w:val="28"/>
        </w:rPr>
        <w:t>Assessment/Identification of Difficu</w:t>
      </w:r>
      <w:r w:rsidR="00D30149">
        <w:rPr>
          <w:sz w:val="28"/>
          <w:szCs w:val="28"/>
        </w:rPr>
        <w:t xml:space="preserve">lt Airway: Anatomic Correlates, </w:t>
      </w:r>
      <w:proofErr w:type="spellStart"/>
      <w:r w:rsidRPr="00D30149">
        <w:rPr>
          <w:sz w:val="28"/>
          <w:szCs w:val="28"/>
        </w:rPr>
        <w:t>Mallampati</w:t>
      </w:r>
      <w:proofErr w:type="spellEnd"/>
      <w:r w:rsidRPr="00D30149">
        <w:rPr>
          <w:sz w:val="28"/>
          <w:szCs w:val="28"/>
        </w:rPr>
        <w:t xml:space="preserve"> Classification, Range of Motion  </w:t>
      </w:r>
    </w:p>
    <w:p w14:paraId="0767937C" w14:textId="77777777" w:rsidR="00CA0D7E" w:rsidRPr="00D30149" w:rsidRDefault="00CA0D7E" w:rsidP="00D30149">
      <w:pPr>
        <w:pStyle w:val="ListParagraph"/>
        <w:numPr>
          <w:ilvl w:val="0"/>
          <w:numId w:val="63"/>
        </w:numPr>
        <w:tabs>
          <w:tab w:val="left" w:pos="2385"/>
        </w:tabs>
        <w:rPr>
          <w:sz w:val="28"/>
          <w:szCs w:val="28"/>
        </w:rPr>
      </w:pPr>
      <w:r w:rsidRPr="00D30149">
        <w:rPr>
          <w:sz w:val="28"/>
          <w:szCs w:val="28"/>
        </w:rPr>
        <w:t xml:space="preserve">Techniques for Managing Airway: Awake vs. Asleep, Use vs. Avoidance of Muscle Relaxants, Drug Selection, Retrograde Intubation Techniques, ASA Difficult Airway Algorithm  </w:t>
      </w:r>
    </w:p>
    <w:p w14:paraId="2B91B4FE" w14:textId="77777777" w:rsidR="00CA0D7E" w:rsidRPr="00D30149" w:rsidRDefault="00CA0D7E" w:rsidP="00D30149">
      <w:pPr>
        <w:pStyle w:val="ListParagraph"/>
        <w:numPr>
          <w:ilvl w:val="0"/>
          <w:numId w:val="63"/>
        </w:numPr>
        <w:tabs>
          <w:tab w:val="left" w:pos="2385"/>
        </w:tabs>
        <w:rPr>
          <w:sz w:val="28"/>
          <w:szCs w:val="28"/>
        </w:rPr>
      </w:pPr>
      <w:r w:rsidRPr="00D30149">
        <w:rPr>
          <w:sz w:val="28"/>
          <w:szCs w:val="28"/>
        </w:rPr>
        <w:t xml:space="preserve">Devices: Flexible Fiberoptic, Rigid Fiberoptic, Transillumination, Laryngoscope Blades, Alternative Intubating Devices, Video Laryngoscopes   </w:t>
      </w:r>
    </w:p>
    <w:p w14:paraId="0FD94FEA" w14:textId="77777777" w:rsidR="00CA0D7E" w:rsidRPr="00D30149" w:rsidRDefault="00CA0D7E" w:rsidP="00D30149">
      <w:pPr>
        <w:pStyle w:val="ListParagraph"/>
        <w:numPr>
          <w:ilvl w:val="0"/>
          <w:numId w:val="63"/>
        </w:numPr>
        <w:tabs>
          <w:tab w:val="left" w:pos="2385"/>
        </w:tabs>
        <w:rPr>
          <w:sz w:val="28"/>
          <w:szCs w:val="28"/>
        </w:rPr>
      </w:pPr>
      <w:r w:rsidRPr="00D30149">
        <w:rPr>
          <w:sz w:val="28"/>
          <w:szCs w:val="28"/>
        </w:rPr>
        <w:t xml:space="preserve">Alternatives and Adjuncts: Laryngeal Mask Airway (Traditional and Modified), Esophageal Obturator Airways, Occlusive Pharyngeal Airways  </w:t>
      </w:r>
    </w:p>
    <w:p w14:paraId="1EDB7D1B" w14:textId="77777777" w:rsidR="00CA0D7E" w:rsidRPr="00D30149" w:rsidRDefault="00CA0D7E" w:rsidP="00D30149">
      <w:pPr>
        <w:pStyle w:val="ListParagraph"/>
        <w:numPr>
          <w:ilvl w:val="0"/>
          <w:numId w:val="63"/>
        </w:numPr>
        <w:tabs>
          <w:tab w:val="left" w:pos="2385"/>
        </w:tabs>
        <w:rPr>
          <w:sz w:val="28"/>
          <w:szCs w:val="28"/>
        </w:rPr>
      </w:pPr>
      <w:r w:rsidRPr="00D30149">
        <w:rPr>
          <w:sz w:val="28"/>
          <w:szCs w:val="28"/>
        </w:rPr>
        <w:t xml:space="preserve">Transcutaneous Or Surgical Airway: Tracheostomy, Cricothyroidotomy, </w:t>
      </w:r>
      <w:proofErr w:type="spellStart"/>
      <w:r w:rsidRPr="00D30149">
        <w:rPr>
          <w:sz w:val="28"/>
          <w:szCs w:val="28"/>
        </w:rPr>
        <w:t>Translaryngeal</w:t>
      </w:r>
      <w:proofErr w:type="spellEnd"/>
      <w:r w:rsidRPr="00D30149">
        <w:rPr>
          <w:sz w:val="28"/>
          <w:szCs w:val="28"/>
        </w:rPr>
        <w:t xml:space="preserve"> </w:t>
      </w:r>
      <w:proofErr w:type="gramStart"/>
      <w:r w:rsidRPr="00D30149">
        <w:rPr>
          <w:sz w:val="28"/>
          <w:szCs w:val="28"/>
        </w:rPr>
        <w:t>Or</w:t>
      </w:r>
      <w:proofErr w:type="gramEnd"/>
      <w:r w:rsidRPr="00D30149">
        <w:rPr>
          <w:sz w:val="28"/>
          <w:szCs w:val="28"/>
        </w:rPr>
        <w:t xml:space="preserve"> Transtracheal Jet Ventilation  </w:t>
      </w:r>
    </w:p>
    <w:p w14:paraId="655B3804" w14:textId="77777777" w:rsidR="00CA0D7E" w:rsidRPr="00D30149" w:rsidRDefault="00CA0D7E" w:rsidP="00D30149">
      <w:pPr>
        <w:pStyle w:val="ListParagraph"/>
        <w:numPr>
          <w:ilvl w:val="0"/>
          <w:numId w:val="63"/>
        </w:numPr>
        <w:tabs>
          <w:tab w:val="left" w:pos="2385"/>
        </w:tabs>
        <w:rPr>
          <w:sz w:val="28"/>
          <w:szCs w:val="28"/>
        </w:rPr>
      </w:pPr>
      <w:r w:rsidRPr="00D30149">
        <w:rPr>
          <w:sz w:val="28"/>
          <w:szCs w:val="28"/>
        </w:rPr>
        <w:t xml:space="preserve">Endobronchial Intubation: Double-Lumen Endobronchial Tubes; Bronchial Blockers, Placement and Positioning Considerations, Postoperative Considerations  </w:t>
      </w:r>
    </w:p>
    <w:p w14:paraId="7780EF08" w14:textId="77777777" w:rsidR="00CA0D7E" w:rsidRPr="00094DCF" w:rsidRDefault="00CA0D7E" w:rsidP="00094DCF">
      <w:pPr>
        <w:pStyle w:val="ListParagraph"/>
        <w:numPr>
          <w:ilvl w:val="0"/>
          <w:numId w:val="63"/>
        </w:numPr>
        <w:tabs>
          <w:tab w:val="left" w:pos="2385"/>
        </w:tabs>
        <w:rPr>
          <w:sz w:val="28"/>
          <w:szCs w:val="28"/>
        </w:rPr>
      </w:pPr>
      <w:r w:rsidRPr="00094DCF">
        <w:rPr>
          <w:sz w:val="28"/>
          <w:szCs w:val="28"/>
        </w:rPr>
        <w:t xml:space="preserve">Intubation and Tube Change Adjuncts: Bougies, Jet </w:t>
      </w:r>
      <w:proofErr w:type="spellStart"/>
      <w:r w:rsidRPr="00094DCF">
        <w:rPr>
          <w:sz w:val="28"/>
          <w:szCs w:val="28"/>
        </w:rPr>
        <w:t>Stylettes</w:t>
      </w:r>
      <w:proofErr w:type="spellEnd"/>
      <w:r w:rsidRPr="00094DCF">
        <w:rPr>
          <w:sz w:val="28"/>
          <w:szCs w:val="28"/>
        </w:rPr>
        <w:t xml:space="preserve">, Soft and Rigid Tube Change Devices; Complications  </w:t>
      </w:r>
    </w:p>
    <w:p w14:paraId="285EF03B" w14:textId="77777777" w:rsidR="00CA0D7E" w:rsidRPr="00CA0D7E" w:rsidRDefault="00CA0D7E" w:rsidP="00CA0D7E">
      <w:pPr>
        <w:tabs>
          <w:tab w:val="left" w:pos="2385"/>
        </w:tabs>
        <w:rPr>
          <w:sz w:val="28"/>
          <w:szCs w:val="28"/>
        </w:rPr>
      </w:pPr>
    </w:p>
    <w:p w14:paraId="5D32D7AE" w14:textId="77777777" w:rsidR="00CA0D7E" w:rsidRPr="00094DCF" w:rsidRDefault="00CA0D7E" w:rsidP="00094DCF">
      <w:pPr>
        <w:pStyle w:val="ListParagraph"/>
        <w:numPr>
          <w:ilvl w:val="0"/>
          <w:numId w:val="63"/>
        </w:numPr>
        <w:tabs>
          <w:tab w:val="left" w:pos="2385"/>
        </w:tabs>
        <w:rPr>
          <w:sz w:val="28"/>
          <w:szCs w:val="28"/>
        </w:rPr>
      </w:pPr>
      <w:r w:rsidRPr="00094DCF">
        <w:rPr>
          <w:sz w:val="28"/>
          <w:szCs w:val="28"/>
        </w:rPr>
        <w:lastRenderedPageBreak/>
        <w:t>Endotracheal Tube Types: Tube Material (Polyvinyl Chloride, Silicone, Laser-Resistant, Silver Impregnated, Other), Tube Tip Design (Murphy Eyes, Flexible Tip, Moveable Tip, Short- Bevel), Cuff Design (High vs. Low Volume/Pressure, Cuffed Vs Uncuffed, Cuff Shape), Cuff Pressure Management (</w:t>
      </w:r>
      <w:proofErr w:type="spellStart"/>
      <w:r w:rsidRPr="00094DCF">
        <w:rPr>
          <w:sz w:val="28"/>
          <w:szCs w:val="28"/>
        </w:rPr>
        <w:t>Lanz</w:t>
      </w:r>
      <w:proofErr w:type="spellEnd"/>
      <w:r w:rsidRPr="00094DCF">
        <w:rPr>
          <w:sz w:val="28"/>
          <w:szCs w:val="28"/>
        </w:rPr>
        <w:t xml:space="preserve"> Valves, Active Management, Pilot Balloon, Inflation Valve), Specific Tube Types (Wire-Reinforced, Nasal and Oral Rae®, </w:t>
      </w:r>
      <w:proofErr w:type="spellStart"/>
      <w:r w:rsidRPr="00094DCF">
        <w:rPr>
          <w:sz w:val="28"/>
          <w:szCs w:val="28"/>
        </w:rPr>
        <w:t>Microlaryngeal</w:t>
      </w:r>
      <w:proofErr w:type="spellEnd"/>
      <w:r w:rsidRPr="00094DCF">
        <w:rPr>
          <w:sz w:val="28"/>
          <w:szCs w:val="28"/>
        </w:rPr>
        <w:t xml:space="preserve">, Supraglottic Secretion Suctioning, Other), </w:t>
      </w:r>
      <w:proofErr w:type="spellStart"/>
      <w:r w:rsidRPr="00094DCF">
        <w:rPr>
          <w:sz w:val="28"/>
          <w:szCs w:val="28"/>
        </w:rPr>
        <w:t>Microlaryngoscopy</w:t>
      </w:r>
      <w:proofErr w:type="spellEnd"/>
      <w:r w:rsidRPr="00094DCF">
        <w:rPr>
          <w:sz w:val="28"/>
          <w:szCs w:val="28"/>
        </w:rPr>
        <w:t xml:space="preserve">; Laser Safe  </w:t>
      </w:r>
    </w:p>
    <w:p w14:paraId="02891CA9" w14:textId="77777777" w:rsidR="00094DCF" w:rsidRDefault="00CA0D7E" w:rsidP="00CA0D7E">
      <w:pPr>
        <w:tabs>
          <w:tab w:val="left" w:pos="2385"/>
        </w:tabs>
        <w:rPr>
          <w:sz w:val="28"/>
          <w:szCs w:val="28"/>
        </w:rPr>
      </w:pPr>
      <w:r w:rsidRPr="00CA0D7E">
        <w:rPr>
          <w:sz w:val="28"/>
          <w:szCs w:val="28"/>
        </w:rPr>
        <w:t>d. ASA Monitoring Standards</w:t>
      </w:r>
    </w:p>
    <w:p w14:paraId="611D28D4" w14:textId="77777777" w:rsidR="00094DCF" w:rsidRPr="00094DCF" w:rsidRDefault="00094DCF" w:rsidP="00CA0D7E">
      <w:pPr>
        <w:tabs>
          <w:tab w:val="left" w:pos="2385"/>
        </w:tabs>
        <w:rPr>
          <w:b/>
          <w:color w:val="1F497D" w:themeColor="text2"/>
          <w:sz w:val="32"/>
          <w:szCs w:val="32"/>
          <w:u w:val="single"/>
        </w:rPr>
      </w:pPr>
    </w:p>
    <w:p w14:paraId="36B43804" w14:textId="77777777" w:rsidR="00CA0D7E" w:rsidRPr="00EF495E" w:rsidRDefault="00CA0D7E" w:rsidP="00CA0D7E">
      <w:pPr>
        <w:tabs>
          <w:tab w:val="left" w:pos="2385"/>
        </w:tabs>
        <w:rPr>
          <w:b/>
          <w:i/>
          <w:color w:val="1F497D" w:themeColor="text2"/>
          <w:sz w:val="32"/>
          <w:szCs w:val="32"/>
          <w:u w:val="single"/>
        </w:rPr>
      </w:pPr>
      <w:r w:rsidRPr="00EF495E">
        <w:rPr>
          <w:b/>
          <w:i/>
          <w:color w:val="1F497D" w:themeColor="text2"/>
          <w:sz w:val="32"/>
          <w:szCs w:val="32"/>
          <w:u w:val="single"/>
        </w:rPr>
        <w:t xml:space="preserve"> 4. Monitored Anesthesia Care and Sedation  </w:t>
      </w:r>
    </w:p>
    <w:p w14:paraId="3AD5CA9E" w14:textId="77777777" w:rsidR="00094DCF" w:rsidRDefault="00CA0D7E" w:rsidP="00CA0D7E">
      <w:pPr>
        <w:tabs>
          <w:tab w:val="left" w:pos="2385"/>
        </w:tabs>
        <w:rPr>
          <w:sz w:val="28"/>
          <w:szCs w:val="28"/>
        </w:rPr>
      </w:pPr>
      <w:r w:rsidRPr="00CA0D7E">
        <w:rPr>
          <w:sz w:val="28"/>
          <w:szCs w:val="28"/>
        </w:rPr>
        <w:t xml:space="preserve">a. Techniques </w:t>
      </w:r>
    </w:p>
    <w:p w14:paraId="36CAEF15" w14:textId="77777777" w:rsidR="00094DCF" w:rsidRDefault="00CA0D7E" w:rsidP="00CA0D7E">
      <w:pPr>
        <w:tabs>
          <w:tab w:val="left" w:pos="2385"/>
        </w:tabs>
        <w:rPr>
          <w:sz w:val="28"/>
          <w:szCs w:val="28"/>
        </w:rPr>
      </w:pPr>
      <w:r w:rsidRPr="00CA0D7E">
        <w:rPr>
          <w:sz w:val="28"/>
          <w:szCs w:val="28"/>
        </w:rPr>
        <w:t xml:space="preserve">b. Risks and Complications </w:t>
      </w:r>
    </w:p>
    <w:p w14:paraId="2242D0BF" w14:textId="77777777" w:rsidR="00094DCF" w:rsidRDefault="00CA0D7E" w:rsidP="00CA0D7E">
      <w:pPr>
        <w:tabs>
          <w:tab w:val="left" w:pos="2385"/>
        </w:tabs>
        <w:rPr>
          <w:sz w:val="28"/>
          <w:szCs w:val="28"/>
        </w:rPr>
      </w:pPr>
      <w:r w:rsidRPr="00CA0D7E">
        <w:rPr>
          <w:sz w:val="28"/>
          <w:szCs w:val="28"/>
        </w:rPr>
        <w:t xml:space="preserve">c. ASA Guidelines for Sedation, Sedation Guidelines for Non- Anesthesiologists </w:t>
      </w:r>
    </w:p>
    <w:p w14:paraId="784EFA3D" w14:textId="77777777" w:rsidR="00CA0D7E" w:rsidRPr="00CA0D7E" w:rsidRDefault="00CA0D7E" w:rsidP="00CA0D7E">
      <w:pPr>
        <w:tabs>
          <w:tab w:val="left" w:pos="2385"/>
        </w:tabs>
        <w:rPr>
          <w:sz w:val="28"/>
          <w:szCs w:val="28"/>
        </w:rPr>
      </w:pPr>
      <w:r w:rsidRPr="00CA0D7E">
        <w:rPr>
          <w:sz w:val="28"/>
          <w:szCs w:val="28"/>
        </w:rPr>
        <w:t xml:space="preserve">d. Indications/Contraindications  </w:t>
      </w:r>
    </w:p>
    <w:p w14:paraId="08E2E19C" w14:textId="77777777" w:rsidR="00EF495E" w:rsidRDefault="00CA0D7E" w:rsidP="00CA0D7E">
      <w:pPr>
        <w:tabs>
          <w:tab w:val="left" w:pos="2385"/>
        </w:tabs>
        <w:rPr>
          <w:sz w:val="28"/>
          <w:szCs w:val="28"/>
        </w:rPr>
      </w:pPr>
      <w:r w:rsidRPr="00EF495E">
        <w:rPr>
          <w:b/>
          <w:i/>
          <w:color w:val="1F497D" w:themeColor="text2"/>
          <w:sz w:val="32"/>
          <w:szCs w:val="32"/>
          <w:u w:val="single"/>
        </w:rPr>
        <w:t>5. Intravenous Fluid Therapy During Anesthesi</w:t>
      </w:r>
      <w:r w:rsidRPr="00EF495E">
        <w:rPr>
          <w:b/>
          <w:i/>
          <w:color w:val="1F497D" w:themeColor="text2"/>
          <w:sz w:val="28"/>
          <w:szCs w:val="28"/>
          <w:u w:val="single"/>
        </w:rPr>
        <w:t>a</w:t>
      </w:r>
      <w:r w:rsidRPr="00CA0D7E">
        <w:rPr>
          <w:sz w:val="28"/>
          <w:szCs w:val="28"/>
        </w:rPr>
        <w:t xml:space="preserve"> </w:t>
      </w:r>
    </w:p>
    <w:p w14:paraId="02F5E36F" w14:textId="77777777" w:rsidR="00CA0D7E" w:rsidRPr="00CA0D7E" w:rsidRDefault="00CA0D7E" w:rsidP="00CA0D7E">
      <w:pPr>
        <w:tabs>
          <w:tab w:val="left" w:pos="2385"/>
        </w:tabs>
        <w:rPr>
          <w:sz w:val="28"/>
          <w:szCs w:val="28"/>
        </w:rPr>
      </w:pPr>
      <w:r w:rsidRPr="00CA0D7E">
        <w:rPr>
          <w:sz w:val="28"/>
          <w:szCs w:val="28"/>
        </w:rPr>
        <w:t xml:space="preserve">a. Water, Electrolyte, Glucose Requirements and Disposition  </w:t>
      </w:r>
    </w:p>
    <w:p w14:paraId="2E22D0EC" w14:textId="77777777" w:rsidR="00EF495E" w:rsidRDefault="00CA0D7E" w:rsidP="00CA0D7E">
      <w:pPr>
        <w:tabs>
          <w:tab w:val="left" w:pos="2385"/>
        </w:tabs>
        <w:rPr>
          <w:sz w:val="28"/>
          <w:szCs w:val="28"/>
        </w:rPr>
      </w:pPr>
      <w:r w:rsidRPr="00CA0D7E">
        <w:rPr>
          <w:sz w:val="28"/>
          <w:szCs w:val="28"/>
        </w:rPr>
        <w:t xml:space="preserve">b. Crystalloid vs. Colloid </w:t>
      </w:r>
    </w:p>
    <w:p w14:paraId="08B5BF0A" w14:textId="77777777" w:rsidR="00EF495E" w:rsidRDefault="00CA0D7E" w:rsidP="00CA0D7E">
      <w:pPr>
        <w:tabs>
          <w:tab w:val="left" w:pos="2385"/>
        </w:tabs>
        <w:rPr>
          <w:sz w:val="28"/>
          <w:szCs w:val="28"/>
        </w:rPr>
      </w:pPr>
      <w:r w:rsidRPr="00CA0D7E">
        <w:rPr>
          <w:sz w:val="28"/>
          <w:szCs w:val="28"/>
        </w:rPr>
        <w:t xml:space="preserve">c. Fluid Requirements and Fluid Deficit Calculations </w:t>
      </w:r>
    </w:p>
    <w:p w14:paraId="3F6E89D2" w14:textId="77777777" w:rsidR="00EF495E" w:rsidRDefault="00CA0D7E" w:rsidP="00CA0D7E">
      <w:pPr>
        <w:tabs>
          <w:tab w:val="left" w:pos="2385"/>
        </w:tabs>
        <w:rPr>
          <w:sz w:val="28"/>
          <w:szCs w:val="28"/>
        </w:rPr>
      </w:pPr>
      <w:r w:rsidRPr="00CA0D7E">
        <w:rPr>
          <w:sz w:val="28"/>
          <w:szCs w:val="28"/>
        </w:rPr>
        <w:t xml:space="preserve">d. Normal Saline vs. Lactated Ringers' vs. </w:t>
      </w:r>
      <w:proofErr w:type="spellStart"/>
      <w:r w:rsidRPr="00CA0D7E">
        <w:rPr>
          <w:sz w:val="28"/>
          <w:szCs w:val="28"/>
        </w:rPr>
        <w:t>Plasmalyte</w:t>
      </w:r>
      <w:proofErr w:type="spellEnd"/>
      <w:r w:rsidRPr="00CA0D7E">
        <w:rPr>
          <w:sz w:val="28"/>
          <w:szCs w:val="28"/>
        </w:rPr>
        <w:t xml:space="preserve"> vs. D5W </w:t>
      </w:r>
    </w:p>
    <w:p w14:paraId="0EAA170E" w14:textId="77777777" w:rsidR="00CA0D7E" w:rsidRPr="00CA0D7E" w:rsidRDefault="00CA0D7E" w:rsidP="00CA0D7E">
      <w:pPr>
        <w:tabs>
          <w:tab w:val="left" w:pos="2385"/>
        </w:tabs>
        <w:rPr>
          <w:sz w:val="28"/>
          <w:szCs w:val="28"/>
        </w:rPr>
      </w:pPr>
      <w:r w:rsidRPr="00CA0D7E">
        <w:rPr>
          <w:sz w:val="28"/>
          <w:szCs w:val="28"/>
        </w:rPr>
        <w:t xml:space="preserve">e. Enhanced Recovery After Surgery Protocol for Fluid Therapy  </w:t>
      </w:r>
    </w:p>
    <w:p w14:paraId="2E433ECA" w14:textId="77777777" w:rsidR="00EF495E" w:rsidRDefault="00CA0D7E" w:rsidP="00CA0D7E">
      <w:pPr>
        <w:tabs>
          <w:tab w:val="left" w:pos="2385"/>
        </w:tabs>
        <w:rPr>
          <w:sz w:val="28"/>
          <w:szCs w:val="28"/>
        </w:rPr>
      </w:pPr>
      <w:r w:rsidRPr="00EF495E">
        <w:rPr>
          <w:b/>
          <w:i/>
          <w:color w:val="1F497D" w:themeColor="text2"/>
          <w:sz w:val="32"/>
          <w:szCs w:val="32"/>
          <w:u w:val="single"/>
        </w:rPr>
        <w:t>6. Complications (Etiology, Prevention, Treatment</w:t>
      </w:r>
      <w:r w:rsidRPr="00CA0D7E">
        <w:rPr>
          <w:sz w:val="28"/>
          <w:szCs w:val="28"/>
        </w:rPr>
        <w:t xml:space="preserve">) </w:t>
      </w:r>
    </w:p>
    <w:p w14:paraId="64CCA8E4" w14:textId="77777777" w:rsidR="00EF495E" w:rsidRDefault="00EF495E" w:rsidP="00CA0D7E">
      <w:pPr>
        <w:tabs>
          <w:tab w:val="left" w:pos="2385"/>
        </w:tabs>
        <w:rPr>
          <w:sz w:val="28"/>
          <w:szCs w:val="28"/>
        </w:rPr>
      </w:pPr>
    </w:p>
    <w:p w14:paraId="1A78270B" w14:textId="77777777" w:rsidR="00CA0D7E" w:rsidRPr="00847314" w:rsidRDefault="00CA0D7E" w:rsidP="00CA0D7E">
      <w:pPr>
        <w:tabs>
          <w:tab w:val="left" w:pos="2385"/>
        </w:tabs>
        <w:rPr>
          <w:color w:val="FF0000"/>
          <w:sz w:val="28"/>
          <w:szCs w:val="28"/>
        </w:rPr>
      </w:pPr>
      <w:r w:rsidRPr="00847314">
        <w:rPr>
          <w:color w:val="FF0000"/>
          <w:sz w:val="28"/>
          <w:szCs w:val="28"/>
        </w:rPr>
        <w:t xml:space="preserve">a. Trauma  </w:t>
      </w:r>
    </w:p>
    <w:p w14:paraId="0E7EA046" w14:textId="77777777" w:rsidR="00EF495E" w:rsidRDefault="00CA0D7E" w:rsidP="00CA0D7E">
      <w:pPr>
        <w:tabs>
          <w:tab w:val="left" w:pos="2385"/>
        </w:tabs>
        <w:rPr>
          <w:sz w:val="28"/>
          <w:szCs w:val="28"/>
        </w:rPr>
      </w:pPr>
      <w:r w:rsidRPr="00CA0D7E">
        <w:rPr>
          <w:sz w:val="28"/>
          <w:szCs w:val="28"/>
        </w:rPr>
        <w:lastRenderedPageBreak/>
        <w:t xml:space="preserve">1) Upper Airway, Epistaxis </w:t>
      </w:r>
    </w:p>
    <w:p w14:paraId="2AD757A7" w14:textId="77777777" w:rsidR="00EF495E" w:rsidRDefault="00CA0D7E" w:rsidP="00CA0D7E">
      <w:pPr>
        <w:tabs>
          <w:tab w:val="left" w:pos="2385"/>
        </w:tabs>
        <w:rPr>
          <w:sz w:val="28"/>
          <w:szCs w:val="28"/>
        </w:rPr>
      </w:pPr>
      <w:r w:rsidRPr="00CA0D7E">
        <w:rPr>
          <w:sz w:val="28"/>
          <w:szCs w:val="28"/>
        </w:rPr>
        <w:t xml:space="preserve">2) Larynx, Trachea, and Esophagus </w:t>
      </w:r>
    </w:p>
    <w:p w14:paraId="224A5A51" w14:textId="77777777" w:rsidR="00EF495E" w:rsidRDefault="00CA0D7E" w:rsidP="00CA0D7E">
      <w:pPr>
        <w:tabs>
          <w:tab w:val="left" w:pos="2385"/>
        </w:tabs>
        <w:rPr>
          <w:sz w:val="28"/>
          <w:szCs w:val="28"/>
        </w:rPr>
      </w:pPr>
      <w:r w:rsidRPr="00CA0D7E">
        <w:rPr>
          <w:sz w:val="28"/>
          <w:szCs w:val="28"/>
        </w:rPr>
        <w:t xml:space="preserve">3) Eyes: Corneal Abrasions, Blindness, Post-op visual loss </w:t>
      </w:r>
    </w:p>
    <w:p w14:paraId="19779531" w14:textId="77777777" w:rsidR="00CA0D7E" w:rsidRPr="00CA0D7E" w:rsidRDefault="00CA0D7E" w:rsidP="00CA0D7E">
      <w:pPr>
        <w:tabs>
          <w:tab w:val="left" w:pos="2385"/>
        </w:tabs>
        <w:rPr>
          <w:sz w:val="28"/>
          <w:szCs w:val="28"/>
        </w:rPr>
      </w:pPr>
      <w:r w:rsidRPr="00CA0D7E">
        <w:rPr>
          <w:sz w:val="28"/>
          <w:szCs w:val="28"/>
        </w:rPr>
        <w:t xml:space="preserve">4) Vascular; Arterial and Venous Thrombosis; Thrombophlebitis; Sheared Catheter, Intra- Arterial Injections, Air Embolism, Cardiac/Vascular Perforations, Pulmonary Artery Rupture  </w:t>
      </w:r>
    </w:p>
    <w:p w14:paraId="1BA34262" w14:textId="77777777" w:rsidR="00CA0D7E" w:rsidRPr="00CA0D7E" w:rsidRDefault="00CA0D7E" w:rsidP="00CA0D7E">
      <w:pPr>
        <w:tabs>
          <w:tab w:val="left" w:pos="2385"/>
        </w:tabs>
        <w:rPr>
          <w:sz w:val="28"/>
          <w:szCs w:val="28"/>
        </w:rPr>
      </w:pPr>
      <w:r w:rsidRPr="00CA0D7E">
        <w:rPr>
          <w:sz w:val="28"/>
          <w:szCs w:val="28"/>
        </w:rPr>
        <w:t xml:space="preserve">5) Neurological: Pressure Injuries of Mask, Tourniquet, Body Position, Intraneural Injections, Retractors, Peripheral Neuropathies  </w:t>
      </w:r>
    </w:p>
    <w:p w14:paraId="61366B50" w14:textId="77777777" w:rsidR="00847314" w:rsidRDefault="00CA0D7E" w:rsidP="00CA0D7E">
      <w:pPr>
        <w:tabs>
          <w:tab w:val="left" w:pos="2385"/>
        </w:tabs>
        <w:rPr>
          <w:sz w:val="28"/>
          <w:szCs w:val="28"/>
        </w:rPr>
      </w:pPr>
      <w:r w:rsidRPr="00CA0D7E">
        <w:rPr>
          <w:sz w:val="28"/>
          <w:szCs w:val="28"/>
        </w:rPr>
        <w:t xml:space="preserve">6) Burns </w:t>
      </w:r>
    </w:p>
    <w:p w14:paraId="7FBFC15D" w14:textId="77777777" w:rsidR="00847314" w:rsidRDefault="00CA0D7E" w:rsidP="00CA0D7E">
      <w:pPr>
        <w:tabs>
          <w:tab w:val="left" w:pos="2385"/>
        </w:tabs>
        <w:rPr>
          <w:sz w:val="28"/>
          <w:szCs w:val="28"/>
        </w:rPr>
      </w:pPr>
      <w:r w:rsidRPr="00847314">
        <w:rPr>
          <w:color w:val="FF0000"/>
          <w:sz w:val="28"/>
          <w:szCs w:val="28"/>
        </w:rPr>
        <w:t xml:space="preserve">b. Chronic Environmental Exposure; </w:t>
      </w:r>
      <w:r w:rsidRPr="00CA0D7E">
        <w:rPr>
          <w:sz w:val="28"/>
          <w:szCs w:val="28"/>
        </w:rPr>
        <w:t xml:space="preserve">Fertility, Teratogenicity, Carcinogenicity, Scavenging </w:t>
      </w:r>
    </w:p>
    <w:p w14:paraId="7A69FCCD" w14:textId="77777777" w:rsidR="00CA0D7E" w:rsidRPr="00847314" w:rsidRDefault="00CA0D7E" w:rsidP="00CA0D7E">
      <w:pPr>
        <w:tabs>
          <w:tab w:val="left" w:pos="2385"/>
        </w:tabs>
        <w:rPr>
          <w:color w:val="FF0000"/>
          <w:sz w:val="28"/>
          <w:szCs w:val="28"/>
        </w:rPr>
      </w:pPr>
      <w:r w:rsidRPr="00847314">
        <w:rPr>
          <w:color w:val="FF0000"/>
          <w:sz w:val="28"/>
          <w:szCs w:val="28"/>
        </w:rPr>
        <w:t xml:space="preserve">c. Temperature  </w:t>
      </w:r>
    </w:p>
    <w:p w14:paraId="4F143397" w14:textId="77777777" w:rsidR="00CA0D7E" w:rsidRPr="00CA0D7E" w:rsidRDefault="00CA0D7E" w:rsidP="00CA0D7E">
      <w:pPr>
        <w:tabs>
          <w:tab w:val="left" w:pos="2385"/>
        </w:tabs>
        <w:rPr>
          <w:sz w:val="28"/>
          <w:szCs w:val="28"/>
        </w:rPr>
      </w:pPr>
      <w:r w:rsidRPr="00CA0D7E">
        <w:rPr>
          <w:sz w:val="28"/>
          <w:szCs w:val="28"/>
        </w:rPr>
        <w:t xml:space="preserve">1) Hypothermia: Etiology, Prevention, Treatment, Complications (Shivering, O2 Consumption), Prognosis  </w:t>
      </w:r>
    </w:p>
    <w:p w14:paraId="550C1014" w14:textId="77777777" w:rsidR="00847314" w:rsidRDefault="00CA0D7E" w:rsidP="00CA0D7E">
      <w:pPr>
        <w:tabs>
          <w:tab w:val="left" w:pos="2385"/>
        </w:tabs>
        <w:rPr>
          <w:sz w:val="28"/>
          <w:szCs w:val="28"/>
        </w:rPr>
      </w:pPr>
      <w:r w:rsidRPr="00CA0D7E">
        <w:rPr>
          <w:sz w:val="28"/>
          <w:szCs w:val="28"/>
        </w:rPr>
        <w:t xml:space="preserve">2) Nonmalignant Hyperthermia; Complications, Treatment </w:t>
      </w:r>
    </w:p>
    <w:p w14:paraId="4AD1C281" w14:textId="77777777" w:rsidR="00847314" w:rsidRDefault="00847314" w:rsidP="00CA0D7E">
      <w:pPr>
        <w:tabs>
          <w:tab w:val="left" w:pos="2385"/>
        </w:tabs>
        <w:rPr>
          <w:sz w:val="28"/>
          <w:szCs w:val="28"/>
        </w:rPr>
      </w:pPr>
    </w:p>
    <w:p w14:paraId="6C1FB6A3" w14:textId="77777777" w:rsidR="00847314" w:rsidRDefault="00CA0D7E" w:rsidP="00CA0D7E">
      <w:pPr>
        <w:tabs>
          <w:tab w:val="left" w:pos="2385"/>
        </w:tabs>
        <w:rPr>
          <w:sz w:val="28"/>
          <w:szCs w:val="28"/>
        </w:rPr>
      </w:pPr>
      <w:r w:rsidRPr="00847314">
        <w:rPr>
          <w:color w:val="FF0000"/>
          <w:sz w:val="28"/>
          <w:szCs w:val="28"/>
        </w:rPr>
        <w:t>d. Bronchospasm</w:t>
      </w:r>
      <w:r w:rsidRPr="00CA0D7E">
        <w:rPr>
          <w:sz w:val="28"/>
          <w:szCs w:val="28"/>
        </w:rPr>
        <w:t xml:space="preserve"> </w:t>
      </w:r>
    </w:p>
    <w:p w14:paraId="17AE7B03" w14:textId="77777777" w:rsidR="00CA0D7E" w:rsidRPr="00847314" w:rsidRDefault="00CA0D7E" w:rsidP="00CA0D7E">
      <w:pPr>
        <w:tabs>
          <w:tab w:val="left" w:pos="2385"/>
        </w:tabs>
        <w:rPr>
          <w:color w:val="FF0000"/>
          <w:sz w:val="28"/>
          <w:szCs w:val="28"/>
        </w:rPr>
      </w:pPr>
      <w:r w:rsidRPr="00847314">
        <w:rPr>
          <w:color w:val="FF0000"/>
          <w:sz w:val="28"/>
          <w:szCs w:val="28"/>
        </w:rPr>
        <w:t xml:space="preserve">e. Anaphylaxis  </w:t>
      </w:r>
    </w:p>
    <w:p w14:paraId="1BB1D5DE" w14:textId="77777777" w:rsidR="00847314" w:rsidRDefault="00CA0D7E" w:rsidP="00CA0D7E">
      <w:pPr>
        <w:tabs>
          <w:tab w:val="left" w:pos="2385"/>
        </w:tabs>
        <w:rPr>
          <w:sz w:val="28"/>
          <w:szCs w:val="28"/>
        </w:rPr>
      </w:pPr>
      <w:r w:rsidRPr="00CA0D7E">
        <w:rPr>
          <w:sz w:val="28"/>
          <w:szCs w:val="28"/>
        </w:rPr>
        <w:t>1) Latex Allergy</w:t>
      </w:r>
    </w:p>
    <w:p w14:paraId="10666CD5" w14:textId="77777777" w:rsidR="00CA0D7E" w:rsidRPr="00CA0D7E" w:rsidRDefault="00CA0D7E" w:rsidP="00CA0D7E">
      <w:pPr>
        <w:tabs>
          <w:tab w:val="left" w:pos="2385"/>
        </w:tabs>
        <w:rPr>
          <w:sz w:val="28"/>
          <w:szCs w:val="28"/>
        </w:rPr>
      </w:pPr>
      <w:r w:rsidRPr="00CA0D7E">
        <w:rPr>
          <w:sz w:val="28"/>
          <w:szCs w:val="28"/>
        </w:rPr>
        <w:t xml:space="preserve"> 2) Other   </w:t>
      </w:r>
    </w:p>
    <w:p w14:paraId="4469F049" w14:textId="77777777" w:rsidR="00847314" w:rsidRDefault="00CA0D7E" w:rsidP="00CA0D7E">
      <w:pPr>
        <w:tabs>
          <w:tab w:val="left" w:pos="2385"/>
        </w:tabs>
        <w:rPr>
          <w:sz w:val="28"/>
          <w:szCs w:val="28"/>
        </w:rPr>
      </w:pPr>
      <w:r w:rsidRPr="00847314">
        <w:rPr>
          <w:color w:val="FF0000"/>
          <w:sz w:val="28"/>
          <w:szCs w:val="28"/>
        </w:rPr>
        <w:t xml:space="preserve">f. Laryngospasm </w:t>
      </w:r>
    </w:p>
    <w:p w14:paraId="2F33F03F" w14:textId="77777777" w:rsidR="00847314" w:rsidRDefault="00CA0D7E" w:rsidP="00CA0D7E">
      <w:pPr>
        <w:tabs>
          <w:tab w:val="left" w:pos="2385"/>
        </w:tabs>
        <w:rPr>
          <w:color w:val="FF0000"/>
          <w:sz w:val="28"/>
          <w:szCs w:val="28"/>
        </w:rPr>
      </w:pPr>
      <w:r w:rsidRPr="00847314">
        <w:rPr>
          <w:color w:val="FF0000"/>
          <w:sz w:val="28"/>
          <w:szCs w:val="28"/>
        </w:rPr>
        <w:t xml:space="preserve">g. </w:t>
      </w:r>
      <w:proofErr w:type="spellStart"/>
      <w:r w:rsidRPr="00847314">
        <w:rPr>
          <w:color w:val="FF0000"/>
          <w:sz w:val="28"/>
          <w:szCs w:val="28"/>
        </w:rPr>
        <w:t>Postobstructive</w:t>
      </w:r>
      <w:proofErr w:type="spellEnd"/>
      <w:r w:rsidRPr="00847314">
        <w:rPr>
          <w:color w:val="FF0000"/>
          <w:sz w:val="28"/>
          <w:szCs w:val="28"/>
        </w:rPr>
        <w:t xml:space="preserve"> Pulmonary Edema </w:t>
      </w:r>
    </w:p>
    <w:p w14:paraId="76945E8D" w14:textId="77777777" w:rsidR="00847314" w:rsidRDefault="00CA0D7E" w:rsidP="00CA0D7E">
      <w:pPr>
        <w:tabs>
          <w:tab w:val="left" w:pos="2385"/>
        </w:tabs>
        <w:rPr>
          <w:color w:val="FF0000"/>
          <w:sz w:val="28"/>
          <w:szCs w:val="28"/>
        </w:rPr>
      </w:pPr>
      <w:r w:rsidRPr="00847314">
        <w:rPr>
          <w:color w:val="FF0000"/>
          <w:sz w:val="28"/>
          <w:szCs w:val="28"/>
        </w:rPr>
        <w:t xml:space="preserve">h. Aspiration of Gastric Contents </w:t>
      </w:r>
    </w:p>
    <w:p w14:paraId="34FC33DF" w14:textId="77777777" w:rsidR="00CA0D7E" w:rsidRPr="00847314" w:rsidRDefault="00CA0D7E" w:rsidP="00CA0D7E">
      <w:pPr>
        <w:tabs>
          <w:tab w:val="left" w:pos="2385"/>
        </w:tabs>
        <w:rPr>
          <w:color w:val="FF0000"/>
          <w:sz w:val="28"/>
          <w:szCs w:val="28"/>
        </w:rPr>
      </w:pPr>
      <w:proofErr w:type="spellStart"/>
      <w:r w:rsidRPr="00847314">
        <w:rPr>
          <w:color w:val="FF0000"/>
          <w:sz w:val="28"/>
          <w:szCs w:val="28"/>
        </w:rPr>
        <w:lastRenderedPageBreak/>
        <w:t>i</w:t>
      </w:r>
      <w:proofErr w:type="spellEnd"/>
      <w:r w:rsidRPr="00847314">
        <w:rPr>
          <w:color w:val="FF0000"/>
          <w:sz w:val="28"/>
          <w:szCs w:val="28"/>
        </w:rPr>
        <w:t xml:space="preserve">. Malignant Hyperthermia  </w:t>
      </w:r>
    </w:p>
    <w:p w14:paraId="4A5EB42C" w14:textId="77777777" w:rsidR="00CA0D7E" w:rsidRPr="00CA0D7E" w:rsidRDefault="00CA0D7E" w:rsidP="00CA0D7E">
      <w:pPr>
        <w:tabs>
          <w:tab w:val="left" w:pos="2385"/>
        </w:tabs>
        <w:rPr>
          <w:sz w:val="28"/>
          <w:szCs w:val="28"/>
        </w:rPr>
      </w:pPr>
      <w:r w:rsidRPr="00CA0D7E">
        <w:rPr>
          <w:sz w:val="28"/>
          <w:szCs w:val="28"/>
        </w:rPr>
        <w:t xml:space="preserve">1) Genetics  </w:t>
      </w:r>
    </w:p>
    <w:p w14:paraId="2E32E4BC" w14:textId="77777777" w:rsidR="00F17A2B" w:rsidRDefault="00CA0D7E" w:rsidP="00CA0D7E">
      <w:pPr>
        <w:tabs>
          <w:tab w:val="left" w:pos="2385"/>
        </w:tabs>
        <w:rPr>
          <w:sz w:val="28"/>
          <w:szCs w:val="28"/>
        </w:rPr>
      </w:pPr>
      <w:r w:rsidRPr="00CA0D7E">
        <w:rPr>
          <w:sz w:val="28"/>
          <w:szCs w:val="28"/>
        </w:rPr>
        <w:t>2) Pathophysiology</w:t>
      </w:r>
    </w:p>
    <w:p w14:paraId="717DD796" w14:textId="77777777" w:rsidR="00F17A2B" w:rsidRDefault="00F17A2B" w:rsidP="00CA0D7E">
      <w:pPr>
        <w:tabs>
          <w:tab w:val="left" w:pos="2385"/>
        </w:tabs>
        <w:rPr>
          <w:sz w:val="28"/>
          <w:szCs w:val="28"/>
        </w:rPr>
      </w:pPr>
    </w:p>
    <w:p w14:paraId="03C486CA" w14:textId="77777777" w:rsidR="00CA0D7E" w:rsidRPr="00F17A2B" w:rsidRDefault="00CA0D7E" w:rsidP="00CA0D7E">
      <w:pPr>
        <w:tabs>
          <w:tab w:val="left" w:pos="2385"/>
        </w:tabs>
        <w:rPr>
          <w:b/>
          <w:i/>
          <w:color w:val="1F497D" w:themeColor="text2"/>
          <w:sz w:val="32"/>
          <w:szCs w:val="32"/>
          <w:u w:val="single"/>
        </w:rPr>
      </w:pPr>
      <w:r w:rsidRPr="00F17A2B">
        <w:rPr>
          <w:b/>
          <w:i/>
          <w:color w:val="1F497D" w:themeColor="text2"/>
          <w:sz w:val="32"/>
          <w:szCs w:val="32"/>
          <w:u w:val="single"/>
        </w:rPr>
        <w:t xml:space="preserve"> 7. Postoperative Period  </w:t>
      </w:r>
    </w:p>
    <w:p w14:paraId="25739913" w14:textId="77777777" w:rsidR="00F17A2B" w:rsidRPr="00F17A2B" w:rsidRDefault="00CA0D7E" w:rsidP="00CA0D7E">
      <w:pPr>
        <w:tabs>
          <w:tab w:val="left" w:pos="2385"/>
        </w:tabs>
        <w:rPr>
          <w:color w:val="FF0000"/>
          <w:sz w:val="28"/>
          <w:szCs w:val="28"/>
        </w:rPr>
      </w:pPr>
      <w:r w:rsidRPr="00F17A2B">
        <w:rPr>
          <w:color w:val="FF0000"/>
          <w:sz w:val="28"/>
          <w:szCs w:val="28"/>
        </w:rPr>
        <w:t xml:space="preserve">a. Pain Relief </w:t>
      </w:r>
    </w:p>
    <w:p w14:paraId="5EC42F63" w14:textId="77777777" w:rsidR="00CA0D7E" w:rsidRPr="00CA0D7E" w:rsidRDefault="00CA0D7E" w:rsidP="00CA0D7E">
      <w:pPr>
        <w:tabs>
          <w:tab w:val="left" w:pos="2385"/>
        </w:tabs>
        <w:rPr>
          <w:sz w:val="28"/>
          <w:szCs w:val="28"/>
        </w:rPr>
      </w:pPr>
      <w:r w:rsidRPr="00CA0D7E">
        <w:rPr>
          <w:sz w:val="28"/>
          <w:szCs w:val="28"/>
        </w:rPr>
        <w:t xml:space="preserve">1) Pharmacologic  </w:t>
      </w:r>
    </w:p>
    <w:p w14:paraId="275ADFBA" w14:textId="77777777" w:rsidR="00CA0D7E" w:rsidRPr="00CA0D7E" w:rsidRDefault="00CA0D7E" w:rsidP="00CA0D7E">
      <w:pPr>
        <w:tabs>
          <w:tab w:val="left" w:pos="2385"/>
        </w:tabs>
        <w:rPr>
          <w:sz w:val="28"/>
          <w:szCs w:val="28"/>
        </w:rPr>
      </w:pPr>
      <w:r w:rsidRPr="00CA0D7E">
        <w:rPr>
          <w:sz w:val="28"/>
          <w:szCs w:val="28"/>
        </w:rPr>
        <w:t xml:space="preserve">a) Drugs: Opioids, Agonist-Antagonists, Local Anesthetics, Alpha-2 Agonists, Nonsteroidal Anti-Inflammatory Drugs (NSAIDs), N-Methyl-D-Aspartate (NMDA) Receptor Blockers, tricyclic antidepressants (TCA), selective serotonin reuptake inhibitor (SSRI)  </w:t>
      </w:r>
    </w:p>
    <w:p w14:paraId="6445B896" w14:textId="77777777" w:rsidR="00CA0D7E" w:rsidRPr="00CA0D7E" w:rsidRDefault="00CA0D7E" w:rsidP="00CA0D7E">
      <w:pPr>
        <w:tabs>
          <w:tab w:val="left" w:pos="2385"/>
        </w:tabs>
        <w:rPr>
          <w:sz w:val="28"/>
          <w:szCs w:val="28"/>
        </w:rPr>
      </w:pPr>
      <w:r w:rsidRPr="00CA0D7E">
        <w:rPr>
          <w:sz w:val="28"/>
          <w:szCs w:val="28"/>
        </w:rPr>
        <w:t xml:space="preserve">b) Routes: Oral, Subcutaneous (SC), Transcutaneous, Transmucosal, Intramuscular (IM), Intravenous (IV), Including Patient-Controlled Analgesia (PCA), Epidural, Spinal, Interpleural, Other Regional Techniques  </w:t>
      </w:r>
    </w:p>
    <w:p w14:paraId="61C74069" w14:textId="77777777" w:rsidR="00CA0D7E" w:rsidRPr="00CA0D7E" w:rsidRDefault="00CA0D7E" w:rsidP="00CA0D7E">
      <w:pPr>
        <w:tabs>
          <w:tab w:val="left" w:pos="2385"/>
        </w:tabs>
        <w:rPr>
          <w:sz w:val="28"/>
          <w:szCs w:val="28"/>
        </w:rPr>
      </w:pPr>
      <w:r w:rsidRPr="00CA0D7E">
        <w:rPr>
          <w:sz w:val="28"/>
          <w:szCs w:val="28"/>
        </w:rPr>
        <w:t xml:space="preserve">2) Other Techniques; Transcutaneous Electrical Nerve Stimulation (TENS); Cryotherapy; Acupuncture, Hypnosis  </w:t>
      </w:r>
    </w:p>
    <w:p w14:paraId="33FEE7E4" w14:textId="77777777" w:rsidR="00CA0D7E" w:rsidRPr="00CA0D7E" w:rsidRDefault="00CA0D7E" w:rsidP="00CA0D7E">
      <w:pPr>
        <w:tabs>
          <w:tab w:val="left" w:pos="2385"/>
        </w:tabs>
        <w:rPr>
          <w:sz w:val="28"/>
          <w:szCs w:val="28"/>
        </w:rPr>
      </w:pPr>
      <w:r w:rsidRPr="00F17A2B">
        <w:rPr>
          <w:color w:val="FF0000"/>
          <w:sz w:val="28"/>
          <w:szCs w:val="28"/>
        </w:rPr>
        <w:t xml:space="preserve">b. Respiratory Consequences of Anesthesia and of Surgical Incisions </w:t>
      </w:r>
      <w:r w:rsidRPr="00CA0D7E">
        <w:rPr>
          <w:sz w:val="28"/>
          <w:szCs w:val="28"/>
        </w:rPr>
        <w:t xml:space="preserve"> </w:t>
      </w:r>
    </w:p>
    <w:p w14:paraId="5512F74F" w14:textId="77777777" w:rsidR="00CA0D7E" w:rsidRPr="00CA0D7E" w:rsidRDefault="00CA0D7E" w:rsidP="00CA0D7E">
      <w:pPr>
        <w:tabs>
          <w:tab w:val="left" w:pos="2385"/>
        </w:tabs>
        <w:rPr>
          <w:sz w:val="28"/>
          <w:szCs w:val="28"/>
        </w:rPr>
      </w:pPr>
      <w:r w:rsidRPr="00F17A2B">
        <w:rPr>
          <w:color w:val="FF0000"/>
          <w:sz w:val="28"/>
          <w:szCs w:val="28"/>
        </w:rPr>
        <w:t>c. Cardiovascular Consequences of General and Regional Anesthesia</w:t>
      </w:r>
      <w:r w:rsidRPr="00CA0D7E">
        <w:rPr>
          <w:sz w:val="28"/>
          <w:szCs w:val="28"/>
        </w:rPr>
        <w:t xml:space="preserve">: Differential Diagnosis and Treatment of Postoperative Hypertension and Hypotension  </w:t>
      </w:r>
    </w:p>
    <w:p w14:paraId="53A6779A" w14:textId="77777777" w:rsidR="00CA0D7E" w:rsidRPr="00F17A2B" w:rsidRDefault="00CA0D7E" w:rsidP="00CA0D7E">
      <w:pPr>
        <w:tabs>
          <w:tab w:val="left" w:pos="2385"/>
        </w:tabs>
        <w:rPr>
          <w:color w:val="FF0000"/>
          <w:sz w:val="28"/>
          <w:szCs w:val="28"/>
        </w:rPr>
      </w:pPr>
      <w:r w:rsidRPr="00F17A2B">
        <w:rPr>
          <w:color w:val="FF0000"/>
          <w:sz w:val="28"/>
          <w:szCs w:val="28"/>
        </w:rPr>
        <w:t xml:space="preserve">d. Nausea and Vomiting  </w:t>
      </w:r>
    </w:p>
    <w:p w14:paraId="344729FC" w14:textId="77777777" w:rsidR="00CA0D7E" w:rsidRPr="00CA0D7E" w:rsidRDefault="00CA0D7E" w:rsidP="00CA0D7E">
      <w:pPr>
        <w:tabs>
          <w:tab w:val="left" w:pos="2385"/>
        </w:tabs>
        <w:rPr>
          <w:sz w:val="28"/>
          <w:szCs w:val="28"/>
        </w:rPr>
      </w:pPr>
      <w:r w:rsidRPr="00CA0D7E">
        <w:rPr>
          <w:sz w:val="28"/>
          <w:szCs w:val="28"/>
        </w:rPr>
        <w:t xml:space="preserve">1) Physiology; Etiology; Risk Factors, Preventive Strategies  </w:t>
      </w:r>
    </w:p>
    <w:p w14:paraId="292276A0" w14:textId="77777777" w:rsidR="00CA0D7E" w:rsidRPr="00CA0D7E" w:rsidRDefault="00CA0D7E" w:rsidP="00CA0D7E">
      <w:pPr>
        <w:tabs>
          <w:tab w:val="left" w:pos="2385"/>
        </w:tabs>
        <w:rPr>
          <w:sz w:val="28"/>
          <w:szCs w:val="28"/>
        </w:rPr>
      </w:pPr>
      <w:r w:rsidRPr="00CA0D7E">
        <w:rPr>
          <w:sz w:val="28"/>
          <w:szCs w:val="28"/>
        </w:rPr>
        <w:t xml:space="preserve">2) Use of Antacids, Histamine-2 (H2) Blockers, Metoclopramide, Transdermal Scopolamine, </w:t>
      </w:r>
      <w:proofErr w:type="spellStart"/>
      <w:r w:rsidRPr="00CA0D7E">
        <w:rPr>
          <w:sz w:val="28"/>
          <w:szCs w:val="28"/>
        </w:rPr>
        <w:t>Droperidol</w:t>
      </w:r>
      <w:proofErr w:type="spellEnd"/>
      <w:r w:rsidRPr="00CA0D7E">
        <w:rPr>
          <w:sz w:val="28"/>
          <w:szCs w:val="28"/>
        </w:rPr>
        <w:t xml:space="preserve">, Serotonin Antagonists, Proton Pump Inhibitors, Dexamethasone, Multimodal Therapy, Acupressure/Acupuncture  </w:t>
      </w:r>
    </w:p>
    <w:p w14:paraId="2A2D95F1" w14:textId="77777777" w:rsidR="00CA0D7E" w:rsidRPr="00CA0D7E" w:rsidRDefault="00CA0D7E" w:rsidP="00CA0D7E">
      <w:pPr>
        <w:tabs>
          <w:tab w:val="left" w:pos="2385"/>
        </w:tabs>
        <w:rPr>
          <w:sz w:val="28"/>
          <w:szCs w:val="28"/>
        </w:rPr>
      </w:pPr>
      <w:r w:rsidRPr="00F17A2B">
        <w:rPr>
          <w:color w:val="FF0000"/>
          <w:sz w:val="28"/>
          <w:szCs w:val="28"/>
        </w:rPr>
        <w:lastRenderedPageBreak/>
        <w:t xml:space="preserve">e. Neuromuscular Consequences: </w:t>
      </w:r>
      <w:r w:rsidRPr="00CA0D7E">
        <w:rPr>
          <w:sz w:val="28"/>
          <w:szCs w:val="28"/>
        </w:rPr>
        <w:t xml:space="preserve">Residual Paralysis, Muscle Soreness, Recovery of Airway Reflexes  </w:t>
      </w:r>
    </w:p>
    <w:p w14:paraId="31DE12C5" w14:textId="77777777" w:rsidR="00CA0D7E" w:rsidRDefault="00CA0D7E" w:rsidP="00CA0D7E">
      <w:pPr>
        <w:tabs>
          <w:tab w:val="left" w:pos="2385"/>
        </w:tabs>
        <w:rPr>
          <w:sz w:val="28"/>
          <w:szCs w:val="28"/>
        </w:rPr>
      </w:pPr>
      <w:r w:rsidRPr="00A21DED">
        <w:rPr>
          <w:color w:val="FF0000"/>
          <w:sz w:val="28"/>
          <w:szCs w:val="28"/>
        </w:rPr>
        <w:t>f. Neurologic Consequences of Anesthesia</w:t>
      </w:r>
      <w:r w:rsidRPr="00CA0D7E">
        <w:rPr>
          <w:sz w:val="28"/>
          <w:szCs w:val="28"/>
        </w:rPr>
        <w:t xml:space="preserve">: Confusion, Delirium, Cognitive Dysfunction, Failure to emerge from anesthesia  </w:t>
      </w:r>
    </w:p>
    <w:p w14:paraId="2F82EFB3" w14:textId="77777777" w:rsidR="004978FA" w:rsidRPr="00CA0D7E" w:rsidRDefault="004978FA" w:rsidP="00CA0D7E">
      <w:pPr>
        <w:tabs>
          <w:tab w:val="left" w:pos="2385"/>
        </w:tabs>
        <w:rPr>
          <w:sz w:val="28"/>
          <w:szCs w:val="28"/>
        </w:rPr>
      </w:pPr>
    </w:p>
    <w:p w14:paraId="4D328197" w14:textId="77777777" w:rsidR="00CA0D7E" w:rsidRPr="0023645F" w:rsidRDefault="00CA0D7E" w:rsidP="00CA0D7E">
      <w:pPr>
        <w:tabs>
          <w:tab w:val="left" w:pos="2385"/>
        </w:tabs>
        <w:rPr>
          <w:b/>
          <w:sz w:val="36"/>
          <w:szCs w:val="36"/>
          <w:u w:val="single"/>
        </w:rPr>
      </w:pPr>
      <w:r w:rsidRPr="0023645F">
        <w:rPr>
          <w:b/>
          <w:sz w:val="36"/>
          <w:szCs w:val="36"/>
          <w:u w:val="single"/>
        </w:rPr>
        <w:t xml:space="preserve">C. Organ-Based Basic and Clinical Sciences  </w:t>
      </w:r>
    </w:p>
    <w:p w14:paraId="25A25659" w14:textId="77777777" w:rsidR="00CA0D7E" w:rsidRPr="0023645F" w:rsidRDefault="00CA0D7E" w:rsidP="00CA0D7E">
      <w:pPr>
        <w:tabs>
          <w:tab w:val="left" w:pos="2385"/>
        </w:tabs>
        <w:rPr>
          <w:b/>
          <w:color w:val="1F497D" w:themeColor="text2"/>
          <w:sz w:val="28"/>
          <w:szCs w:val="28"/>
        </w:rPr>
      </w:pPr>
      <w:r w:rsidRPr="0023645F">
        <w:rPr>
          <w:b/>
          <w:color w:val="1F497D" w:themeColor="text2"/>
          <w:sz w:val="28"/>
          <w:szCs w:val="28"/>
        </w:rPr>
        <w:t xml:space="preserve">1. Central and Peripheral Nervous Systems  </w:t>
      </w:r>
    </w:p>
    <w:p w14:paraId="5FD75BAA" w14:textId="77777777" w:rsidR="0023645F" w:rsidRDefault="00CA0D7E" w:rsidP="00CA0D7E">
      <w:pPr>
        <w:tabs>
          <w:tab w:val="left" w:pos="2385"/>
        </w:tabs>
        <w:rPr>
          <w:sz w:val="36"/>
          <w:szCs w:val="36"/>
        </w:rPr>
      </w:pPr>
      <w:r w:rsidRPr="00C366A4">
        <w:rPr>
          <w:color w:val="C00000"/>
          <w:sz w:val="36"/>
          <w:szCs w:val="36"/>
        </w:rPr>
        <w:t>a. Physiology</w:t>
      </w:r>
      <w:r w:rsidRPr="00C366A4">
        <w:rPr>
          <w:sz w:val="36"/>
          <w:szCs w:val="36"/>
        </w:rPr>
        <w:t xml:space="preserve"> </w:t>
      </w:r>
    </w:p>
    <w:p w14:paraId="63E45F99" w14:textId="77777777" w:rsidR="00C366A4" w:rsidRPr="00C366A4" w:rsidRDefault="00C366A4" w:rsidP="00CA0D7E">
      <w:pPr>
        <w:tabs>
          <w:tab w:val="left" w:pos="2385"/>
        </w:tabs>
        <w:rPr>
          <w:sz w:val="36"/>
          <w:szCs w:val="36"/>
        </w:rPr>
      </w:pPr>
    </w:p>
    <w:p w14:paraId="4B345E6D" w14:textId="77777777" w:rsidR="00CA0D7E" w:rsidRPr="00CA0D7E" w:rsidRDefault="00CA0D7E" w:rsidP="00CA0D7E">
      <w:pPr>
        <w:tabs>
          <w:tab w:val="left" w:pos="2385"/>
        </w:tabs>
        <w:rPr>
          <w:sz w:val="28"/>
          <w:szCs w:val="28"/>
        </w:rPr>
      </w:pPr>
      <w:r w:rsidRPr="00CA0D7E">
        <w:rPr>
          <w:sz w:val="28"/>
          <w:szCs w:val="28"/>
        </w:rPr>
        <w:t xml:space="preserve">1) Brain  </w:t>
      </w:r>
    </w:p>
    <w:p w14:paraId="33176061" w14:textId="77777777" w:rsidR="00CA0D7E" w:rsidRPr="00CA0D7E" w:rsidRDefault="00CA0D7E" w:rsidP="00CA0D7E">
      <w:pPr>
        <w:tabs>
          <w:tab w:val="left" w:pos="2385"/>
        </w:tabs>
        <w:rPr>
          <w:sz w:val="28"/>
          <w:szCs w:val="28"/>
        </w:rPr>
      </w:pPr>
      <w:r w:rsidRPr="00CA0D7E">
        <w:rPr>
          <w:sz w:val="28"/>
          <w:szCs w:val="28"/>
        </w:rPr>
        <w:t xml:space="preserve">a) Cerebral Cortex; Functional Organization  </w:t>
      </w:r>
    </w:p>
    <w:p w14:paraId="22D9287B" w14:textId="77777777" w:rsidR="00CA0D7E" w:rsidRPr="00CA0D7E" w:rsidRDefault="00CA0D7E" w:rsidP="00CA0D7E">
      <w:pPr>
        <w:tabs>
          <w:tab w:val="left" w:pos="2385"/>
        </w:tabs>
        <w:rPr>
          <w:sz w:val="28"/>
          <w:szCs w:val="28"/>
        </w:rPr>
      </w:pPr>
      <w:r w:rsidRPr="00CA0D7E">
        <w:rPr>
          <w:sz w:val="28"/>
          <w:szCs w:val="28"/>
        </w:rPr>
        <w:t xml:space="preserve">b) Subcortical Areas: Basal Ganglia, Hippocampus, Internal Capsule, Cerebellum, Brain Stem, Reticular Activating System  </w:t>
      </w:r>
    </w:p>
    <w:p w14:paraId="7FF2B5D8" w14:textId="77777777" w:rsidR="00CA0D7E" w:rsidRPr="00CA0D7E" w:rsidRDefault="00CA0D7E" w:rsidP="00CA0D7E">
      <w:pPr>
        <w:tabs>
          <w:tab w:val="left" w:pos="2385"/>
        </w:tabs>
        <w:rPr>
          <w:sz w:val="28"/>
          <w:szCs w:val="28"/>
        </w:rPr>
      </w:pPr>
      <w:r w:rsidRPr="00CA0D7E">
        <w:rPr>
          <w:sz w:val="28"/>
          <w:szCs w:val="28"/>
        </w:rPr>
        <w:t xml:space="preserve">c) Cerebral Blood Flow  </w:t>
      </w:r>
    </w:p>
    <w:p w14:paraId="1D372465" w14:textId="77777777" w:rsidR="00CA0D7E" w:rsidRPr="0023645F" w:rsidRDefault="00CA0D7E" w:rsidP="0023645F">
      <w:pPr>
        <w:pStyle w:val="ListParagraph"/>
        <w:numPr>
          <w:ilvl w:val="0"/>
          <w:numId w:val="64"/>
        </w:numPr>
        <w:tabs>
          <w:tab w:val="left" w:pos="2385"/>
        </w:tabs>
        <w:rPr>
          <w:sz w:val="28"/>
          <w:szCs w:val="28"/>
        </w:rPr>
      </w:pPr>
      <w:r w:rsidRPr="0023645F">
        <w:rPr>
          <w:sz w:val="28"/>
          <w:szCs w:val="28"/>
        </w:rPr>
        <w:t xml:space="preserve">Effect of Perfusion Pressure, Ph, PaCO2, PaO2, and Cerebral Metabolic Rate for O2 (CMRO2); Inverse Steal; Gray vs. White Matter   </w:t>
      </w:r>
    </w:p>
    <w:p w14:paraId="677BF328" w14:textId="77777777" w:rsidR="0023645F" w:rsidRDefault="00CA0D7E" w:rsidP="00CA0D7E">
      <w:pPr>
        <w:pStyle w:val="ListParagraph"/>
        <w:numPr>
          <w:ilvl w:val="0"/>
          <w:numId w:val="64"/>
        </w:numPr>
        <w:tabs>
          <w:tab w:val="left" w:pos="2385"/>
        </w:tabs>
        <w:rPr>
          <w:sz w:val="28"/>
          <w:szCs w:val="28"/>
        </w:rPr>
      </w:pPr>
      <w:r w:rsidRPr="0023645F">
        <w:rPr>
          <w:sz w:val="28"/>
          <w:szCs w:val="28"/>
        </w:rPr>
        <w:t xml:space="preserve">Autoregulation: Normal, Altered, and Abolished  </w:t>
      </w:r>
    </w:p>
    <w:p w14:paraId="192C35C7" w14:textId="77777777" w:rsidR="00CA0D7E" w:rsidRPr="0023645F" w:rsidRDefault="00CA0D7E" w:rsidP="00CA0D7E">
      <w:pPr>
        <w:pStyle w:val="ListParagraph"/>
        <w:numPr>
          <w:ilvl w:val="0"/>
          <w:numId w:val="64"/>
        </w:numPr>
        <w:tabs>
          <w:tab w:val="left" w:pos="2385"/>
        </w:tabs>
        <w:rPr>
          <w:sz w:val="28"/>
          <w:szCs w:val="28"/>
        </w:rPr>
      </w:pPr>
      <w:r w:rsidRPr="0023645F">
        <w:rPr>
          <w:sz w:val="28"/>
          <w:szCs w:val="28"/>
        </w:rPr>
        <w:t xml:space="preserve">Pathophysiology of Ischemia/Hypoxia: Global vs. Focal, Glucose Effects, Effects of Brain Trauma or Tumors  </w:t>
      </w:r>
    </w:p>
    <w:p w14:paraId="5017CA84" w14:textId="77777777" w:rsidR="00CA0D7E" w:rsidRPr="00CA0D7E" w:rsidRDefault="00CA0D7E" w:rsidP="00CA0D7E">
      <w:pPr>
        <w:tabs>
          <w:tab w:val="left" w:pos="2385"/>
        </w:tabs>
        <w:rPr>
          <w:sz w:val="28"/>
          <w:szCs w:val="28"/>
        </w:rPr>
      </w:pPr>
      <w:r w:rsidRPr="00CA0D7E">
        <w:rPr>
          <w:sz w:val="28"/>
          <w:szCs w:val="28"/>
        </w:rPr>
        <w:t xml:space="preserve">d) Cerebrospinal Fluid  </w:t>
      </w:r>
    </w:p>
    <w:p w14:paraId="3BC0FEC6" w14:textId="77777777" w:rsidR="0023645F" w:rsidRDefault="00CA0D7E" w:rsidP="00CA0D7E">
      <w:pPr>
        <w:pStyle w:val="ListParagraph"/>
        <w:numPr>
          <w:ilvl w:val="0"/>
          <w:numId w:val="65"/>
        </w:numPr>
        <w:tabs>
          <w:tab w:val="left" w:pos="2385"/>
        </w:tabs>
        <w:rPr>
          <w:sz w:val="28"/>
          <w:szCs w:val="28"/>
        </w:rPr>
      </w:pPr>
      <w:r w:rsidRPr="0023645F">
        <w:rPr>
          <w:sz w:val="28"/>
          <w:szCs w:val="28"/>
        </w:rPr>
        <w:t xml:space="preserve">Formation, Volume, Composition, Flow and Pressure  </w:t>
      </w:r>
    </w:p>
    <w:p w14:paraId="75FABD14" w14:textId="77777777" w:rsidR="0023645F" w:rsidRDefault="00CA0D7E" w:rsidP="00CA0D7E">
      <w:pPr>
        <w:pStyle w:val="ListParagraph"/>
        <w:numPr>
          <w:ilvl w:val="0"/>
          <w:numId w:val="65"/>
        </w:numPr>
        <w:tabs>
          <w:tab w:val="left" w:pos="2385"/>
        </w:tabs>
        <w:rPr>
          <w:sz w:val="28"/>
          <w:szCs w:val="28"/>
        </w:rPr>
      </w:pPr>
      <w:r w:rsidRPr="0023645F">
        <w:rPr>
          <w:sz w:val="28"/>
          <w:szCs w:val="28"/>
        </w:rPr>
        <w:t xml:space="preserve"> Blood-Brain Barrier, Active and Passive Molecular Transport Across, Causes of Disruption  </w:t>
      </w:r>
    </w:p>
    <w:p w14:paraId="2F34AF96" w14:textId="77777777" w:rsidR="0023645F" w:rsidRDefault="00CA0D7E" w:rsidP="00CA0D7E">
      <w:pPr>
        <w:pStyle w:val="ListParagraph"/>
        <w:numPr>
          <w:ilvl w:val="0"/>
          <w:numId w:val="65"/>
        </w:numPr>
        <w:tabs>
          <w:tab w:val="left" w:pos="2385"/>
        </w:tabs>
        <w:rPr>
          <w:sz w:val="28"/>
          <w:szCs w:val="28"/>
        </w:rPr>
      </w:pPr>
      <w:r w:rsidRPr="0023645F">
        <w:rPr>
          <w:sz w:val="28"/>
          <w:szCs w:val="28"/>
        </w:rPr>
        <w:t>Relation to Blood Chemistry and Acid-Base Balance</w:t>
      </w:r>
    </w:p>
    <w:p w14:paraId="1340E922" w14:textId="77777777" w:rsidR="00CA0D7E" w:rsidRPr="0023645F" w:rsidRDefault="00CA0D7E" w:rsidP="0023645F">
      <w:pPr>
        <w:tabs>
          <w:tab w:val="left" w:pos="2385"/>
        </w:tabs>
        <w:rPr>
          <w:sz w:val="28"/>
          <w:szCs w:val="28"/>
        </w:rPr>
      </w:pPr>
      <w:r w:rsidRPr="0023645F">
        <w:rPr>
          <w:sz w:val="28"/>
          <w:szCs w:val="28"/>
        </w:rPr>
        <w:lastRenderedPageBreak/>
        <w:t xml:space="preserve"> e) Cerebral Protection  </w:t>
      </w:r>
    </w:p>
    <w:p w14:paraId="3C3C7673" w14:textId="77777777" w:rsidR="00CA0D7E" w:rsidRPr="0023645F" w:rsidRDefault="00CA0D7E" w:rsidP="007B7904">
      <w:pPr>
        <w:pStyle w:val="ListParagraph"/>
        <w:numPr>
          <w:ilvl w:val="0"/>
          <w:numId w:val="66"/>
        </w:numPr>
        <w:tabs>
          <w:tab w:val="left" w:pos="2385"/>
        </w:tabs>
        <w:rPr>
          <w:sz w:val="28"/>
          <w:szCs w:val="28"/>
        </w:rPr>
      </w:pPr>
      <w:r w:rsidRPr="0023645F">
        <w:rPr>
          <w:sz w:val="28"/>
          <w:szCs w:val="28"/>
        </w:rPr>
        <w:t xml:space="preserve">Hypothermia  </w:t>
      </w:r>
    </w:p>
    <w:p w14:paraId="7698DCFC" w14:textId="77777777" w:rsidR="0023645F" w:rsidRDefault="00CA0D7E" w:rsidP="007B7904">
      <w:pPr>
        <w:pStyle w:val="ListParagraph"/>
        <w:numPr>
          <w:ilvl w:val="0"/>
          <w:numId w:val="66"/>
        </w:numPr>
        <w:tabs>
          <w:tab w:val="left" w:pos="2385"/>
        </w:tabs>
        <w:rPr>
          <w:sz w:val="28"/>
          <w:szCs w:val="28"/>
        </w:rPr>
      </w:pPr>
      <w:r w:rsidRPr="0023645F">
        <w:rPr>
          <w:sz w:val="28"/>
          <w:szCs w:val="28"/>
        </w:rPr>
        <w:t xml:space="preserve">Anesthetic and Adjuvant Drugs </w:t>
      </w:r>
    </w:p>
    <w:p w14:paraId="6162AD20" w14:textId="77777777" w:rsidR="0023645F" w:rsidRDefault="0023645F" w:rsidP="0023645F">
      <w:pPr>
        <w:tabs>
          <w:tab w:val="left" w:pos="2385"/>
        </w:tabs>
        <w:ind w:left="360"/>
        <w:rPr>
          <w:sz w:val="28"/>
          <w:szCs w:val="28"/>
        </w:rPr>
      </w:pPr>
    </w:p>
    <w:p w14:paraId="21988EF3" w14:textId="77777777" w:rsidR="00CA0D7E" w:rsidRPr="0023645F" w:rsidRDefault="00CA0D7E" w:rsidP="0023645F">
      <w:pPr>
        <w:tabs>
          <w:tab w:val="left" w:pos="2385"/>
        </w:tabs>
        <w:ind w:left="360"/>
        <w:rPr>
          <w:sz w:val="28"/>
          <w:szCs w:val="28"/>
        </w:rPr>
      </w:pPr>
      <w:r w:rsidRPr="0023645F">
        <w:rPr>
          <w:sz w:val="28"/>
          <w:szCs w:val="28"/>
        </w:rPr>
        <w:t xml:space="preserve">2) Spinal Cord  </w:t>
      </w:r>
    </w:p>
    <w:p w14:paraId="74B0D073" w14:textId="77777777" w:rsidR="0023645F" w:rsidRDefault="0023645F" w:rsidP="007B7904">
      <w:pPr>
        <w:pStyle w:val="ListParagraph"/>
        <w:numPr>
          <w:ilvl w:val="0"/>
          <w:numId w:val="67"/>
        </w:numPr>
        <w:tabs>
          <w:tab w:val="left" w:pos="2385"/>
        </w:tabs>
        <w:rPr>
          <w:sz w:val="28"/>
          <w:szCs w:val="28"/>
        </w:rPr>
      </w:pPr>
      <w:r>
        <w:rPr>
          <w:sz w:val="28"/>
          <w:szCs w:val="28"/>
        </w:rPr>
        <w:t>General Organization</w:t>
      </w:r>
    </w:p>
    <w:p w14:paraId="3E39B341" w14:textId="77777777" w:rsidR="0023645F" w:rsidRDefault="0023645F" w:rsidP="007B7904">
      <w:pPr>
        <w:pStyle w:val="ListParagraph"/>
        <w:numPr>
          <w:ilvl w:val="0"/>
          <w:numId w:val="67"/>
        </w:numPr>
        <w:tabs>
          <w:tab w:val="left" w:pos="2385"/>
        </w:tabs>
        <w:rPr>
          <w:sz w:val="28"/>
          <w:szCs w:val="28"/>
        </w:rPr>
      </w:pPr>
      <w:r>
        <w:rPr>
          <w:sz w:val="28"/>
          <w:szCs w:val="28"/>
        </w:rPr>
        <w:t xml:space="preserve"> Spinal Reflexes</w:t>
      </w:r>
      <w:r w:rsidR="00CA0D7E" w:rsidRPr="0023645F">
        <w:rPr>
          <w:sz w:val="28"/>
          <w:szCs w:val="28"/>
        </w:rPr>
        <w:t xml:space="preserve"> </w:t>
      </w:r>
    </w:p>
    <w:p w14:paraId="469E989C" w14:textId="77777777" w:rsidR="0023645F" w:rsidRDefault="00CA0D7E" w:rsidP="007B7904">
      <w:pPr>
        <w:pStyle w:val="ListParagraph"/>
        <w:numPr>
          <w:ilvl w:val="0"/>
          <w:numId w:val="67"/>
        </w:numPr>
        <w:tabs>
          <w:tab w:val="left" w:pos="2385"/>
        </w:tabs>
        <w:rPr>
          <w:sz w:val="28"/>
          <w:szCs w:val="28"/>
        </w:rPr>
      </w:pPr>
      <w:r w:rsidRPr="0023645F">
        <w:rPr>
          <w:sz w:val="28"/>
          <w:szCs w:val="28"/>
        </w:rPr>
        <w:t xml:space="preserve">Spinal </w:t>
      </w:r>
      <w:r w:rsidR="0023645F">
        <w:rPr>
          <w:sz w:val="28"/>
          <w:szCs w:val="28"/>
        </w:rPr>
        <w:t>Cord Tracts</w:t>
      </w:r>
    </w:p>
    <w:p w14:paraId="4D5163E6" w14:textId="77777777" w:rsidR="00CA0D7E" w:rsidRPr="0023645F" w:rsidRDefault="00CA0D7E" w:rsidP="007B7904">
      <w:pPr>
        <w:pStyle w:val="ListParagraph"/>
        <w:numPr>
          <w:ilvl w:val="0"/>
          <w:numId w:val="67"/>
        </w:numPr>
        <w:tabs>
          <w:tab w:val="left" w:pos="2385"/>
        </w:tabs>
        <w:rPr>
          <w:sz w:val="28"/>
          <w:szCs w:val="28"/>
        </w:rPr>
      </w:pPr>
      <w:r w:rsidRPr="0023645F">
        <w:rPr>
          <w:sz w:val="28"/>
          <w:szCs w:val="28"/>
        </w:rPr>
        <w:t xml:space="preserve"> Evoked Potentials  </w:t>
      </w:r>
    </w:p>
    <w:p w14:paraId="4672567B" w14:textId="77777777" w:rsidR="0023645F" w:rsidRDefault="0023645F" w:rsidP="00CA0D7E">
      <w:pPr>
        <w:tabs>
          <w:tab w:val="left" w:pos="2385"/>
        </w:tabs>
        <w:rPr>
          <w:sz w:val="28"/>
          <w:szCs w:val="28"/>
        </w:rPr>
      </w:pPr>
    </w:p>
    <w:p w14:paraId="2B6C840D" w14:textId="77777777" w:rsidR="00CA0D7E" w:rsidRPr="00CA0D7E" w:rsidRDefault="00CA0D7E" w:rsidP="00CA0D7E">
      <w:pPr>
        <w:tabs>
          <w:tab w:val="left" w:pos="2385"/>
        </w:tabs>
        <w:rPr>
          <w:sz w:val="28"/>
          <w:szCs w:val="28"/>
        </w:rPr>
      </w:pPr>
      <w:r w:rsidRPr="00CA0D7E">
        <w:rPr>
          <w:sz w:val="28"/>
          <w:szCs w:val="28"/>
        </w:rPr>
        <w:t xml:space="preserve">3) Neuromuscular and Synaptic Transmission  </w:t>
      </w:r>
    </w:p>
    <w:p w14:paraId="7D12B89E" w14:textId="77777777" w:rsidR="0023645F" w:rsidRDefault="00CA0D7E" w:rsidP="007B7904">
      <w:pPr>
        <w:pStyle w:val="ListParagraph"/>
        <w:numPr>
          <w:ilvl w:val="0"/>
          <w:numId w:val="68"/>
        </w:numPr>
        <w:tabs>
          <w:tab w:val="left" w:pos="2385"/>
        </w:tabs>
        <w:rPr>
          <w:sz w:val="28"/>
          <w:szCs w:val="28"/>
        </w:rPr>
      </w:pPr>
      <w:r w:rsidRPr="0023645F">
        <w:rPr>
          <w:sz w:val="28"/>
          <w:szCs w:val="28"/>
        </w:rPr>
        <w:t xml:space="preserve">Morphology; Receptors, Receptor Density  </w:t>
      </w:r>
    </w:p>
    <w:p w14:paraId="524173B1" w14:textId="77777777" w:rsidR="0023645F" w:rsidRDefault="00CA0D7E" w:rsidP="007B7904">
      <w:pPr>
        <w:pStyle w:val="ListParagraph"/>
        <w:numPr>
          <w:ilvl w:val="0"/>
          <w:numId w:val="68"/>
        </w:numPr>
        <w:tabs>
          <w:tab w:val="left" w:pos="2385"/>
        </w:tabs>
        <w:rPr>
          <w:sz w:val="28"/>
          <w:szCs w:val="28"/>
        </w:rPr>
      </w:pPr>
      <w:r w:rsidRPr="0023645F">
        <w:rPr>
          <w:sz w:val="28"/>
          <w:szCs w:val="28"/>
        </w:rPr>
        <w:t xml:space="preserve">Membrane Potential; Mechanism  </w:t>
      </w:r>
    </w:p>
    <w:p w14:paraId="34003587" w14:textId="77777777" w:rsidR="0023645F" w:rsidRDefault="00CA0D7E" w:rsidP="007B7904">
      <w:pPr>
        <w:pStyle w:val="ListParagraph"/>
        <w:numPr>
          <w:ilvl w:val="0"/>
          <w:numId w:val="68"/>
        </w:numPr>
        <w:tabs>
          <w:tab w:val="left" w:pos="2385"/>
        </w:tabs>
        <w:rPr>
          <w:sz w:val="28"/>
          <w:szCs w:val="28"/>
        </w:rPr>
      </w:pPr>
      <w:r w:rsidRPr="0023645F">
        <w:rPr>
          <w:sz w:val="28"/>
          <w:szCs w:val="28"/>
        </w:rPr>
        <w:t xml:space="preserve">Action Potential; Characteristics, Ion Flux  </w:t>
      </w:r>
    </w:p>
    <w:p w14:paraId="071248EC" w14:textId="77777777" w:rsidR="00CA0D7E" w:rsidRPr="0023645F" w:rsidRDefault="00CA0D7E" w:rsidP="007B7904">
      <w:pPr>
        <w:pStyle w:val="ListParagraph"/>
        <w:numPr>
          <w:ilvl w:val="0"/>
          <w:numId w:val="68"/>
        </w:numPr>
        <w:tabs>
          <w:tab w:val="left" w:pos="2385"/>
        </w:tabs>
        <w:rPr>
          <w:sz w:val="28"/>
          <w:szCs w:val="28"/>
        </w:rPr>
      </w:pPr>
      <w:r w:rsidRPr="0023645F">
        <w:rPr>
          <w:sz w:val="28"/>
          <w:szCs w:val="28"/>
        </w:rPr>
        <w:t xml:space="preserve">Synapse; Transmitters, Precursors, Ions, Termination of Action, Transmission Characteristics, Presynaptic and Postsynaptic Functions  </w:t>
      </w:r>
    </w:p>
    <w:p w14:paraId="63844725" w14:textId="77777777" w:rsidR="00CA0D7E" w:rsidRPr="00CA0D7E" w:rsidRDefault="00CA0D7E" w:rsidP="00CA0D7E">
      <w:pPr>
        <w:tabs>
          <w:tab w:val="left" w:pos="2385"/>
        </w:tabs>
        <w:rPr>
          <w:sz w:val="28"/>
          <w:szCs w:val="28"/>
        </w:rPr>
      </w:pPr>
      <w:r w:rsidRPr="00CA0D7E">
        <w:rPr>
          <w:sz w:val="28"/>
          <w:szCs w:val="28"/>
        </w:rPr>
        <w:t xml:space="preserve">4) Skeletal Muscle Contractions; Depolarization, Role of Calcium, Actin/Myosin; Energy Source and Release  </w:t>
      </w:r>
    </w:p>
    <w:p w14:paraId="64AA463C" w14:textId="77777777" w:rsidR="0023645F" w:rsidRDefault="00CA0D7E" w:rsidP="00CA0D7E">
      <w:pPr>
        <w:tabs>
          <w:tab w:val="left" w:pos="2385"/>
        </w:tabs>
        <w:rPr>
          <w:sz w:val="28"/>
          <w:szCs w:val="28"/>
        </w:rPr>
      </w:pPr>
      <w:r w:rsidRPr="00CA0D7E">
        <w:rPr>
          <w:sz w:val="28"/>
          <w:szCs w:val="28"/>
        </w:rPr>
        <w:t>5)</w:t>
      </w:r>
      <w:r w:rsidR="0023645F">
        <w:rPr>
          <w:sz w:val="28"/>
          <w:szCs w:val="28"/>
        </w:rPr>
        <w:t xml:space="preserve"> Pain Mechanisms and Pathways </w:t>
      </w:r>
    </w:p>
    <w:p w14:paraId="735545EF" w14:textId="77777777" w:rsidR="0023645F" w:rsidRDefault="00CA0D7E" w:rsidP="007B7904">
      <w:pPr>
        <w:pStyle w:val="ListParagraph"/>
        <w:numPr>
          <w:ilvl w:val="0"/>
          <w:numId w:val="69"/>
        </w:numPr>
        <w:tabs>
          <w:tab w:val="left" w:pos="2385"/>
        </w:tabs>
        <w:rPr>
          <w:sz w:val="28"/>
          <w:szCs w:val="28"/>
        </w:rPr>
      </w:pPr>
      <w:r w:rsidRPr="0023645F">
        <w:rPr>
          <w:sz w:val="28"/>
          <w:szCs w:val="28"/>
        </w:rPr>
        <w:t>Nociceptors and Nociceptive Afferen</w:t>
      </w:r>
      <w:r w:rsidR="0023645F">
        <w:rPr>
          <w:sz w:val="28"/>
          <w:szCs w:val="28"/>
        </w:rPr>
        <w:t>t Neurons, Wind-Up Phenomenon</w:t>
      </w:r>
    </w:p>
    <w:p w14:paraId="2968CF5F" w14:textId="77777777" w:rsidR="0023645F" w:rsidRDefault="00CA0D7E" w:rsidP="007B7904">
      <w:pPr>
        <w:pStyle w:val="ListParagraph"/>
        <w:numPr>
          <w:ilvl w:val="0"/>
          <w:numId w:val="69"/>
        </w:numPr>
        <w:tabs>
          <w:tab w:val="left" w:pos="2385"/>
        </w:tabs>
        <w:rPr>
          <w:sz w:val="28"/>
          <w:szCs w:val="28"/>
        </w:rPr>
      </w:pPr>
      <w:r w:rsidRPr="0023645F">
        <w:rPr>
          <w:sz w:val="28"/>
          <w:szCs w:val="28"/>
        </w:rPr>
        <w:t xml:space="preserve"> Dorsal Horn</w:t>
      </w:r>
      <w:r w:rsidR="0023645F">
        <w:rPr>
          <w:sz w:val="28"/>
          <w:szCs w:val="28"/>
        </w:rPr>
        <w:t xml:space="preserve"> Transmission and Modulation </w:t>
      </w:r>
    </w:p>
    <w:p w14:paraId="34E83891" w14:textId="77777777" w:rsidR="0023645F" w:rsidRDefault="00CA0D7E" w:rsidP="007B7904">
      <w:pPr>
        <w:pStyle w:val="ListParagraph"/>
        <w:numPr>
          <w:ilvl w:val="0"/>
          <w:numId w:val="69"/>
        </w:numPr>
        <w:tabs>
          <w:tab w:val="left" w:pos="2385"/>
        </w:tabs>
        <w:rPr>
          <w:sz w:val="28"/>
          <w:szCs w:val="28"/>
        </w:rPr>
      </w:pPr>
      <w:r w:rsidRPr="0023645F">
        <w:rPr>
          <w:sz w:val="28"/>
          <w:szCs w:val="28"/>
        </w:rPr>
        <w:t xml:space="preserve">Spinal and Supraspinal Neurotransmission and </w:t>
      </w:r>
      <w:r w:rsidR="0023645F">
        <w:rPr>
          <w:sz w:val="28"/>
          <w:szCs w:val="28"/>
        </w:rPr>
        <w:t xml:space="preserve">Modulation; Opioid Receptors </w:t>
      </w:r>
    </w:p>
    <w:p w14:paraId="4BCEF056" w14:textId="77777777" w:rsidR="0023645F" w:rsidRDefault="00CA0D7E" w:rsidP="007B7904">
      <w:pPr>
        <w:pStyle w:val="ListParagraph"/>
        <w:numPr>
          <w:ilvl w:val="0"/>
          <w:numId w:val="69"/>
        </w:numPr>
        <w:tabs>
          <w:tab w:val="left" w:pos="2385"/>
        </w:tabs>
        <w:rPr>
          <w:sz w:val="28"/>
          <w:szCs w:val="28"/>
        </w:rPr>
      </w:pPr>
      <w:r w:rsidRPr="0023645F">
        <w:rPr>
          <w:sz w:val="28"/>
          <w:szCs w:val="28"/>
        </w:rPr>
        <w:t>Autonomic Contributions to Pain; Visceral Pai</w:t>
      </w:r>
      <w:r w:rsidR="0023645F">
        <w:rPr>
          <w:sz w:val="28"/>
          <w:szCs w:val="28"/>
        </w:rPr>
        <w:t xml:space="preserve">n Perception and Transmission </w:t>
      </w:r>
    </w:p>
    <w:p w14:paraId="5CE6EF07" w14:textId="77777777" w:rsidR="0023645F" w:rsidRDefault="00CA0D7E" w:rsidP="007B7904">
      <w:pPr>
        <w:pStyle w:val="ListParagraph"/>
        <w:numPr>
          <w:ilvl w:val="0"/>
          <w:numId w:val="69"/>
        </w:numPr>
        <w:tabs>
          <w:tab w:val="left" w:pos="2385"/>
        </w:tabs>
        <w:rPr>
          <w:sz w:val="28"/>
          <w:szCs w:val="28"/>
        </w:rPr>
      </w:pPr>
      <w:r w:rsidRPr="0023645F">
        <w:rPr>
          <w:sz w:val="28"/>
          <w:szCs w:val="28"/>
        </w:rPr>
        <w:t xml:space="preserve"> Social, Vocational and Psychological I</w:t>
      </w:r>
      <w:r w:rsidR="0023645F">
        <w:rPr>
          <w:sz w:val="28"/>
          <w:szCs w:val="28"/>
        </w:rPr>
        <w:t xml:space="preserve">nfluences on Pain Perception </w:t>
      </w:r>
    </w:p>
    <w:p w14:paraId="226CCCF1" w14:textId="77777777" w:rsidR="00CA0D7E" w:rsidRPr="0023645F" w:rsidRDefault="00CA0D7E" w:rsidP="007B7904">
      <w:pPr>
        <w:pStyle w:val="ListParagraph"/>
        <w:numPr>
          <w:ilvl w:val="0"/>
          <w:numId w:val="69"/>
        </w:numPr>
        <w:tabs>
          <w:tab w:val="left" w:pos="2385"/>
        </w:tabs>
        <w:rPr>
          <w:sz w:val="28"/>
          <w:szCs w:val="28"/>
        </w:rPr>
      </w:pPr>
      <w:r w:rsidRPr="0023645F">
        <w:rPr>
          <w:sz w:val="28"/>
          <w:szCs w:val="28"/>
        </w:rPr>
        <w:t xml:space="preserve">Gender and Age Differences in Pain Perception  </w:t>
      </w:r>
    </w:p>
    <w:p w14:paraId="42FEF485" w14:textId="77777777" w:rsidR="00CA0D7E" w:rsidRPr="00CA0D7E" w:rsidRDefault="00CA0D7E" w:rsidP="00CA0D7E">
      <w:pPr>
        <w:tabs>
          <w:tab w:val="left" w:pos="2385"/>
        </w:tabs>
        <w:rPr>
          <w:sz w:val="28"/>
          <w:szCs w:val="28"/>
        </w:rPr>
      </w:pPr>
      <w:r w:rsidRPr="00CA0D7E">
        <w:rPr>
          <w:sz w:val="28"/>
          <w:szCs w:val="28"/>
        </w:rPr>
        <w:lastRenderedPageBreak/>
        <w:t xml:space="preserve">6) Autonomic Nervous System  </w:t>
      </w:r>
    </w:p>
    <w:p w14:paraId="49F76A48" w14:textId="77777777" w:rsidR="00C366A4" w:rsidRDefault="00CA0D7E" w:rsidP="007B7904">
      <w:pPr>
        <w:pStyle w:val="ListParagraph"/>
        <w:numPr>
          <w:ilvl w:val="0"/>
          <w:numId w:val="70"/>
        </w:numPr>
        <w:tabs>
          <w:tab w:val="left" w:pos="2385"/>
        </w:tabs>
        <w:rPr>
          <w:sz w:val="28"/>
          <w:szCs w:val="28"/>
        </w:rPr>
      </w:pPr>
      <w:r w:rsidRPr="00C366A4">
        <w:rPr>
          <w:sz w:val="28"/>
          <w:szCs w:val="28"/>
        </w:rPr>
        <w:t xml:space="preserve">Sympathetic: Receptors; Transmitters, Synthesis; Storage; Release; Responses; Termination of Action  </w:t>
      </w:r>
    </w:p>
    <w:p w14:paraId="33B52F70" w14:textId="77777777" w:rsidR="00C366A4" w:rsidRDefault="00CA0D7E" w:rsidP="007B7904">
      <w:pPr>
        <w:pStyle w:val="ListParagraph"/>
        <w:numPr>
          <w:ilvl w:val="0"/>
          <w:numId w:val="70"/>
        </w:numPr>
        <w:tabs>
          <w:tab w:val="left" w:pos="2385"/>
        </w:tabs>
        <w:rPr>
          <w:sz w:val="28"/>
          <w:szCs w:val="28"/>
        </w:rPr>
      </w:pPr>
      <w:r w:rsidRPr="00C366A4">
        <w:rPr>
          <w:sz w:val="28"/>
          <w:szCs w:val="28"/>
        </w:rPr>
        <w:t xml:space="preserve">Parasympathetic: Receptors; Transmitters; Synthesis; Release; Responses; Termination of Action  </w:t>
      </w:r>
    </w:p>
    <w:p w14:paraId="48E9A903" w14:textId="77777777" w:rsidR="00C366A4" w:rsidRDefault="00CA0D7E" w:rsidP="007B7904">
      <w:pPr>
        <w:pStyle w:val="ListParagraph"/>
        <w:numPr>
          <w:ilvl w:val="0"/>
          <w:numId w:val="70"/>
        </w:numPr>
        <w:tabs>
          <w:tab w:val="left" w:pos="2385"/>
        </w:tabs>
        <w:rPr>
          <w:sz w:val="28"/>
          <w:szCs w:val="28"/>
        </w:rPr>
      </w:pPr>
      <w:r w:rsidRPr="00C366A4">
        <w:rPr>
          <w:sz w:val="28"/>
          <w:szCs w:val="28"/>
        </w:rPr>
        <w:t xml:space="preserve">Ganglionic Transmission  </w:t>
      </w:r>
    </w:p>
    <w:p w14:paraId="4705C350" w14:textId="77777777" w:rsidR="00C366A4" w:rsidRDefault="00CA0D7E" w:rsidP="007B7904">
      <w:pPr>
        <w:pStyle w:val="ListParagraph"/>
        <w:numPr>
          <w:ilvl w:val="0"/>
          <w:numId w:val="70"/>
        </w:numPr>
        <w:tabs>
          <w:tab w:val="left" w:pos="2385"/>
        </w:tabs>
        <w:rPr>
          <w:sz w:val="28"/>
          <w:szCs w:val="28"/>
        </w:rPr>
      </w:pPr>
      <w:r w:rsidRPr="00C366A4">
        <w:rPr>
          <w:sz w:val="28"/>
          <w:szCs w:val="28"/>
        </w:rPr>
        <w:t xml:space="preserve">Reflexes: Afferent and Efferent Limbs </w:t>
      </w:r>
    </w:p>
    <w:p w14:paraId="4322AB21" w14:textId="77777777" w:rsidR="00CA0D7E" w:rsidRPr="00C366A4" w:rsidRDefault="00CA0D7E" w:rsidP="00C366A4">
      <w:pPr>
        <w:tabs>
          <w:tab w:val="left" w:pos="2385"/>
        </w:tabs>
        <w:rPr>
          <w:sz w:val="28"/>
          <w:szCs w:val="28"/>
        </w:rPr>
      </w:pPr>
      <w:r w:rsidRPr="00C366A4">
        <w:rPr>
          <w:sz w:val="28"/>
          <w:szCs w:val="28"/>
        </w:rPr>
        <w:t xml:space="preserve">7) Temperature Regulation  </w:t>
      </w:r>
    </w:p>
    <w:p w14:paraId="240BED60" w14:textId="77777777" w:rsidR="00C366A4" w:rsidRDefault="00CA0D7E" w:rsidP="007B7904">
      <w:pPr>
        <w:pStyle w:val="ListParagraph"/>
        <w:numPr>
          <w:ilvl w:val="0"/>
          <w:numId w:val="71"/>
        </w:numPr>
        <w:tabs>
          <w:tab w:val="left" w:pos="2385"/>
        </w:tabs>
        <w:rPr>
          <w:sz w:val="28"/>
          <w:szCs w:val="28"/>
        </w:rPr>
      </w:pPr>
      <w:r w:rsidRPr="00C366A4">
        <w:rPr>
          <w:sz w:val="28"/>
          <w:szCs w:val="28"/>
        </w:rPr>
        <w:t>Temperature</w:t>
      </w:r>
      <w:r w:rsidR="00C366A4">
        <w:rPr>
          <w:sz w:val="28"/>
          <w:szCs w:val="28"/>
        </w:rPr>
        <w:t xml:space="preserve"> Sensing; Central, Peripheral </w:t>
      </w:r>
    </w:p>
    <w:p w14:paraId="789E544A" w14:textId="77777777" w:rsidR="00C366A4" w:rsidRDefault="00CA0D7E" w:rsidP="007B7904">
      <w:pPr>
        <w:pStyle w:val="ListParagraph"/>
        <w:numPr>
          <w:ilvl w:val="0"/>
          <w:numId w:val="71"/>
        </w:numPr>
        <w:tabs>
          <w:tab w:val="left" w:pos="2385"/>
        </w:tabs>
        <w:rPr>
          <w:sz w:val="28"/>
          <w:szCs w:val="28"/>
        </w:rPr>
      </w:pPr>
      <w:r w:rsidRPr="00C366A4">
        <w:rPr>
          <w:sz w:val="28"/>
          <w:szCs w:val="28"/>
        </w:rPr>
        <w:t xml:space="preserve">Temperature Regulating Centers; Concept of Set Point  </w:t>
      </w:r>
    </w:p>
    <w:p w14:paraId="6D14819B" w14:textId="77777777" w:rsidR="00CA0D7E" w:rsidRPr="00C366A4" w:rsidRDefault="00CA0D7E" w:rsidP="007B7904">
      <w:pPr>
        <w:pStyle w:val="ListParagraph"/>
        <w:numPr>
          <w:ilvl w:val="0"/>
          <w:numId w:val="71"/>
        </w:numPr>
        <w:tabs>
          <w:tab w:val="left" w:pos="2385"/>
        </w:tabs>
        <w:rPr>
          <w:sz w:val="28"/>
          <w:szCs w:val="28"/>
        </w:rPr>
      </w:pPr>
      <w:r w:rsidRPr="00C366A4">
        <w:rPr>
          <w:sz w:val="28"/>
          <w:szCs w:val="28"/>
        </w:rPr>
        <w:t xml:space="preserve">Heat Production and Conservation d) Heat Loss; Mechanisms e) Body Temperature Measurement; Sites; Gradients f) Effect of Drugs/Anesthesia on Temperature Regulation  </w:t>
      </w:r>
    </w:p>
    <w:p w14:paraId="46BD18B6" w14:textId="77777777" w:rsidR="00C366A4" w:rsidRPr="00C366A4" w:rsidRDefault="00CA0D7E" w:rsidP="00CA0D7E">
      <w:pPr>
        <w:tabs>
          <w:tab w:val="left" w:pos="2385"/>
        </w:tabs>
        <w:rPr>
          <w:color w:val="C00000"/>
          <w:sz w:val="36"/>
          <w:szCs w:val="36"/>
        </w:rPr>
      </w:pPr>
      <w:r w:rsidRPr="00C366A4">
        <w:rPr>
          <w:color w:val="C00000"/>
          <w:sz w:val="36"/>
          <w:szCs w:val="36"/>
        </w:rPr>
        <w:t xml:space="preserve">b. Anatomy </w:t>
      </w:r>
    </w:p>
    <w:p w14:paraId="5F69CC44" w14:textId="77777777" w:rsidR="00C366A4" w:rsidRDefault="00C366A4" w:rsidP="00CA0D7E">
      <w:pPr>
        <w:tabs>
          <w:tab w:val="left" w:pos="2385"/>
        </w:tabs>
        <w:rPr>
          <w:sz w:val="28"/>
          <w:szCs w:val="28"/>
        </w:rPr>
      </w:pPr>
    </w:p>
    <w:p w14:paraId="78CE37D9" w14:textId="77777777" w:rsidR="00CA0D7E" w:rsidRPr="00CA0D7E" w:rsidRDefault="00CA0D7E" w:rsidP="00CA0D7E">
      <w:pPr>
        <w:tabs>
          <w:tab w:val="left" w:pos="2385"/>
        </w:tabs>
        <w:rPr>
          <w:sz w:val="28"/>
          <w:szCs w:val="28"/>
        </w:rPr>
      </w:pPr>
      <w:r w:rsidRPr="00CA0D7E">
        <w:rPr>
          <w:sz w:val="28"/>
          <w:szCs w:val="28"/>
        </w:rPr>
        <w:t xml:space="preserve">1) Brain  </w:t>
      </w:r>
    </w:p>
    <w:p w14:paraId="1A41764C" w14:textId="77777777" w:rsidR="00CA0D7E" w:rsidRPr="00CA0D7E" w:rsidRDefault="00F60D95" w:rsidP="00CA0D7E">
      <w:pPr>
        <w:tabs>
          <w:tab w:val="left" w:pos="2385"/>
        </w:tabs>
        <w:rPr>
          <w:sz w:val="28"/>
          <w:szCs w:val="28"/>
        </w:rPr>
      </w:pPr>
      <w:r>
        <w:rPr>
          <w:sz w:val="28"/>
          <w:szCs w:val="28"/>
        </w:rPr>
        <w:t xml:space="preserve"> Cerebral </w:t>
      </w:r>
      <w:proofErr w:type="gramStart"/>
      <w:r>
        <w:rPr>
          <w:sz w:val="28"/>
          <w:szCs w:val="28"/>
        </w:rPr>
        <w:t>Cortex ,</w:t>
      </w:r>
      <w:proofErr w:type="gramEnd"/>
      <w:r w:rsidR="00CA0D7E" w:rsidRPr="00CA0D7E">
        <w:rPr>
          <w:sz w:val="28"/>
          <w:szCs w:val="28"/>
        </w:rPr>
        <w:t xml:space="preserve"> Cerebellum, Basal Ganglia, Major Nuclei and Pathways  </w:t>
      </w:r>
    </w:p>
    <w:p w14:paraId="5C63FBD4" w14:textId="77777777" w:rsidR="00CA0D7E" w:rsidRPr="00CA0D7E" w:rsidRDefault="00CA0D7E" w:rsidP="00CA0D7E">
      <w:pPr>
        <w:tabs>
          <w:tab w:val="left" w:pos="2385"/>
        </w:tabs>
        <w:rPr>
          <w:sz w:val="28"/>
          <w:szCs w:val="28"/>
        </w:rPr>
      </w:pPr>
      <w:r w:rsidRPr="00CA0D7E">
        <w:rPr>
          <w:sz w:val="28"/>
          <w:szCs w:val="28"/>
        </w:rPr>
        <w:t xml:space="preserve">(2) Brain Stem  </w:t>
      </w:r>
    </w:p>
    <w:p w14:paraId="02C0D307" w14:textId="77777777" w:rsidR="00CA0D7E" w:rsidRPr="00CA0D7E" w:rsidRDefault="00CA0D7E" w:rsidP="00CA0D7E">
      <w:pPr>
        <w:tabs>
          <w:tab w:val="left" w:pos="2385"/>
        </w:tabs>
        <w:rPr>
          <w:sz w:val="28"/>
          <w:szCs w:val="28"/>
        </w:rPr>
      </w:pPr>
      <w:r w:rsidRPr="00CA0D7E">
        <w:rPr>
          <w:sz w:val="28"/>
          <w:szCs w:val="28"/>
        </w:rPr>
        <w:t xml:space="preserve">(a) Respiratory Centers  </w:t>
      </w:r>
    </w:p>
    <w:p w14:paraId="3A6C734F" w14:textId="77777777" w:rsidR="00F60D95" w:rsidRDefault="00CA0D7E" w:rsidP="00CA0D7E">
      <w:pPr>
        <w:tabs>
          <w:tab w:val="left" w:pos="2385"/>
        </w:tabs>
        <w:rPr>
          <w:sz w:val="28"/>
          <w:szCs w:val="28"/>
        </w:rPr>
      </w:pPr>
      <w:r w:rsidRPr="00CA0D7E">
        <w:rPr>
          <w:sz w:val="28"/>
          <w:szCs w:val="28"/>
        </w:rPr>
        <w:t xml:space="preserve">(b) Reticular Activating System </w:t>
      </w:r>
    </w:p>
    <w:p w14:paraId="6D906747" w14:textId="77777777" w:rsidR="00F60D95" w:rsidRDefault="00CA0D7E" w:rsidP="00CA0D7E">
      <w:pPr>
        <w:tabs>
          <w:tab w:val="left" w:pos="2385"/>
        </w:tabs>
        <w:rPr>
          <w:sz w:val="28"/>
          <w:szCs w:val="28"/>
        </w:rPr>
      </w:pPr>
      <w:r w:rsidRPr="00CA0D7E">
        <w:rPr>
          <w:sz w:val="28"/>
          <w:szCs w:val="28"/>
        </w:rPr>
        <w:t xml:space="preserve">(3) Cerebral Circulation; Circle of Willis, Venous Sinuses and Drainage </w:t>
      </w:r>
    </w:p>
    <w:p w14:paraId="57D70DDF" w14:textId="77777777" w:rsidR="00CA0D7E" w:rsidRPr="00CA0D7E" w:rsidRDefault="00CA0D7E" w:rsidP="00CA0D7E">
      <w:pPr>
        <w:tabs>
          <w:tab w:val="left" w:pos="2385"/>
        </w:tabs>
        <w:rPr>
          <w:sz w:val="28"/>
          <w:szCs w:val="28"/>
        </w:rPr>
      </w:pPr>
      <w:r w:rsidRPr="00CA0D7E">
        <w:rPr>
          <w:sz w:val="28"/>
          <w:szCs w:val="28"/>
        </w:rPr>
        <w:t xml:space="preserve"> </w:t>
      </w:r>
    </w:p>
    <w:p w14:paraId="703C003F" w14:textId="77777777" w:rsidR="00F60D95" w:rsidRDefault="00CA0D7E" w:rsidP="00CA0D7E">
      <w:pPr>
        <w:tabs>
          <w:tab w:val="left" w:pos="2385"/>
        </w:tabs>
        <w:rPr>
          <w:sz w:val="28"/>
          <w:szCs w:val="28"/>
        </w:rPr>
      </w:pPr>
      <w:r w:rsidRPr="00CA0D7E">
        <w:rPr>
          <w:sz w:val="28"/>
          <w:szCs w:val="28"/>
        </w:rPr>
        <w:t>2) Spinal Cord and Spine</w:t>
      </w:r>
    </w:p>
    <w:p w14:paraId="48E261BB" w14:textId="77777777" w:rsidR="00F60D95" w:rsidRDefault="00CA0D7E" w:rsidP="00CA0D7E">
      <w:pPr>
        <w:tabs>
          <w:tab w:val="left" w:pos="2385"/>
        </w:tabs>
        <w:rPr>
          <w:sz w:val="28"/>
          <w:szCs w:val="28"/>
        </w:rPr>
      </w:pPr>
      <w:r w:rsidRPr="00CA0D7E">
        <w:rPr>
          <w:sz w:val="28"/>
          <w:szCs w:val="28"/>
        </w:rPr>
        <w:t xml:space="preserve"> a) Variations in Vertebral Configuration </w:t>
      </w:r>
    </w:p>
    <w:p w14:paraId="2FCC0BB1" w14:textId="77777777" w:rsidR="00CA0D7E" w:rsidRPr="00CA0D7E" w:rsidRDefault="00CA0D7E" w:rsidP="00CA0D7E">
      <w:pPr>
        <w:tabs>
          <w:tab w:val="left" w:pos="2385"/>
        </w:tabs>
        <w:rPr>
          <w:sz w:val="28"/>
          <w:szCs w:val="28"/>
        </w:rPr>
      </w:pPr>
      <w:r w:rsidRPr="00CA0D7E">
        <w:rPr>
          <w:sz w:val="28"/>
          <w:szCs w:val="28"/>
        </w:rPr>
        <w:lastRenderedPageBreak/>
        <w:t xml:space="preserve">b) Spinal Nerves (Level of Exit, Covering, Sensory Distribution)  </w:t>
      </w:r>
    </w:p>
    <w:p w14:paraId="41E94717" w14:textId="77777777" w:rsidR="00F60D95" w:rsidRDefault="00CA0D7E" w:rsidP="00CA0D7E">
      <w:pPr>
        <w:tabs>
          <w:tab w:val="left" w:pos="2385"/>
        </w:tabs>
        <w:rPr>
          <w:sz w:val="28"/>
          <w:szCs w:val="28"/>
        </w:rPr>
      </w:pPr>
      <w:r w:rsidRPr="00CA0D7E">
        <w:rPr>
          <w:sz w:val="28"/>
          <w:szCs w:val="28"/>
        </w:rPr>
        <w:t xml:space="preserve">c) Blood Supply </w:t>
      </w:r>
    </w:p>
    <w:p w14:paraId="2D590344" w14:textId="77777777" w:rsidR="00CA0D7E" w:rsidRPr="00CA0D7E" w:rsidRDefault="00CA0D7E" w:rsidP="00CA0D7E">
      <w:pPr>
        <w:tabs>
          <w:tab w:val="left" w:pos="2385"/>
        </w:tabs>
        <w:rPr>
          <w:sz w:val="28"/>
          <w:szCs w:val="28"/>
        </w:rPr>
      </w:pPr>
      <w:r w:rsidRPr="00CA0D7E">
        <w:rPr>
          <w:sz w:val="28"/>
          <w:szCs w:val="28"/>
        </w:rPr>
        <w:t xml:space="preserve">d) Sacral Nerves: Innervation of Pelvic Structures  </w:t>
      </w:r>
    </w:p>
    <w:p w14:paraId="4ADF0D3C" w14:textId="77777777" w:rsidR="00F60D95" w:rsidRDefault="00CA0D7E" w:rsidP="00CA0D7E">
      <w:pPr>
        <w:tabs>
          <w:tab w:val="left" w:pos="2385"/>
        </w:tabs>
        <w:rPr>
          <w:sz w:val="28"/>
          <w:szCs w:val="28"/>
        </w:rPr>
      </w:pPr>
      <w:r w:rsidRPr="00CA0D7E">
        <w:rPr>
          <w:sz w:val="28"/>
          <w:szCs w:val="28"/>
        </w:rPr>
        <w:t xml:space="preserve">3) Meninges: Epidural, Subdural and Subarachnoid Spaces </w:t>
      </w:r>
    </w:p>
    <w:p w14:paraId="6A0BA637" w14:textId="77777777" w:rsidR="00CA0D7E" w:rsidRPr="00CA0D7E" w:rsidRDefault="00CA0D7E" w:rsidP="00CA0D7E">
      <w:pPr>
        <w:tabs>
          <w:tab w:val="left" w:pos="2385"/>
        </w:tabs>
        <w:rPr>
          <w:sz w:val="28"/>
          <w:szCs w:val="28"/>
        </w:rPr>
      </w:pPr>
      <w:r w:rsidRPr="00CA0D7E">
        <w:rPr>
          <w:sz w:val="28"/>
          <w:szCs w:val="28"/>
        </w:rPr>
        <w:t xml:space="preserve">4) Parasympathetic Nervous System: Location of Ganglia, Vagal Reflex Pathways 5) Sympathetic Nervous System: Ganglia, Rami </w:t>
      </w:r>
      <w:proofErr w:type="spellStart"/>
      <w:r w:rsidRPr="00CA0D7E">
        <w:rPr>
          <w:sz w:val="28"/>
          <w:szCs w:val="28"/>
        </w:rPr>
        <w:t>Communicantes</w:t>
      </w:r>
      <w:proofErr w:type="spellEnd"/>
      <w:r w:rsidRPr="00CA0D7E">
        <w:rPr>
          <w:sz w:val="28"/>
          <w:szCs w:val="28"/>
        </w:rPr>
        <w:t xml:space="preserve">, Sympathetic Chain </w:t>
      </w:r>
    </w:p>
    <w:p w14:paraId="5BF469A4" w14:textId="77777777" w:rsidR="00253844" w:rsidRDefault="00CA0D7E" w:rsidP="00CA0D7E">
      <w:pPr>
        <w:tabs>
          <w:tab w:val="left" w:pos="2385"/>
        </w:tabs>
        <w:rPr>
          <w:sz w:val="28"/>
          <w:szCs w:val="28"/>
        </w:rPr>
      </w:pPr>
      <w:r w:rsidRPr="00CA0D7E">
        <w:rPr>
          <w:sz w:val="28"/>
          <w:szCs w:val="28"/>
        </w:rPr>
        <w:t xml:space="preserve">a) Cranial Nerves </w:t>
      </w:r>
    </w:p>
    <w:p w14:paraId="4A85945D" w14:textId="77777777" w:rsidR="00253844" w:rsidRDefault="00CA0D7E" w:rsidP="00CA0D7E">
      <w:pPr>
        <w:tabs>
          <w:tab w:val="left" w:pos="2385"/>
        </w:tabs>
        <w:rPr>
          <w:sz w:val="28"/>
          <w:szCs w:val="28"/>
        </w:rPr>
      </w:pPr>
      <w:r w:rsidRPr="00CA0D7E">
        <w:rPr>
          <w:sz w:val="28"/>
          <w:szCs w:val="28"/>
        </w:rPr>
        <w:t xml:space="preserve">b) Carotid and Aortic Bodies, Carotid Sinus </w:t>
      </w:r>
    </w:p>
    <w:p w14:paraId="0199A12F" w14:textId="77777777" w:rsidR="00CA0D7E" w:rsidRPr="00CA0D7E" w:rsidRDefault="00CA0D7E" w:rsidP="00CA0D7E">
      <w:pPr>
        <w:tabs>
          <w:tab w:val="left" w:pos="2385"/>
        </w:tabs>
        <w:rPr>
          <w:sz w:val="28"/>
          <w:szCs w:val="28"/>
        </w:rPr>
      </w:pPr>
      <w:r w:rsidRPr="00CA0D7E">
        <w:rPr>
          <w:sz w:val="28"/>
          <w:szCs w:val="28"/>
        </w:rPr>
        <w:t xml:space="preserve">c) Ganglia, Rami </w:t>
      </w:r>
      <w:proofErr w:type="spellStart"/>
      <w:r w:rsidRPr="00CA0D7E">
        <w:rPr>
          <w:sz w:val="28"/>
          <w:szCs w:val="28"/>
        </w:rPr>
        <w:t>Communicantes</w:t>
      </w:r>
      <w:proofErr w:type="spellEnd"/>
      <w:r w:rsidRPr="00CA0D7E">
        <w:rPr>
          <w:sz w:val="28"/>
          <w:szCs w:val="28"/>
        </w:rPr>
        <w:t xml:space="preserve">, Sympathetic Chain  </w:t>
      </w:r>
    </w:p>
    <w:p w14:paraId="7DC9430A" w14:textId="77777777" w:rsidR="00CA0D7E" w:rsidRPr="00CA0D7E" w:rsidRDefault="00CA0D7E" w:rsidP="00CA0D7E">
      <w:pPr>
        <w:tabs>
          <w:tab w:val="left" w:pos="2385"/>
        </w:tabs>
        <w:rPr>
          <w:sz w:val="28"/>
          <w:szCs w:val="28"/>
        </w:rPr>
      </w:pPr>
      <w:r w:rsidRPr="00CA0D7E">
        <w:rPr>
          <w:sz w:val="28"/>
          <w:szCs w:val="28"/>
        </w:rPr>
        <w:t xml:space="preserve">d) Nociception  </w:t>
      </w:r>
    </w:p>
    <w:p w14:paraId="2D1DD4F7" w14:textId="77777777" w:rsidR="00253844" w:rsidRDefault="00CA0D7E" w:rsidP="00CA0D7E">
      <w:pPr>
        <w:tabs>
          <w:tab w:val="left" w:pos="2385"/>
        </w:tabs>
        <w:rPr>
          <w:sz w:val="28"/>
          <w:szCs w:val="28"/>
        </w:rPr>
      </w:pPr>
      <w:r w:rsidRPr="00CA0D7E">
        <w:rPr>
          <w:sz w:val="28"/>
          <w:szCs w:val="28"/>
        </w:rPr>
        <w:t xml:space="preserve">(1) Peripheral Nociceptors: Transduction </w:t>
      </w:r>
    </w:p>
    <w:p w14:paraId="6C7FD02F" w14:textId="77777777" w:rsidR="00CA0D7E" w:rsidRDefault="00CA0D7E" w:rsidP="00CA0D7E">
      <w:pPr>
        <w:tabs>
          <w:tab w:val="left" w:pos="2385"/>
        </w:tabs>
        <w:rPr>
          <w:sz w:val="28"/>
          <w:szCs w:val="28"/>
        </w:rPr>
      </w:pPr>
      <w:r w:rsidRPr="00CA0D7E">
        <w:rPr>
          <w:sz w:val="28"/>
          <w:szCs w:val="28"/>
        </w:rPr>
        <w:t xml:space="preserve">(2) Afferent Pathways: Neurons, Dorsal Horn, CNS Pathways  </w:t>
      </w:r>
    </w:p>
    <w:p w14:paraId="7E628DB6" w14:textId="77777777" w:rsidR="00253844" w:rsidRPr="00CA0D7E" w:rsidRDefault="00253844" w:rsidP="00CA0D7E">
      <w:pPr>
        <w:tabs>
          <w:tab w:val="left" w:pos="2385"/>
        </w:tabs>
        <w:rPr>
          <w:sz w:val="28"/>
          <w:szCs w:val="28"/>
        </w:rPr>
      </w:pPr>
    </w:p>
    <w:p w14:paraId="25E37C06" w14:textId="77777777" w:rsidR="00253844" w:rsidRPr="00253844" w:rsidRDefault="00CA0D7E" w:rsidP="00CA0D7E">
      <w:pPr>
        <w:tabs>
          <w:tab w:val="left" w:pos="2385"/>
        </w:tabs>
        <w:rPr>
          <w:i/>
          <w:color w:val="1F497D" w:themeColor="text2"/>
          <w:sz w:val="36"/>
          <w:szCs w:val="36"/>
        </w:rPr>
      </w:pPr>
      <w:r w:rsidRPr="00253844">
        <w:rPr>
          <w:i/>
          <w:color w:val="1F497D" w:themeColor="text2"/>
          <w:sz w:val="36"/>
          <w:szCs w:val="36"/>
        </w:rPr>
        <w:t xml:space="preserve">2. Respiratory System </w:t>
      </w:r>
    </w:p>
    <w:p w14:paraId="2319C43A" w14:textId="77777777" w:rsidR="00253844" w:rsidRDefault="00253844" w:rsidP="00CA0D7E">
      <w:pPr>
        <w:tabs>
          <w:tab w:val="left" w:pos="2385"/>
        </w:tabs>
        <w:rPr>
          <w:sz w:val="28"/>
          <w:szCs w:val="28"/>
        </w:rPr>
      </w:pPr>
    </w:p>
    <w:p w14:paraId="2E89BAF1" w14:textId="77777777" w:rsidR="00CA0D7E" w:rsidRPr="00E75F13" w:rsidRDefault="00CA0D7E" w:rsidP="00CA0D7E">
      <w:pPr>
        <w:tabs>
          <w:tab w:val="left" w:pos="2385"/>
        </w:tabs>
        <w:rPr>
          <w:color w:val="C00000"/>
          <w:sz w:val="32"/>
          <w:szCs w:val="32"/>
        </w:rPr>
      </w:pPr>
      <w:r w:rsidRPr="00E75F13">
        <w:rPr>
          <w:color w:val="C00000"/>
          <w:sz w:val="32"/>
          <w:szCs w:val="32"/>
        </w:rPr>
        <w:t xml:space="preserve">a. Physiology: Lung Functions and Cellular Processes  </w:t>
      </w:r>
    </w:p>
    <w:p w14:paraId="74D5692B" w14:textId="77777777" w:rsidR="00E75F13" w:rsidRDefault="00CA0D7E" w:rsidP="00CA0D7E">
      <w:pPr>
        <w:tabs>
          <w:tab w:val="left" w:pos="2385"/>
        </w:tabs>
        <w:rPr>
          <w:sz w:val="28"/>
          <w:szCs w:val="28"/>
        </w:rPr>
      </w:pPr>
      <w:r w:rsidRPr="00CA0D7E">
        <w:rPr>
          <w:sz w:val="28"/>
          <w:szCs w:val="28"/>
        </w:rPr>
        <w:t xml:space="preserve">1) Lung Volumes </w:t>
      </w:r>
    </w:p>
    <w:p w14:paraId="3A308A9C" w14:textId="77777777" w:rsidR="00CA0D7E" w:rsidRPr="00CA0D7E" w:rsidRDefault="00CA0D7E" w:rsidP="00CA0D7E">
      <w:pPr>
        <w:tabs>
          <w:tab w:val="left" w:pos="2385"/>
        </w:tabs>
        <w:rPr>
          <w:sz w:val="28"/>
          <w:szCs w:val="28"/>
        </w:rPr>
      </w:pPr>
      <w:r w:rsidRPr="00CA0D7E">
        <w:rPr>
          <w:sz w:val="28"/>
          <w:szCs w:val="28"/>
        </w:rPr>
        <w:t xml:space="preserve">a) Definitions; Methods of Measurement; Normal Values; Time Constants   </w:t>
      </w:r>
    </w:p>
    <w:p w14:paraId="73426367" w14:textId="77777777" w:rsidR="00E75F13" w:rsidRDefault="00CA0D7E" w:rsidP="00CA0D7E">
      <w:pPr>
        <w:tabs>
          <w:tab w:val="left" w:pos="2385"/>
        </w:tabs>
        <w:rPr>
          <w:sz w:val="28"/>
          <w:szCs w:val="28"/>
        </w:rPr>
      </w:pPr>
      <w:r w:rsidRPr="00CA0D7E">
        <w:rPr>
          <w:sz w:val="28"/>
          <w:szCs w:val="28"/>
        </w:rPr>
        <w:t xml:space="preserve">b) Spirometry; Static and Dynamic Volumes; </w:t>
      </w:r>
      <w:proofErr w:type="spellStart"/>
      <w:r w:rsidRPr="00CA0D7E">
        <w:rPr>
          <w:sz w:val="28"/>
          <w:szCs w:val="28"/>
        </w:rPr>
        <w:t>Deadspace</w:t>
      </w:r>
      <w:proofErr w:type="spellEnd"/>
      <w:r w:rsidRPr="00CA0D7E">
        <w:rPr>
          <w:sz w:val="28"/>
          <w:szCs w:val="28"/>
        </w:rPr>
        <w:t xml:space="preserve">; Nitrogen Washout, O2 Uptake, CO2 Production, Exercise Testing </w:t>
      </w:r>
    </w:p>
    <w:p w14:paraId="54EC535D" w14:textId="77777777" w:rsidR="00CA0D7E" w:rsidRPr="00CA0D7E" w:rsidRDefault="00CA0D7E" w:rsidP="00CA0D7E">
      <w:pPr>
        <w:tabs>
          <w:tab w:val="left" w:pos="2385"/>
        </w:tabs>
        <w:rPr>
          <w:sz w:val="28"/>
          <w:szCs w:val="28"/>
        </w:rPr>
      </w:pPr>
      <w:r w:rsidRPr="00CA0D7E">
        <w:rPr>
          <w:sz w:val="28"/>
          <w:szCs w:val="28"/>
        </w:rPr>
        <w:t xml:space="preserve"> </w:t>
      </w:r>
    </w:p>
    <w:p w14:paraId="0946F4D3" w14:textId="77777777" w:rsidR="00CA0D7E" w:rsidRPr="00CA0D7E" w:rsidRDefault="00CA0D7E" w:rsidP="00CA0D7E">
      <w:pPr>
        <w:tabs>
          <w:tab w:val="left" w:pos="2385"/>
        </w:tabs>
        <w:rPr>
          <w:sz w:val="28"/>
          <w:szCs w:val="28"/>
        </w:rPr>
      </w:pPr>
      <w:r w:rsidRPr="00CA0D7E">
        <w:rPr>
          <w:sz w:val="28"/>
          <w:szCs w:val="28"/>
        </w:rPr>
        <w:t xml:space="preserve">2) Lung Mechanics  </w:t>
      </w:r>
    </w:p>
    <w:p w14:paraId="022AF48F" w14:textId="77777777" w:rsidR="00CA0D7E" w:rsidRPr="00CA0D7E" w:rsidRDefault="00CA0D7E" w:rsidP="00CA0D7E">
      <w:pPr>
        <w:tabs>
          <w:tab w:val="left" w:pos="2385"/>
        </w:tabs>
        <w:rPr>
          <w:sz w:val="28"/>
          <w:szCs w:val="28"/>
        </w:rPr>
      </w:pPr>
      <w:r w:rsidRPr="00CA0D7E">
        <w:rPr>
          <w:sz w:val="28"/>
          <w:szCs w:val="28"/>
        </w:rPr>
        <w:lastRenderedPageBreak/>
        <w:t xml:space="preserve">a) Static and Dynamic Compliance, Pleural Pressure Gradient, Flow-Volume Loops and Hysteresis, Surfactant, Laplace Law  </w:t>
      </w:r>
    </w:p>
    <w:p w14:paraId="44F4C460" w14:textId="77777777" w:rsidR="00CA0D7E" w:rsidRPr="00CA0D7E" w:rsidRDefault="00CA0D7E" w:rsidP="00CA0D7E">
      <w:pPr>
        <w:tabs>
          <w:tab w:val="left" w:pos="2385"/>
        </w:tabs>
        <w:rPr>
          <w:sz w:val="28"/>
          <w:szCs w:val="28"/>
        </w:rPr>
      </w:pPr>
      <w:r w:rsidRPr="00CA0D7E">
        <w:rPr>
          <w:sz w:val="28"/>
          <w:szCs w:val="28"/>
        </w:rPr>
        <w:t xml:space="preserve">b) Resistances; Principles of Gas Flow Measurement  </w:t>
      </w:r>
    </w:p>
    <w:p w14:paraId="7D1E7A14" w14:textId="77777777" w:rsidR="00E75F13" w:rsidRDefault="00CA0D7E" w:rsidP="00CA0D7E">
      <w:pPr>
        <w:tabs>
          <w:tab w:val="left" w:pos="2385"/>
        </w:tabs>
        <w:rPr>
          <w:sz w:val="28"/>
          <w:szCs w:val="28"/>
        </w:rPr>
      </w:pPr>
      <w:r w:rsidRPr="00CA0D7E">
        <w:rPr>
          <w:sz w:val="28"/>
          <w:szCs w:val="28"/>
        </w:rPr>
        <w:t xml:space="preserve">c) Methods of Measurement </w:t>
      </w:r>
    </w:p>
    <w:p w14:paraId="153E54FE" w14:textId="77777777" w:rsidR="00E75F13" w:rsidRDefault="00CA0D7E" w:rsidP="00CA0D7E">
      <w:pPr>
        <w:tabs>
          <w:tab w:val="left" w:pos="2385"/>
        </w:tabs>
        <w:rPr>
          <w:sz w:val="28"/>
          <w:szCs w:val="28"/>
        </w:rPr>
      </w:pPr>
      <w:r w:rsidRPr="00CA0D7E">
        <w:rPr>
          <w:sz w:val="28"/>
          <w:szCs w:val="28"/>
        </w:rPr>
        <w:t xml:space="preserve">d) Work of Breathing </w:t>
      </w:r>
    </w:p>
    <w:p w14:paraId="134F5457" w14:textId="77777777" w:rsidR="00E75F13" w:rsidRDefault="00CA0D7E" w:rsidP="00CA0D7E">
      <w:pPr>
        <w:tabs>
          <w:tab w:val="left" w:pos="2385"/>
        </w:tabs>
        <w:rPr>
          <w:sz w:val="28"/>
          <w:szCs w:val="28"/>
        </w:rPr>
      </w:pPr>
      <w:r w:rsidRPr="00CA0D7E">
        <w:rPr>
          <w:sz w:val="28"/>
          <w:szCs w:val="28"/>
        </w:rPr>
        <w:t xml:space="preserve">e) Regulation of Airway Caliber </w:t>
      </w:r>
    </w:p>
    <w:p w14:paraId="65634CB1" w14:textId="77777777" w:rsidR="00CA0D7E" w:rsidRPr="00CA0D7E" w:rsidRDefault="00CA0D7E" w:rsidP="00CA0D7E">
      <w:pPr>
        <w:tabs>
          <w:tab w:val="left" w:pos="2385"/>
        </w:tabs>
        <w:rPr>
          <w:sz w:val="28"/>
          <w:szCs w:val="28"/>
        </w:rPr>
      </w:pPr>
      <w:r w:rsidRPr="00CA0D7E">
        <w:rPr>
          <w:sz w:val="28"/>
          <w:szCs w:val="28"/>
        </w:rPr>
        <w:t xml:space="preserve"> </w:t>
      </w:r>
    </w:p>
    <w:p w14:paraId="2D822042" w14:textId="77777777" w:rsidR="00E75F13" w:rsidRDefault="00CA0D7E" w:rsidP="00CA0D7E">
      <w:pPr>
        <w:tabs>
          <w:tab w:val="left" w:pos="2385"/>
        </w:tabs>
        <w:rPr>
          <w:sz w:val="28"/>
          <w:szCs w:val="28"/>
        </w:rPr>
      </w:pPr>
      <w:r w:rsidRPr="00CA0D7E">
        <w:rPr>
          <w:sz w:val="28"/>
          <w:szCs w:val="28"/>
        </w:rPr>
        <w:t xml:space="preserve">3) Ventilation - Perfusion </w:t>
      </w:r>
    </w:p>
    <w:p w14:paraId="741C4469" w14:textId="77777777" w:rsidR="00E75F13" w:rsidRDefault="00CA0D7E" w:rsidP="00CA0D7E">
      <w:pPr>
        <w:tabs>
          <w:tab w:val="left" w:pos="2385"/>
        </w:tabs>
        <w:rPr>
          <w:sz w:val="28"/>
          <w:szCs w:val="28"/>
        </w:rPr>
      </w:pPr>
      <w:r w:rsidRPr="00CA0D7E">
        <w:rPr>
          <w:sz w:val="28"/>
          <w:szCs w:val="28"/>
        </w:rPr>
        <w:t xml:space="preserve">a) Distribution of Ventilation </w:t>
      </w:r>
    </w:p>
    <w:p w14:paraId="7B797870" w14:textId="77777777" w:rsidR="00E75F13" w:rsidRDefault="00CA0D7E" w:rsidP="00CA0D7E">
      <w:pPr>
        <w:tabs>
          <w:tab w:val="left" w:pos="2385"/>
        </w:tabs>
        <w:rPr>
          <w:sz w:val="28"/>
          <w:szCs w:val="28"/>
        </w:rPr>
      </w:pPr>
      <w:r w:rsidRPr="00CA0D7E">
        <w:rPr>
          <w:sz w:val="28"/>
          <w:szCs w:val="28"/>
        </w:rPr>
        <w:t xml:space="preserve">b) Distribution of Perfusion, Zones, Hypoxic Pulmonary Vasoconstriction </w:t>
      </w:r>
    </w:p>
    <w:p w14:paraId="7E0E4A1C" w14:textId="77777777" w:rsidR="00CA0D7E" w:rsidRDefault="00CA0D7E" w:rsidP="00CA0D7E">
      <w:pPr>
        <w:tabs>
          <w:tab w:val="left" w:pos="2385"/>
        </w:tabs>
        <w:rPr>
          <w:sz w:val="28"/>
          <w:szCs w:val="28"/>
        </w:rPr>
      </w:pPr>
      <w:r w:rsidRPr="00CA0D7E">
        <w:rPr>
          <w:sz w:val="28"/>
          <w:szCs w:val="28"/>
        </w:rPr>
        <w:t xml:space="preserve">c) Alveolar Gas Equation  </w:t>
      </w:r>
    </w:p>
    <w:p w14:paraId="053E03E5" w14:textId="77777777" w:rsidR="00E75F13" w:rsidRPr="00CA0D7E" w:rsidRDefault="00E75F13" w:rsidP="00CA0D7E">
      <w:pPr>
        <w:tabs>
          <w:tab w:val="left" w:pos="2385"/>
        </w:tabs>
        <w:rPr>
          <w:sz w:val="28"/>
          <w:szCs w:val="28"/>
        </w:rPr>
      </w:pPr>
    </w:p>
    <w:p w14:paraId="37281513" w14:textId="77777777" w:rsidR="00E75F13" w:rsidRDefault="00CA0D7E" w:rsidP="00CA0D7E">
      <w:pPr>
        <w:tabs>
          <w:tab w:val="left" w:pos="2385"/>
        </w:tabs>
        <w:rPr>
          <w:sz w:val="28"/>
          <w:szCs w:val="28"/>
        </w:rPr>
      </w:pPr>
      <w:r w:rsidRPr="00CA0D7E">
        <w:rPr>
          <w:sz w:val="28"/>
          <w:szCs w:val="28"/>
        </w:rPr>
        <w:t xml:space="preserve">4) Diffusion </w:t>
      </w:r>
    </w:p>
    <w:p w14:paraId="17BD4C2D" w14:textId="77777777" w:rsidR="00E75F13" w:rsidRDefault="00CA0D7E" w:rsidP="00CA0D7E">
      <w:pPr>
        <w:tabs>
          <w:tab w:val="left" w:pos="2385"/>
        </w:tabs>
        <w:rPr>
          <w:sz w:val="28"/>
          <w:szCs w:val="28"/>
        </w:rPr>
      </w:pPr>
      <w:r w:rsidRPr="00CA0D7E">
        <w:rPr>
          <w:sz w:val="28"/>
          <w:szCs w:val="28"/>
        </w:rPr>
        <w:t xml:space="preserve">a) Definition, Pulmonary Diffusion Capacity </w:t>
      </w:r>
    </w:p>
    <w:p w14:paraId="54201EC2" w14:textId="77777777" w:rsidR="00CA0D7E" w:rsidRDefault="00CA0D7E" w:rsidP="00CA0D7E">
      <w:pPr>
        <w:tabs>
          <w:tab w:val="left" w:pos="2385"/>
        </w:tabs>
        <w:rPr>
          <w:sz w:val="28"/>
          <w:szCs w:val="28"/>
        </w:rPr>
      </w:pPr>
      <w:r w:rsidRPr="00CA0D7E">
        <w:rPr>
          <w:sz w:val="28"/>
          <w:szCs w:val="28"/>
        </w:rPr>
        <w:t xml:space="preserve">b) Apneic Oxygenation, Diffusion Hypoxia  </w:t>
      </w:r>
    </w:p>
    <w:p w14:paraId="6F48CC18" w14:textId="77777777" w:rsidR="00E75F13" w:rsidRPr="00CA0D7E" w:rsidRDefault="00E75F13" w:rsidP="00CA0D7E">
      <w:pPr>
        <w:tabs>
          <w:tab w:val="left" w:pos="2385"/>
        </w:tabs>
        <w:rPr>
          <w:sz w:val="28"/>
          <w:szCs w:val="28"/>
        </w:rPr>
      </w:pPr>
    </w:p>
    <w:p w14:paraId="56CAA9D5" w14:textId="77777777" w:rsidR="00CA0D7E" w:rsidRPr="00CA0D7E" w:rsidRDefault="00CA0D7E" w:rsidP="00CA0D7E">
      <w:pPr>
        <w:tabs>
          <w:tab w:val="left" w:pos="2385"/>
        </w:tabs>
        <w:rPr>
          <w:sz w:val="28"/>
          <w:szCs w:val="28"/>
        </w:rPr>
      </w:pPr>
      <w:r w:rsidRPr="00CA0D7E">
        <w:rPr>
          <w:sz w:val="28"/>
          <w:szCs w:val="28"/>
        </w:rPr>
        <w:t xml:space="preserve">5) Blood Gas  </w:t>
      </w:r>
    </w:p>
    <w:p w14:paraId="37E2269F" w14:textId="77777777" w:rsidR="00CA0D7E" w:rsidRPr="00CA0D7E" w:rsidRDefault="00CA0D7E" w:rsidP="00CA0D7E">
      <w:pPr>
        <w:tabs>
          <w:tab w:val="left" w:pos="2385"/>
        </w:tabs>
        <w:rPr>
          <w:sz w:val="28"/>
          <w:szCs w:val="28"/>
        </w:rPr>
      </w:pPr>
      <w:r w:rsidRPr="00CA0D7E">
        <w:rPr>
          <w:sz w:val="28"/>
          <w:szCs w:val="28"/>
        </w:rPr>
        <w:t xml:space="preserve">a) O2 Transport; O2 Physical Solubility; Oxyhemoglobin (Hb-O2) Saturation, Hb-O2 Dissociation Curve; 2,3-Diphosphoglycerate (2,3-DPG), P50, Respiratory Enzymes; Hemoglobin (Hb) As A Buffer  </w:t>
      </w:r>
    </w:p>
    <w:p w14:paraId="79F07E38" w14:textId="77777777" w:rsidR="00CA0D7E" w:rsidRPr="00CA0D7E" w:rsidRDefault="00CA0D7E" w:rsidP="00CA0D7E">
      <w:pPr>
        <w:tabs>
          <w:tab w:val="left" w:pos="2385"/>
        </w:tabs>
        <w:rPr>
          <w:sz w:val="28"/>
          <w:szCs w:val="28"/>
        </w:rPr>
      </w:pPr>
      <w:r w:rsidRPr="00CA0D7E">
        <w:rPr>
          <w:sz w:val="28"/>
          <w:szCs w:val="28"/>
        </w:rPr>
        <w:t xml:space="preserve">b) CO2 Transport; Blood CO2 Content; Carbonic Anhydrase; CO2 Dissociation Curve; Bohr Effect, Haldane Effect  </w:t>
      </w:r>
    </w:p>
    <w:p w14:paraId="1A273018" w14:textId="77777777" w:rsidR="00E75F13" w:rsidRDefault="00CA0D7E" w:rsidP="00CA0D7E">
      <w:pPr>
        <w:tabs>
          <w:tab w:val="left" w:pos="2385"/>
        </w:tabs>
        <w:rPr>
          <w:sz w:val="28"/>
          <w:szCs w:val="28"/>
        </w:rPr>
      </w:pPr>
      <w:r w:rsidRPr="00CA0D7E">
        <w:rPr>
          <w:sz w:val="28"/>
          <w:szCs w:val="28"/>
        </w:rPr>
        <w:t>c) Systemic Effects of Hypercarbia and Hypocarbia</w:t>
      </w:r>
    </w:p>
    <w:p w14:paraId="6C6CC509" w14:textId="77777777" w:rsidR="00E75F13" w:rsidRDefault="00CA0D7E" w:rsidP="00CA0D7E">
      <w:pPr>
        <w:tabs>
          <w:tab w:val="left" w:pos="2385"/>
        </w:tabs>
        <w:rPr>
          <w:sz w:val="28"/>
          <w:szCs w:val="28"/>
        </w:rPr>
      </w:pPr>
      <w:r w:rsidRPr="00CA0D7E">
        <w:rPr>
          <w:sz w:val="28"/>
          <w:szCs w:val="28"/>
        </w:rPr>
        <w:lastRenderedPageBreak/>
        <w:t xml:space="preserve"> d) Systemic Effects of Hyperoxia and Hypoxemia </w:t>
      </w:r>
    </w:p>
    <w:p w14:paraId="23CFCC94" w14:textId="77777777" w:rsidR="00CA0D7E" w:rsidRDefault="00CA0D7E" w:rsidP="00CA0D7E">
      <w:pPr>
        <w:tabs>
          <w:tab w:val="left" w:pos="2385"/>
        </w:tabs>
        <w:rPr>
          <w:sz w:val="28"/>
          <w:szCs w:val="28"/>
        </w:rPr>
      </w:pPr>
      <w:r w:rsidRPr="00CA0D7E">
        <w:rPr>
          <w:sz w:val="28"/>
          <w:szCs w:val="28"/>
        </w:rPr>
        <w:t xml:space="preserve">e) Basic Interpretation of Arterial Blood Gas  </w:t>
      </w:r>
    </w:p>
    <w:p w14:paraId="75E8093A" w14:textId="77777777" w:rsidR="00E75F13" w:rsidRPr="00CA0D7E" w:rsidRDefault="00E75F13" w:rsidP="00CA0D7E">
      <w:pPr>
        <w:tabs>
          <w:tab w:val="left" w:pos="2385"/>
        </w:tabs>
        <w:rPr>
          <w:sz w:val="28"/>
          <w:szCs w:val="28"/>
        </w:rPr>
      </w:pPr>
    </w:p>
    <w:p w14:paraId="61B6F080" w14:textId="77777777" w:rsidR="00E75F13" w:rsidRDefault="00CA0D7E" w:rsidP="00CA0D7E">
      <w:pPr>
        <w:tabs>
          <w:tab w:val="left" w:pos="2385"/>
        </w:tabs>
        <w:rPr>
          <w:sz w:val="28"/>
          <w:szCs w:val="28"/>
        </w:rPr>
      </w:pPr>
      <w:r w:rsidRPr="00CA0D7E">
        <w:rPr>
          <w:sz w:val="28"/>
          <w:szCs w:val="28"/>
        </w:rPr>
        <w:t>6) Control of Ventilation</w:t>
      </w:r>
    </w:p>
    <w:p w14:paraId="42355736" w14:textId="77777777" w:rsidR="00CA0D7E" w:rsidRPr="00CA0D7E" w:rsidRDefault="00CA0D7E" w:rsidP="00CA0D7E">
      <w:pPr>
        <w:tabs>
          <w:tab w:val="left" w:pos="2385"/>
        </w:tabs>
        <w:rPr>
          <w:sz w:val="28"/>
          <w:szCs w:val="28"/>
        </w:rPr>
      </w:pPr>
      <w:r w:rsidRPr="00CA0D7E">
        <w:rPr>
          <w:sz w:val="28"/>
          <w:szCs w:val="28"/>
        </w:rPr>
        <w:t xml:space="preserve">a) Respiratory Center  </w:t>
      </w:r>
    </w:p>
    <w:p w14:paraId="135F7E00" w14:textId="77777777" w:rsidR="00CA0D7E" w:rsidRPr="00CA0D7E" w:rsidRDefault="00CA0D7E" w:rsidP="00CA0D7E">
      <w:pPr>
        <w:tabs>
          <w:tab w:val="left" w:pos="2385"/>
        </w:tabs>
        <w:rPr>
          <w:sz w:val="28"/>
          <w:szCs w:val="28"/>
        </w:rPr>
      </w:pPr>
      <w:r w:rsidRPr="00CA0D7E">
        <w:rPr>
          <w:sz w:val="28"/>
          <w:szCs w:val="28"/>
        </w:rPr>
        <w:t xml:space="preserve">b) Central and Peripheral Chemoreceptors; Proprioceptive Receptors; Respiratory Muscles and Reflexes; Innervation  </w:t>
      </w:r>
    </w:p>
    <w:p w14:paraId="51716F23" w14:textId="77777777" w:rsidR="00E75F13" w:rsidRDefault="00CA0D7E" w:rsidP="00CA0D7E">
      <w:pPr>
        <w:tabs>
          <w:tab w:val="left" w:pos="2385"/>
        </w:tabs>
        <w:rPr>
          <w:sz w:val="28"/>
          <w:szCs w:val="28"/>
        </w:rPr>
      </w:pPr>
      <w:r w:rsidRPr="00CA0D7E">
        <w:rPr>
          <w:sz w:val="28"/>
          <w:szCs w:val="28"/>
        </w:rPr>
        <w:t xml:space="preserve">c) CO2 and O2 Response Curves </w:t>
      </w:r>
    </w:p>
    <w:p w14:paraId="07C160D8" w14:textId="77777777" w:rsidR="00E75F13" w:rsidRDefault="00E75F13" w:rsidP="00CA0D7E">
      <w:pPr>
        <w:tabs>
          <w:tab w:val="left" w:pos="2385"/>
        </w:tabs>
        <w:rPr>
          <w:sz w:val="28"/>
          <w:szCs w:val="28"/>
        </w:rPr>
      </w:pPr>
    </w:p>
    <w:p w14:paraId="20ACEAC1" w14:textId="77777777" w:rsidR="00E75F13" w:rsidRDefault="00CA0D7E" w:rsidP="00CA0D7E">
      <w:pPr>
        <w:tabs>
          <w:tab w:val="left" w:pos="2385"/>
        </w:tabs>
        <w:rPr>
          <w:sz w:val="28"/>
          <w:szCs w:val="28"/>
        </w:rPr>
      </w:pPr>
      <w:r w:rsidRPr="00CA0D7E">
        <w:rPr>
          <w:sz w:val="28"/>
          <w:szCs w:val="28"/>
        </w:rPr>
        <w:t xml:space="preserve">7) Non-Respiratory Functions of Lungs: Metabolic, Immune </w:t>
      </w:r>
    </w:p>
    <w:p w14:paraId="24B6AF01" w14:textId="77777777" w:rsidR="00E75F13" w:rsidRDefault="00E75F13" w:rsidP="00CA0D7E">
      <w:pPr>
        <w:tabs>
          <w:tab w:val="left" w:pos="2385"/>
        </w:tabs>
        <w:rPr>
          <w:sz w:val="28"/>
          <w:szCs w:val="28"/>
        </w:rPr>
      </w:pPr>
    </w:p>
    <w:p w14:paraId="0F647862" w14:textId="77777777" w:rsidR="00CA0D7E" w:rsidRPr="00CA0D7E" w:rsidRDefault="00CA0D7E" w:rsidP="00CA0D7E">
      <w:pPr>
        <w:tabs>
          <w:tab w:val="left" w:pos="2385"/>
        </w:tabs>
        <w:rPr>
          <w:sz w:val="28"/>
          <w:szCs w:val="28"/>
        </w:rPr>
      </w:pPr>
      <w:r w:rsidRPr="00CA0D7E">
        <w:rPr>
          <w:sz w:val="28"/>
          <w:szCs w:val="28"/>
        </w:rPr>
        <w:t xml:space="preserve">8) Perioperative Smoking  </w:t>
      </w:r>
    </w:p>
    <w:p w14:paraId="1C6AF1DD" w14:textId="77777777" w:rsidR="00CA0D7E" w:rsidRPr="00CA0D7E" w:rsidRDefault="00CA0D7E" w:rsidP="00CA0D7E">
      <w:pPr>
        <w:tabs>
          <w:tab w:val="left" w:pos="2385"/>
        </w:tabs>
        <w:rPr>
          <w:sz w:val="28"/>
          <w:szCs w:val="28"/>
        </w:rPr>
      </w:pPr>
      <w:r w:rsidRPr="00CA0D7E">
        <w:rPr>
          <w:sz w:val="28"/>
          <w:szCs w:val="28"/>
        </w:rPr>
        <w:t xml:space="preserve">a) Physiologic effects  </w:t>
      </w:r>
    </w:p>
    <w:p w14:paraId="4DCD6FD8" w14:textId="77777777" w:rsidR="00E75F13" w:rsidRDefault="00CA0D7E" w:rsidP="00CA0D7E">
      <w:pPr>
        <w:tabs>
          <w:tab w:val="left" w:pos="2385"/>
        </w:tabs>
        <w:rPr>
          <w:sz w:val="28"/>
          <w:szCs w:val="28"/>
        </w:rPr>
      </w:pPr>
      <w:r w:rsidRPr="00CA0D7E">
        <w:rPr>
          <w:sz w:val="28"/>
          <w:szCs w:val="28"/>
        </w:rPr>
        <w:t>b) Cessation of smoking</w:t>
      </w:r>
    </w:p>
    <w:p w14:paraId="5D489306" w14:textId="77777777" w:rsidR="00E75F13" w:rsidRDefault="00E75F13" w:rsidP="00CA0D7E">
      <w:pPr>
        <w:tabs>
          <w:tab w:val="left" w:pos="2385"/>
        </w:tabs>
        <w:rPr>
          <w:sz w:val="28"/>
          <w:szCs w:val="28"/>
        </w:rPr>
      </w:pPr>
    </w:p>
    <w:p w14:paraId="443D3A0D" w14:textId="77777777" w:rsidR="00CA0D7E" w:rsidRPr="00E75F13" w:rsidRDefault="00CA0D7E" w:rsidP="00CA0D7E">
      <w:pPr>
        <w:tabs>
          <w:tab w:val="left" w:pos="2385"/>
        </w:tabs>
        <w:rPr>
          <w:color w:val="C00000"/>
          <w:sz w:val="32"/>
          <w:szCs w:val="32"/>
        </w:rPr>
      </w:pPr>
      <w:r w:rsidRPr="00E75F13">
        <w:rPr>
          <w:color w:val="C00000"/>
          <w:sz w:val="32"/>
          <w:szCs w:val="32"/>
        </w:rPr>
        <w:t xml:space="preserve"> b. Anatomy  </w:t>
      </w:r>
    </w:p>
    <w:p w14:paraId="7BE8DBA3" w14:textId="77777777" w:rsidR="00E75F13" w:rsidRPr="00CA0D7E" w:rsidRDefault="00E75F13" w:rsidP="00CA0D7E">
      <w:pPr>
        <w:tabs>
          <w:tab w:val="left" w:pos="2385"/>
        </w:tabs>
        <w:rPr>
          <w:sz w:val="28"/>
          <w:szCs w:val="28"/>
        </w:rPr>
      </w:pPr>
    </w:p>
    <w:p w14:paraId="2F3EF108" w14:textId="77777777" w:rsidR="00E75F13" w:rsidRDefault="00CA0D7E" w:rsidP="00CA0D7E">
      <w:pPr>
        <w:tabs>
          <w:tab w:val="left" w:pos="2385"/>
        </w:tabs>
        <w:rPr>
          <w:sz w:val="28"/>
          <w:szCs w:val="28"/>
        </w:rPr>
      </w:pPr>
      <w:r w:rsidRPr="00CA0D7E">
        <w:rPr>
          <w:sz w:val="28"/>
          <w:szCs w:val="28"/>
        </w:rPr>
        <w:t xml:space="preserve">1) Nose </w:t>
      </w:r>
    </w:p>
    <w:p w14:paraId="1CB17A47" w14:textId="77777777" w:rsidR="00CA0D7E" w:rsidRPr="00CA0D7E" w:rsidRDefault="00CA0D7E" w:rsidP="00CA0D7E">
      <w:pPr>
        <w:tabs>
          <w:tab w:val="left" w:pos="2385"/>
        </w:tabs>
        <w:rPr>
          <w:sz w:val="28"/>
          <w:szCs w:val="28"/>
        </w:rPr>
      </w:pPr>
      <w:r w:rsidRPr="00CA0D7E">
        <w:rPr>
          <w:sz w:val="28"/>
          <w:szCs w:val="28"/>
        </w:rPr>
        <w:t xml:space="preserve">2) Pharynx: Subdivisions; Innervation   </w:t>
      </w:r>
    </w:p>
    <w:p w14:paraId="5FACBC60" w14:textId="77777777" w:rsidR="00E75F13" w:rsidRDefault="00CA0D7E" w:rsidP="00CA0D7E">
      <w:pPr>
        <w:tabs>
          <w:tab w:val="left" w:pos="2385"/>
        </w:tabs>
        <w:rPr>
          <w:sz w:val="28"/>
          <w:szCs w:val="28"/>
        </w:rPr>
      </w:pPr>
      <w:r w:rsidRPr="00CA0D7E">
        <w:rPr>
          <w:sz w:val="28"/>
          <w:szCs w:val="28"/>
        </w:rPr>
        <w:t xml:space="preserve">3) Larynx </w:t>
      </w:r>
    </w:p>
    <w:p w14:paraId="00C38CC4" w14:textId="77777777" w:rsidR="00CA0D7E" w:rsidRPr="00E75F13" w:rsidRDefault="00CA0D7E" w:rsidP="007B7904">
      <w:pPr>
        <w:pStyle w:val="ListParagraph"/>
        <w:numPr>
          <w:ilvl w:val="0"/>
          <w:numId w:val="72"/>
        </w:numPr>
        <w:tabs>
          <w:tab w:val="left" w:pos="2385"/>
        </w:tabs>
        <w:rPr>
          <w:sz w:val="28"/>
          <w:szCs w:val="28"/>
        </w:rPr>
      </w:pPr>
      <w:r w:rsidRPr="00E75F13">
        <w:rPr>
          <w:sz w:val="28"/>
          <w:szCs w:val="28"/>
        </w:rPr>
        <w:t xml:space="preserve">Innervation; Muscles; Blood Supply; Cartilages  </w:t>
      </w:r>
    </w:p>
    <w:p w14:paraId="68FBDF2B" w14:textId="77777777" w:rsidR="00E75F13" w:rsidRDefault="00CA0D7E" w:rsidP="007B7904">
      <w:pPr>
        <w:pStyle w:val="ListParagraph"/>
        <w:numPr>
          <w:ilvl w:val="0"/>
          <w:numId w:val="72"/>
        </w:numPr>
        <w:tabs>
          <w:tab w:val="left" w:pos="2385"/>
        </w:tabs>
        <w:rPr>
          <w:sz w:val="28"/>
          <w:szCs w:val="28"/>
        </w:rPr>
      </w:pPr>
      <w:r w:rsidRPr="00E75F13">
        <w:rPr>
          <w:sz w:val="28"/>
          <w:szCs w:val="28"/>
        </w:rPr>
        <w:t xml:space="preserve">Vocal Cords, Positions with Paralysis c) Differences Between Infant and Adult  </w:t>
      </w:r>
    </w:p>
    <w:p w14:paraId="21AD55A8" w14:textId="77777777" w:rsidR="00E75F13" w:rsidRPr="00E75F13" w:rsidRDefault="00E75F13" w:rsidP="00E75F13">
      <w:pPr>
        <w:tabs>
          <w:tab w:val="left" w:pos="2385"/>
        </w:tabs>
        <w:rPr>
          <w:sz w:val="28"/>
          <w:szCs w:val="28"/>
        </w:rPr>
      </w:pPr>
      <w:r>
        <w:rPr>
          <w:sz w:val="28"/>
          <w:szCs w:val="28"/>
        </w:rPr>
        <w:lastRenderedPageBreak/>
        <w:t>4)</w:t>
      </w:r>
      <w:r w:rsidRPr="00E75F13">
        <w:rPr>
          <w:sz w:val="28"/>
          <w:szCs w:val="28"/>
        </w:rPr>
        <w:t xml:space="preserve">Trachea </w:t>
      </w:r>
    </w:p>
    <w:p w14:paraId="11BBD597" w14:textId="77777777" w:rsidR="00CA0D7E" w:rsidRPr="00E75F13" w:rsidRDefault="00CA0D7E" w:rsidP="007B7904">
      <w:pPr>
        <w:pStyle w:val="ListParagraph"/>
        <w:numPr>
          <w:ilvl w:val="0"/>
          <w:numId w:val="73"/>
        </w:numPr>
        <w:tabs>
          <w:tab w:val="left" w:pos="2385"/>
        </w:tabs>
        <w:rPr>
          <w:sz w:val="28"/>
          <w:szCs w:val="28"/>
        </w:rPr>
      </w:pPr>
      <w:r w:rsidRPr="00E75F13">
        <w:rPr>
          <w:sz w:val="28"/>
          <w:szCs w:val="28"/>
        </w:rPr>
        <w:t xml:space="preserve">Structure and Relationships in Neck and Chest  </w:t>
      </w:r>
    </w:p>
    <w:p w14:paraId="6DFDC73D" w14:textId="77777777" w:rsidR="00E75F13" w:rsidRDefault="00CA0D7E" w:rsidP="00CA0D7E">
      <w:pPr>
        <w:tabs>
          <w:tab w:val="left" w:pos="2385"/>
        </w:tabs>
        <w:rPr>
          <w:sz w:val="28"/>
          <w:szCs w:val="28"/>
        </w:rPr>
      </w:pPr>
      <w:r w:rsidRPr="00CA0D7E">
        <w:rPr>
          <w:sz w:val="28"/>
          <w:szCs w:val="28"/>
        </w:rPr>
        <w:t xml:space="preserve">5) Muscles of Respiration, Accessory Muscles </w:t>
      </w:r>
    </w:p>
    <w:p w14:paraId="3BD150A4" w14:textId="77777777" w:rsidR="00E75F13" w:rsidRDefault="00E75F13" w:rsidP="00CA0D7E">
      <w:pPr>
        <w:tabs>
          <w:tab w:val="left" w:pos="2385"/>
        </w:tabs>
        <w:rPr>
          <w:sz w:val="28"/>
          <w:szCs w:val="28"/>
        </w:rPr>
      </w:pPr>
    </w:p>
    <w:p w14:paraId="680F898E" w14:textId="77777777" w:rsidR="00CA0D7E" w:rsidRPr="00E75F13" w:rsidRDefault="00CA0D7E" w:rsidP="00CA0D7E">
      <w:pPr>
        <w:tabs>
          <w:tab w:val="left" w:pos="2385"/>
        </w:tabs>
        <w:rPr>
          <w:color w:val="C00000"/>
          <w:sz w:val="32"/>
          <w:szCs w:val="32"/>
        </w:rPr>
      </w:pPr>
      <w:r w:rsidRPr="00E75F13">
        <w:rPr>
          <w:color w:val="C00000"/>
          <w:sz w:val="32"/>
          <w:szCs w:val="32"/>
        </w:rPr>
        <w:t xml:space="preserve">c. Pharmacology  </w:t>
      </w:r>
    </w:p>
    <w:p w14:paraId="371CEE98" w14:textId="77777777" w:rsidR="00E75F13" w:rsidRDefault="00CA0D7E" w:rsidP="00CA0D7E">
      <w:pPr>
        <w:tabs>
          <w:tab w:val="left" w:pos="2385"/>
        </w:tabs>
        <w:rPr>
          <w:sz w:val="28"/>
          <w:szCs w:val="28"/>
        </w:rPr>
      </w:pPr>
      <w:r w:rsidRPr="00CA0D7E">
        <w:rPr>
          <w:sz w:val="28"/>
          <w:szCs w:val="28"/>
        </w:rPr>
        <w:t xml:space="preserve">1) Bronchodilators </w:t>
      </w:r>
    </w:p>
    <w:p w14:paraId="6BFA072C" w14:textId="77777777" w:rsidR="00CA0D7E" w:rsidRPr="00CA0D7E" w:rsidRDefault="00CA0D7E" w:rsidP="00CA0D7E">
      <w:pPr>
        <w:tabs>
          <w:tab w:val="left" w:pos="2385"/>
        </w:tabs>
        <w:rPr>
          <w:sz w:val="28"/>
          <w:szCs w:val="28"/>
        </w:rPr>
      </w:pPr>
      <w:r w:rsidRPr="00CA0D7E">
        <w:rPr>
          <w:sz w:val="28"/>
          <w:szCs w:val="28"/>
        </w:rPr>
        <w:t xml:space="preserve">a) β-agonists  </w:t>
      </w:r>
    </w:p>
    <w:p w14:paraId="71F20789" w14:textId="77777777" w:rsidR="00E75F13" w:rsidRDefault="00CA0D7E" w:rsidP="00CA0D7E">
      <w:pPr>
        <w:tabs>
          <w:tab w:val="left" w:pos="2385"/>
        </w:tabs>
        <w:rPr>
          <w:sz w:val="28"/>
          <w:szCs w:val="28"/>
        </w:rPr>
      </w:pPr>
      <w:r w:rsidRPr="00CA0D7E">
        <w:rPr>
          <w:sz w:val="28"/>
          <w:szCs w:val="28"/>
        </w:rPr>
        <w:t xml:space="preserve">b) Anticholinergics </w:t>
      </w:r>
    </w:p>
    <w:p w14:paraId="6D1809FA" w14:textId="77777777" w:rsidR="00CA0D7E" w:rsidRPr="00CA0D7E" w:rsidRDefault="00CA0D7E" w:rsidP="00CA0D7E">
      <w:pPr>
        <w:tabs>
          <w:tab w:val="left" w:pos="2385"/>
        </w:tabs>
        <w:rPr>
          <w:sz w:val="28"/>
          <w:szCs w:val="28"/>
        </w:rPr>
      </w:pPr>
      <w:r w:rsidRPr="00CA0D7E">
        <w:rPr>
          <w:sz w:val="28"/>
          <w:szCs w:val="28"/>
        </w:rPr>
        <w:t xml:space="preserve">2) </w:t>
      </w:r>
      <w:proofErr w:type="spellStart"/>
      <w:r w:rsidRPr="00CA0D7E">
        <w:rPr>
          <w:sz w:val="28"/>
          <w:szCs w:val="28"/>
        </w:rPr>
        <w:t>Antiinflammatory</w:t>
      </w:r>
      <w:proofErr w:type="spellEnd"/>
      <w:r w:rsidRPr="00CA0D7E">
        <w:rPr>
          <w:sz w:val="28"/>
          <w:szCs w:val="28"/>
        </w:rPr>
        <w:t xml:space="preserve"> medications  </w:t>
      </w:r>
    </w:p>
    <w:p w14:paraId="4E43BBB9" w14:textId="77777777" w:rsidR="00067CF3" w:rsidRDefault="00CA0D7E" w:rsidP="00CA0D7E">
      <w:pPr>
        <w:tabs>
          <w:tab w:val="left" w:pos="2385"/>
        </w:tabs>
        <w:rPr>
          <w:sz w:val="28"/>
          <w:szCs w:val="28"/>
        </w:rPr>
      </w:pPr>
      <w:r w:rsidRPr="00CA0D7E">
        <w:rPr>
          <w:sz w:val="28"/>
          <w:szCs w:val="28"/>
        </w:rPr>
        <w:t xml:space="preserve">a) Steroids </w:t>
      </w:r>
    </w:p>
    <w:p w14:paraId="17858472" w14:textId="77777777" w:rsidR="00067CF3" w:rsidRDefault="00CA0D7E" w:rsidP="00CA0D7E">
      <w:pPr>
        <w:tabs>
          <w:tab w:val="left" w:pos="2385"/>
        </w:tabs>
        <w:rPr>
          <w:sz w:val="28"/>
          <w:szCs w:val="28"/>
        </w:rPr>
      </w:pPr>
      <w:r w:rsidRPr="00CA0D7E">
        <w:rPr>
          <w:sz w:val="28"/>
          <w:szCs w:val="28"/>
        </w:rPr>
        <w:t xml:space="preserve">b) Leukotriene modifier drugs </w:t>
      </w:r>
    </w:p>
    <w:p w14:paraId="7836D3E4" w14:textId="77777777" w:rsidR="00067CF3" w:rsidRDefault="00CA0D7E" w:rsidP="00CA0D7E">
      <w:pPr>
        <w:tabs>
          <w:tab w:val="left" w:pos="2385"/>
        </w:tabs>
        <w:rPr>
          <w:sz w:val="28"/>
          <w:szCs w:val="28"/>
        </w:rPr>
      </w:pPr>
      <w:r w:rsidRPr="00CA0D7E">
        <w:rPr>
          <w:sz w:val="28"/>
          <w:szCs w:val="28"/>
        </w:rPr>
        <w:t xml:space="preserve">c) Mast cell stabilizers </w:t>
      </w:r>
    </w:p>
    <w:p w14:paraId="6A6BC0CB" w14:textId="77777777" w:rsidR="00CA0D7E" w:rsidRDefault="00CA0D7E" w:rsidP="00CA0D7E">
      <w:pPr>
        <w:tabs>
          <w:tab w:val="left" w:pos="2385"/>
        </w:tabs>
        <w:rPr>
          <w:sz w:val="28"/>
          <w:szCs w:val="28"/>
        </w:rPr>
      </w:pPr>
      <w:r w:rsidRPr="00CA0D7E">
        <w:rPr>
          <w:sz w:val="28"/>
          <w:szCs w:val="28"/>
        </w:rPr>
        <w:t>d) Immunoglobulin E (</w:t>
      </w:r>
      <w:proofErr w:type="spellStart"/>
      <w:r w:rsidRPr="00CA0D7E">
        <w:rPr>
          <w:sz w:val="28"/>
          <w:szCs w:val="28"/>
        </w:rPr>
        <w:t>IgE</w:t>
      </w:r>
      <w:proofErr w:type="spellEnd"/>
      <w:r w:rsidRPr="00CA0D7E">
        <w:rPr>
          <w:sz w:val="28"/>
          <w:szCs w:val="28"/>
        </w:rPr>
        <w:t xml:space="preserve">) blockers  </w:t>
      </w:r>
    </w:p>
    <w:p w14:paraId="42D02C66" w14:textId="77777777" w:rsidR="00067CF3" w:rsidRPr="00CA0D7E" w:rsidRDefault="00067CF3" w:rsidP="00CA0D7E">
      <w:pPr>
        <w:tabs>
          <w:tab w:val="left" w:pos="2385"/>
        </w:tabs>
        <w:rPr>
          <w:sz w:val="28"/>
          <w:szCs w:val="28"/>
        </w:rPr>
      </w:pPr>
    </w:p>
    <w:p w14:paraId="47441A2C" w14:textId="77777777" w:rsidR="00067CF3" w:rsidRPr="00067CF3" w:rsidRDefault="00CA0D7E" w:rsidP="00CA0D7E">
      <w:pPr>
        <w:tabs>
          <w:tab w:val="left" w:pos="2385"/>
        </w:tabs>
        <w:rPr>
          <w:b/>
          <w:color w:val="1F497D" w:themeColor="text2"/>
          <w:sz w:val="28"/>
          <w:szCs w:val="28"/>
        </w:rPr>
      </w:pPr>
      <w:r w:rsidRPr="00067CF3">
        <w:rPr>
          <w:b/>
          <w:color w:val="1F497D" w:themeColor="text2"/>
          <w:sz w:val="28"/>
          <w:szCs w:val="28"/>
        </w:rPr>
        <w:t xml:space="preserve">3. Cardiovascular System </w:t>
      </w:r>
    </w:p>
    <w:p w14:paraId="1AACF103" w14:textId="77777777" w:rsidR="00067CF3" w:rsidRDefault="00067CF3" w:rsidP="00CA0D7E">
      <w:pPr>
        <w:tabs>
          <w:tab w:val="left" w:pos="2385"/>
        </w:tabs>
        <w:rPr>
          <w:sz w:val="28"/>
          <w:szCs w:val="28"/>
        </w:rPr>
      </w:pPr>
    </w:p>
    <w:p w14:paraId="77A6D08F" w14:textId="77777777" w:rsidR="00CA0D7E" w:rsidRPr="00067CF3" w:rsidRDefault="00CA0D7E" w:rsidP="00CA0D7E">
      <w:pPr>
        <w:tabs>
          <w:tab w:val="left" w:pos="2385"/>
        </w:tabs>
        <w:rPr>
          <w:color w:val="FF0000"/>
          <w:sz w:val="28"/>
          <w:szCs w:val="28"/>
        </w:rPr>
      </w:pPr>
      <w:r w:rsidRPr="00067CF3">
        <w:rPr>
          <w:color w:val="FF0000"/>
          <w:sz w:val="28"/>
          <w:szCs w:val="28"/>
        </w:rPr>
        <w:t xml:space="preserve">a. Physiology  </w:t>
      </w:r>
    </w:p>
    <w:p w14:paraId="559C014C" w14:textId="77777777" w:rsidR="00067CF3" w:rsidRDefault="00CA0D7E" w:rsidP="00CA0D7E">
      <w:pPr>
        <w:tabs>
          <w:tab w:val="left" w:pos="2385"/>
        </w:tabs>
        <w:rPr>
          <w:sz w:val="28"/>
          <w:szCs w:val="28"/>
        </w:rPr>
      </w:pPr>
      <w:r w:rsidRPr="00CA0D7E">
        <w:rPr>
          <w:sz w:val="28"/>
          <w:szCs w:val="28"/>
        </w:rPr>
        <w:t xml:space="preserve">1) Cardiac Cycle </w:t>
      </w:r>
    </w:p>
    <w:p w14:paraId="5CEAAA7B" w14:textId="77777777" w:rsidR="00067CF3" w:rsidRDefault="00CA0D7E" w:rsidP="00CA0D7E">
      <w:pPr>
        <w:tabs>
          <w:tab w:val="left" w:pos="2385"/>
        </w:tabs>
        <w:rPr>
          <w:sz w:val="28"/>
          <w:szCs w:val="28"/>
        </w:rPr>
      </w:pPr>
      <w:r w:rsidRPr="00CA0D7E">
        <w:rPr>
          <w:sz w:val="28"/>
          <w:szCs w:val="28"/>
        </w:rPr>
        <w:t xml:space="preserve">a) Control of Heart Rate </w:t>
      </w:r>
    </w:p>
    <w:p w14:paraId="319B23C6" w14:textId="77777777" w:rsidR="00CA0D7E" w:rsidRPr="00CA0D7E" w:rsidRDefault="00CA0D7E" w:rsidP="00CA0D7E">
      <w:pPr>
        <w:tabs>
          <w:tab w:val="left" w:pos="2385"/>
        </w:tabs>
        <w:rPr>
          <w:sz w:val="28"/>
          <w:szCs w:val="28"/>
        </w:rPr>
      </w:pPr>
      <w:r w:rsidRPr="00CA0D7E">
        <w:rPr>
          <w:sz w:val="28"/>
          <w:szCs w:val="28"/>
        </w:rPr>
        <w:t xml:space="preserve">b) Synchronicity of Pressure, Flow, ECG, Sounds, Valve Action  </w:t>
      </w:r>
    </w:p>
    <w:p w14:paraId="27B83CC5" w14:textId="77777777" w:rsidR="00067CF3" w:rsidRDefault="00CA0D7E" w:rsidP="00CA0D7E">
      <w:pPr>
        <w:tabs>
          <w:tab w:val="left" w:pos="2385"/>
        </w:tabs>
        <w:rPr>
          <w:sz w:val="28"/>
          <w:szCs w:val="28"/>
        </w:rPr>
      </w:pPr>
      <w:r w:rsidRPr="00CA0D7E">
        <w:rPr>
          <w:sz w:val="28"/>
          <w:szCs w:val="28"/>
        </w:rPr>
        <w:t xml:space="preserve">c) Impulse Propagation </w:t>
      </w:r>
    </w:p>
    <w:p w14:paraId="6200233D" w14:textId="77777777" w:rsidR="00067CF3" w:rsidRDefault="00CA0D7E" w:rsidP="00CA0D7E">
      <w:pPr>
        <w:tabs>
          <w:tab w:val="left" w:pos="2385"/>
        </w:tabs>
        <w:rPr>
          <w:sz w:val="28"/>
          <w:szCs w:val="28"/>
        </w:rPr>
      </w:pPr>
      <w:r w:rsidRPr="00CA0D7E">
        <w:rPr>
          <w:sz w:val="28"/>
          <w:szCs w:val="28"/>
        </w:rPr>
        <w:t xml:space="preserve">d) Normal ECG </w:t>
      </w:r>
    </w:p>
    <w:p w14:paraId="3A54B48D" w14:textId="77777777" w:rsidR="00CA0D7E" w:rsidRPr="00CA0D7E" w:rsidRDefault="00CA0D7E" w:rsidP="00CA0D7E">
      <w:pPr>
        <w:tabs>
          <w:tab w:val="left" w:pos="2385"/>
        </w:tabs>
        <w:rPr>
          <w:sz w:val="28"/>
          <w:szCs w:val="28"/>
        </w:rPr>
      </w:pPr>
      <w:r w:rsidRPr="00CA0D7E">
        <w:rPr>
          <w:sz w:val="28"/>
          <w:szCs w:val="28"/>
        </w:rPr>
        <w:lastRenderedPageBreak/>
        <w:t xml:space="preserve">e) Electrophysiology; Ion Channels and Currents  </w:t>
      </w:r>
    </w:p>
    <w:p w14:paraId="5E9F5372" w14:textId="77777777" w:rsidR="00067CF3" w:rsidRDefault="00CA0D7E" w:rsidP="00CA0D7E">
      <w:pPr>
        <w:tabs>
          <w:tab w:val="left" w:pos="2385"/>
        </w:tabs>
        <w:rPr>
          <w:sz w:val="28"/>
          <w:szCs w:val="28"/>
        </w:rPr>
      </w:pPr>
      <w:r w:rsidRPr="00CA0D7E">
        <w:rPr>
          <w:sz w:val="28"/>
          <w:szCs w:val="28"/>
        </w:rPr>
        <w:t xml:space="preserve">2) Ventricular Function </w:t>
      </w:r>
    </w:p>
    <w:p w14:paraId="21512E88" w14:textId="77777777" w:rsidR="00CA0D7E" w:rsidRPr="00CA0D7E" w:rsidRDefault="00CA0D7E" w:rsidP="00CA0D7E">
      <w:pPr>
        <w:tabs>
          <w:tab w:val="left" w:pos="2385"/>
        </w:tabs>
        <w:rPr>
          <w:sz w:val="28"/>
          <w:szCs w:val="28"/>
        </w:rPr>
      </w:pPr>
      <w:r w:rsidRPr="00CA0D7E">
        <w:rPr>
          <w:sz w:val="28"/>
          <w:szCs w:val="28"/>
        </w:rPr>
        <w:t xml:space="preserve">a) Frank-Starling Law; Preload and Afterload, Intracardiac Pressures  </w:t>
      </w:r>
    </w:p>
    <w:p w14:paraId="4272E362" w14:textId="77777777" w:rsidR="00067CF3" w:rsidRDefault="00CA0D7E" w:rsidP="00CA0D7E">
      <w:pPr>
        <w:tabs>
          <w:tab w:val="left" w:pos="2385"/>
        </w:tabs>
        <w:rPr>
          <w:sz w:val="28"/>
          <w:szCs w:val="28"/>
        </w:rPr>
      </w:pPr>
      <w:r w:rsidRPr="00CA0D7E">
        <w:rPr>
          <w:sz w:val="28"/>
          <w:szCs w:val="28"/>
        </w:rPr>
        <w:t xml:space="preserve">b) Force, Velocity, Length, Rate of Shortening </w:t>
      </w:r>
    </w:p>
    <w:p w14:paraId="4C8A077C" w14:textId="77777777" w:rsidR="00067CF3" w:rsidRDefault="00CA0D7E" w:rsidP="00CA0D7E">
      <w:pPr>
        <w:tabs>
          <w:tab w:val="left" w:pos="2385"/>
        </w:tabs>
        <w:rPr>
          <w:sz w:val="28"/>
          <w:szCs w:val="28"/>
        </w:rPr>
      </w:pPr>
      <w:r w:rsidRPr="00CA0D7E">
        <w:rPr>
          <w:sz w:val="28"/>
          <w:szCs w:val="28"/>
        </w:rPr>
        <w:t xml:space="preserve">c) Myocardial Contractility, Measurement Limitations </w:t>
      </w:r>
    </w:p>
    <w:p w14:paraId="664DF490" w14:textId="77777777" w:rsidR="00067CF3" w:rsidRDefault="00CA0D7E" w:rsidP="00CA0D7E">
      <w:pPr>
        <w:tabs>
          <w:tab w:val="left" w:pos="2385"/>
        </w:tabs>
        <w:rPr>
          <w:sz w:val="28"/>
          <w:szCs w:val="28"/>
        </w:rPr>
      </w:pPr>
      <w:r w:rsidRPr="00CA0D7E">
        <w:rPr>
          <w:sz w:val="28"/>
          <w:szCs w:val="28"/>
        </w:rPr>
        <w:t xml:space="preserve">d) Cardiac Output: Determinants and Regulation </w:t>
      </w:r>
    </w:p>
    <w:p w14:paraId="57AC3451" w14:textId="77777777" w:rsidR="00067CF3" w:rsidRDefault="00CA0D7E" w:rsidP="00CA0D7E">
      <w:pPr>
        <w:tabs>
          <w:tab w:val="left" w:pos="2385"/>
        </w:tabs>
        <w:rPr>
          <w:sz w:val="28"/>
          <w:szCs w:val="28"/>
        </w:rPr>
      </w:pPr>
      <w:r w:rsidRPr="00CA0D7E">
        <w:rPr>
          <w:sz w:val="28"/>
          <w:szCs w:val="28"/>
        </w:rPr>
        <w:t xml:space="preserve">e) Myocardial Oxygen Utilization </w:t>
      </w:r>
    </w:p>
    <w:p w14:paraId="045FF8DF" w14:textId="77777777" w:rsidR="00067CF3" w:rsidRDefault="00CA0D7E" w:rsidP="00CA0D7E">
      <w:pPr>
        <w:tabs>
          <w:tab w:val="left" w:pos="2385"/>
        </w:tabs>
        <w:rPr>
          <w:sz w:val="28"/>
          <w:szCs w:val="28"/>
        </w:rPr>
      </w:pPr>
      <w:r w:rsidRPr="00CA0D7E">
        <w:rPr>
          <w:sz w:val="28"/>
          <w:szCs w:val="28"/>
        </w:rPr>
        <w:t xml:space="preserve">f) Systolic and Diastolic Function </w:t>
      </w:r>
    </w:p>
    <w:p w14:paraId="70DB36A2" w14:textId="77777777" w:rsidR="00CA0D7E" w:rsidRPr="00CA0D7E" w:rsidRDefault="00CA0D7E" w:rsidP="00CA0D7E">
      <w:pPr>
        <w:tabs>
          <w:tab w:val="left" w:pos="2385"/>
        </w:tabs>
        <w:rPr>
          <w:sz w:val="28"/>
          <w:szCs w:val="28"/>
        </w:rPr>
      </w:pPr>
      <w:r w:rsidRPr="00CA0D7E">
        <w:rPr>
          <w:sz w:val="28"/>
          <w:szCs w:val="28"/>
        </w:rPr>
        <w:t xml:space="preserve">g) Cardiac Output: Fick Principle  </w:t>
      </w:r>
    </w:p>
    <w:p w14:paraId="24CBEAD3" w14:textId="77777777" w:rsidR="00067CF3" w:rsidRDefault="00CA0D7E" w:rsidP="00CA0D7E">
      <w:pPr>
        <w:tabs>
          <w:tab w:val="left" w:pos="2385"/>
        </w:tabs>
        <w:rPr>
          <w:sz w:val="28"/>
          <w:szCs w:val="28"/>
        </w:rPr>
      </w:pPr>
      <w:r w:rsidRPr="00CA0D7E">
        <w:rPr>
          <w:sz w:val="28"/>
          <w:szCs w:val="28"/>
        </w:rPr>
        <w:t xml:space="preserve">3) Venous Return </w:t>
      </w:r>
    </w:p>
    <w:p w14:paraId="3DFC71CD" w14:textId="77777777" w:rsidR="00CA0D7E" w:rsidRPr="00CA0D7E" w:rsidRDefault="00CA0D7E" w:rsidP="00CA0D7E">
      <w:pPr>
        <w:tabs>
          <w:tab w:val="left" w:pos="2385"/>
        </w:tabs>
        <w:rPr>
          <w:sz w:val="28"/>
          <w:szCs w:val="28"/>
        </w:rPr>
      </w:pPr>
      <w:r w:rsidRPr="00CA0D7E">
        <w:rPr>
          <w:sz w:val="28"/>
          <w:szCs w:val="28"/>
        </w:rPr>
        <w:t xml:space="preserve">a) Vascular Compliance/Venous Capacitance; Controlling Factors </w:t>
      </w:r>
    </w:p>
    <w:p w14:paraId="18A69473" w14:textId="77777777" w:rsidR="00CA0D7E" w:rsidRPr="00CA0D7E" w:rsidRDefault="00CA0D7E" w:rsidP="00CA0D7E">
      <w:pPr>
        <w:tabs>
          <w:tab w:val="left" w:pos="2385"/>
        </w:tabs>
        <w:rPr>
          <w:sz w:val="28"/>
          <w:szCs w:val="28"/>
        </w:rPr>
      </w:pPr>
      <w:r w:rsidRPr="00CA0D7E">
        <w:rPr>
          <w:sz w:val="28"/>
          <w:szCs w:val="28"/>
        </w:rPr>
        <w:t xml:space="preserve"> b) Muscle Action; Intrathoracic Pressure; Body Position  </w:t>
      </w:r>
    </w:p>
    <w:p w14:paraId="4999C47D" w14:textId="77777777" w:rsidR="00CA0D7E" w:rsidRPr="00CA0D7E" w:rsidRDefault="00CA0D7E" w:rsidP="00CA0D7E">
      <w:pPr>
        <w:tabs>
          <w:tab w:val="left" w:pos="2385"/>
        </w:tabs>
        <w:rPr>
          <w:sz w:val="28"/>
          <w:szCs w:val="28"/>
        </w:rPr>
      </w:pPr>
      <w:r w:rsidRPr="00CA0D7E">
        <w:rPr>
          <w:sz w:val="28"/>
          <w:szCs w:val="28"/>
        </w:rPr>
        <w:t xml:space="preserve">c) Blood Volume and Distribution  </w:t>
      </w:r>
    </w:p>
    <w:p w14:paraId="2B13B88B" w14:textId="77777777" w:rsidR="00CA0D7E" w:rsidRPr="00CA0D7E" w:rsidRDefault="00CA0D7E" w:rsidP="00CA0D7E">
      <w:pPr>
        <w:tabs>
          <w:tab w:val="left" w:pos="2385"/>
        </w:tabs>
        <w:rPr>
          <w:sz w:val="28"/>
          <w:szCs w:val="28"/>
        </w:rPr>
      </w:pPr>
      <w:r w:rsidRPr="00CA0D7E">
        <w:rPr>
          <w:sz w:val="28"/>
          <w:szCs w:val="28"/>
        </w:rPr>
        <w:t xml:space="preserve">4) Blood Pressure  </w:t>
      </w:r>
    </w:p>
    <w:p w14:paraId="2E9B6AC3" w14:textId="77777777" w:rsidR="00CB7959" w:rsidRDefault="00CA0D7E" w:rsidP="00CA0D7E">
      <w:pPr>
        <w:tabs>
          <w:tab w:val="left" w:pos="2385"/>
        </w:tabs>
        <w:rPr>
          <w:sz w:val="28"/>
          <w:szCs w:val="28"/>
        </w:rPr>
      </w:pPr>
      <w:r w:rsidRPr="00CA0D7E">
        <w:rPr>
          <w:sz w:val="28"/>
          <w:szCs w:val="28"/>
        </w:rPr>
        <w:t xml:space="preserve">a) Systolic, Diastolic, Mean, and Perfusion Pressures </w:t>
      </w:r>
    </w:p>
    <w:p w14:paraId="1B5B9282" w14:textId="77777777" w:rsidR="00CB7959" w:rsidRDefault="00CA0D7E" w:rsidP="00CA0D7E">
      <w:pPr>
        <w:tabs>
          <w:tab w:val="left" w:pos="2385"/>
        </w:tabs>
        <w:rPr>
          <w:sz w:val="28"/>
          <w:szCs w:val="28"/>
        </w:rPr>
      </w:pPr>
      <w:r w:rsidRPr="00CA0D7E">
        <w:rPr>
          <w:sz w:val="28"/>
          <w:szCs w:val="28"/>
        </w:rPr>
        <w:t xml:space="preserve">b) Intracardiac, Pulmonary, Venous </w:t>
      </w:r>
    </w:p>
    <w:p w14:paraId="23104CA3" w14:textId="77777777" w:rsidR="00CA0D7E" w:rsidRPr="00CA0D7E" w:rsidRDefault="00CA0D7E" w:rsidP="00CA0D7E">
      <w:pPr>
        <w:tabs>
          <w:tab w:val="left" w:pos="2385"/>
        </w:tabs>
        <w:rPr>
          <w:sz w:val="28"/>
          <w:szCs w:val="28"/>
        </w:rPr>
      </w:pPr>
      <w:r w:rsidRPr="00CA0D7E">
        <w:rPr>
          <w:sz w:val="28"/>
          <w:szCs w:val="28"/>
        </w:rPr>
        <w:t xml:space="preserve">c) Systemic and Pulmonary Vascular Resistance, Viscosity  </w:t>
      </w:r>
    </w:p>
    <w:p w14:paraId="4358C0A9" w14:textId="77777777" w:rsidR="00CA0D7E" w:rsidRPr="00CA0D7E" w:rsidRDefault="00CA0D7E" w:rsidP="00CA0D7E">
      <w:pPr>
        <w:tabs>
          <w:tab w:val="left" w:pos="2385"/>
        </w:tabs>
        <w:rPr>
          <w:sz w:val="28"/>
          <w:szCs w:val="28"/>
        </w:rPr>
      </w:pPr>
      <w:r w:rsidRPr="00CA0D7E">
        <w:rPr>
          <w:sz w:val="28"/>
          <w:szCs w:val="28"/>
        </w:rPr>
        <w:t xml:space="preserve">d) Baroreceptor Function  </w:t>
      </w:r>
    </w:p>
    <w:p w14:paraId="3EE3FD1E" w14:textId="77777777" w:rsidR="00CB7959" w:rsidRDefault="00CA0D7E" w:rsidP="00CA0D7E">
      <w:pPr>
        <w:tabs>
          <w:tab w:val="left" w:pos="2385"/>
        </w:tabs>
        <w:rPr>
          <w:sz w:val="28"/>
          <w:szCs w:val="28"/>
        </w:rPr>
      </w:pPr>
      <w:r w:rsidRPr="00CA0D7E">
        <w:rPr>
          <w:sz w:val="28"/>
          <w:szCs w:val="28"/>
        </w:rPr>
        <w:t xml:space="preserve">5) Microcirculation </w:t>
      </w:r>
    </w:p>
    <w:p w14:paraId="4B724D0D" w14:textId="77777777" w:rsidR="00CA0D7E" w:rsidRPr="00CA0D7E" w:rsidRDefault="00CA0D7E" w:rsidP="00CA0D7E">
      <w:pPr>
        <w:tabs>
          <w:tab w:val="left" w:pos="2385"/>
        </w:tabs>
        <w:rPr>
          <w:sz w:val="28"/>
          <w:szCs w:val="28"/>
        </w:rPr>
      </w:pPr>
      <w:r w:rsidRPr="00CA0D7E">
        <w:rPr>
          <w:sz w:val="28"/>
          <w:szCs w:val="28"/>
        </w:rPr>
        <w:t xml:space="preserve">a) Capillary Diffusion; Osmotic Pressure, Starling’s Law  </w:t>
      </w:r>
    </w:p>
    <w:p w14:paraId="7B02CDCD" w14:textId="77777777" w:rsidR="00CB7959" w:rsidRDefault="00CB7959" w:rsidP="00CA0D7E">
      <w:pPr>
        <w:tabs>
          <w:tab w:val="left" w:pos="2385"/>
        </w:tabs>
        <w:rPr>
          <w:sz w:val="28"/>
          <w:szCs w:val="28"/>
        </w:rPr>
      </w:pPr>
      <w:r>
        <w:rPr>
          <w:sz w:val="28"/>
          <w:szCs w:val="28"/>
        </w:rPr>
        <w:t>b) Pre-</w:t>
      </w:r>
      <w:proofErr w:type="gramStart"/>
      <w:r>
        <w:rPr>
          <w:sz w:val="28"/>
          <w:szCs w:val="28"/>
        </w:rPr>
        <w:t xml:space="preserve">Post  </w:t>
      </w:r>
      <w:r w:rsidR="00CA0D7E" w:rsidRPr="00CA0D7E">
        <w:rPr>
          <w:sz w:val="28"/>
          <w:szCs w:val="28"/>
        </w:rPr>
        <w:t>Capillary</w:t>
      </w:r>
      <w:proofErr w:type="gramEnd"/>
      <w:r w:rsidR="00CA0D7E" w:rsidRPr="00CA0D7E">
        <w:rPr>
          <w:sz w:val="28"/>
          <w:szCs w:val="28"/>
        </w:rPr>
        <w:t xml:space="preserve"> Sphincter Control </w:t>
      </w:r>
    </w:p>
    <w:p w14:paraId="359E28C2" w14:textId="77777777" w:rsidR="00CA0D7E" w:rsidRPr="00CA0D7E" w:rsidRDefault="00CA0D7E" w:rsidP="00CA0D7E">
      <w:pPr>
        <w:tabs>
          <w:tab w:val="left" w:pos="2385"/>
        </w:tabs>
        <w:rPr>
          <w:sz w:val="28"/>
          <w:szCs w:val="28"/>
        </w:rPr>
      </w:pPr>
      <w:r w:rsidRPr="00CA0D7E">
        <w:rPr>
          <w:sz w:val="28"/>
          <w:szCs w:val="28"/>
        </w:rPr>
        <w:t xml:space="preserve">c) Viscosity; Rheology  </w:t>
      </w:r>
    </w:p>
    <w:p w14:paraId="0F8E7AEA" w14:textId="77777777" w:rsidR="00CB7959" w:rsidRDefault="00CA0D7E" w:rsidP="00CA0D7E">
      <w:pPr>
        <w:tabs>
          <w:tab w:val="left" w:pos="2385"/>
        </w:tabs>
        <w:rPr>
          <w:sz w:val="28"/>
          <w:szCs w:val="28"/>
        </w:rPr>
      </w:pPr>
      <w:r w:rsidRPr="00CA0D7E">
        <w:rPr>
          <w:sz w:val="28"/>
          <w:szCs w:val="28"/>
        </w:rPr>
        <w:lastRenderedPageBreak/>
        <w:t xml:space="preserve">6) Regional Blood Flow and Its Regulation </w:t>
      </w:r>
    </w:p>
    <w:p w14:paraId="680E0DB7" w14:textId="77777777" w:rsidR="00CB7959" w:rsidRDefault="00CA0D7E" w:rsidP="00CA0D7E">
      <w:pPr>
        <w:tabs>
          <w:tab w:val="left" w:pos="2385"/>
        </w:tabs>
        <w:rPr>
          <w:sz w:val="28"/>
          <w:szCs w:val="28"/>
        </w:rPr>
      </w:pPr>
      <w:r w:rsidRPr="00CA0D7E">
        <w:rPr>
          <w:sz w:val="28"/>
          <w:szCs w:val="28"/>
        </w:rPr>
        <w:t xml:space="preserve">a) Cerebral and Spinal Cord </w:t>
      </w:r>
    </w:p>
    <w:p w14:paraId="7E3113D9" w14:textId="77777777" w:rsidR="00CB7959" w:rsidRDefault="00CA0D7E" w:rsidP="00CA0D7E">
      <w:pPr>
        <w:tabs>
          <w:tab w:val="left" w:pos="2385"/>
        </w:tabs>
        <w:rPr>
          <w:sz w:val="28"/>
          <w:szCs w:val="28"/>
        </w:rPr>
      </w:pPr>
      <w:r w:rsidRPr="00CA0D7E">
        <w:rPr>
          <w:sz w:val="28"/>
          <w:szCs w:val="28"/>
        </w:rPr>
        <w:t xml:space="preserve">b) Coronary </w:t>
      </w:r>
    </w:p>
    <w:p w14:paraId="3BD35B07" w14:textId="77777777" w:rsidR="00CA0D7E" w:rsidRPr="00CA0D7E" w:rsidRDefault="00CA0D7E" w:rsidP="00CA0D7E">
      <w:pPr>
        <w:tabs>
          <w:tab w:val="left" w:pos="2385"/>
        </w:tabs>
        <w:rPr>
          <w:sz w:val="28"/>
          <w:szCs w:val="28"/>
        </w:rPr>
      </w:pPr>
      <w:r w:rsidRPr="00CA0D7E">
        <w:rPr>
          <w:sz w:val="28"/>
          <w:szCs w:val="28"/>
        </w:rPr>
        <w:t xml:space="preserve">c) Pulmonary  </w:t>
      </w:r>
    </w:p>
    <w:p w14:paraId="3657E44D" w14:textId="77777777" w:rsidR="00CB7959" w:rsidRDefault="00CA0D7E" w:rsidP="00CA0D7E">
      <w:pPr>
        <w:tabs>
          <w:tab w:val="left" w:pos="2385"/>
        </w:tabs>
        <w:rPr>
          <w:sz w:val="28"/>
          <w:szCs w:val="28"/>
        </w:rPr>
      </w:pPr>
      <w:r w:rsidRPr="00CA0D7E">
        <w:rPr>
          <w:sz w:val="28"/>
          <w:szCs w:val="28"/>
        </w:rPr>
        <w:t xml:space="preserve">d) Renal </w:t>
      </w:r>
    </w:p>
    <w:p w14:paraId="64DE1FC2" w14:textId="77777777" w:rsidR="00CB7959" w:rsidRDefault="00CA0D7E" w:rsidP="00CA0D7E">
      <w:pPr>
        <w:tabs>
          <w:tab w:val="left" w:pos="2385"/>
        </w:tabs>
        <w:rPr>
          <w:sz w:val="28"/>
          <w:szCs w:val="28"/>
        </w:rPr>
      </w:pPr>
      <w:r w:rsidRPr="00CA0D7E">
        <w:rPr>
          <w:sz w:val="28"/>
          <w:szCs w:val="28"/>
        </w:rPr>
        <w:t>e) Splanchnic – Hepatic</w:t>
      </w:r>
    </w:p>
    <w:p w14:paraId="387541C0" w14:textId="77777777" w:rsidR="007B7904" w:rsidRDefault="00CA0D7E" w:rsidP="00CA0D7E">
      <w:pPr>
        <w:tabs>
          <w:tab w:val="left" w:pos="2385"/>
        </w:tabs>
        <w:rPr>
          <w:sz w:val="28"/>
          <w:szCs w:val="28"/>
        </w:rPr>
      </w:pPr>
      <w:r w:rsidRPr="00CA0D7E">
        <w:rPr>
          <w:sz w:val="28"/>
          <w:szCs w:val="28"/>
        </w:rPr>
        <w:t xml:space="preserve"> f) Muscle and Skin </w:t>
      </w:r>
    </w:p>
    <w:p w14:paraId="0568284A" w14:textId="77777777" w:rsidR="00CA0D7E" w:rsidRPr="00CA0D7E" w:rsidRDefault="00CA0D7E" w:rsidP="00CA0D7E">
      <w:pPr>
        <w:tabs>
          <w:tab w:val="left" w:pos="2385"/>
        </w:tabs>
        <w:rPr>
          <w:sz w:val="28"/>
          <w:szCs w:val="28"/>
        </w:rPr>
      </w:pPr>
      <w:r w:rsidRPr="00CA0D7E">
        <w:rPr>
          <w:sz w:val="28"/>
          <w:szCs w:val="28"/>
        </w:rPr>
        <w:t xml:space="preserve">g) Uterine and Placental  </w:t>
      </w:r>
    </w:p>
    <w:p w14:paraId="07DE4194" w14:textId="77777777" w:rsidR="007B7904" w:rsidRDefault="00CA0D7E" w:rsidP="00CA0D7E">
      <w:pPr>
        <w:tabs>
          <w:tab w:val="left" w:pos="2385"/>
        </w:tabs>
        <w:rPr>
          <w:sz w:val="28"/>
          <w:szCs w:val="28"/>
        </w:rPr>
      </w:pPr>
      <w:r w:rsidRPr="00CA0D7E">
        <w:rPr>
          <w:sz w:val="28"/>
          <w:szCs w:val="28"/>
        </w:rPr>
        <w:t>7) Regulation of Circulation and Blood Volume</w:t>
      </w:r>
    </w:p>
    <w:p w14:paraId="7486820F" w14:textId="77777777" w:rsidR="007B7904" w:rsidRDefault="00CA0D7E" w:rsidP="00CA0D7E">
      <w:pPr>
        <w:tabs>
          <w:tab w:val="left" w:pos="2385"/>
        </w:tabs>
        <w:rPr>
          <w:sz w:val="28"/>
          <w:szCs w:val="28"/>
        </w:rPr>
      </w:pPr>
      <w:r w:rsidRPr="00CA0D7E">
        <w:rPr>
          <w:sz w:val="28"/>
          <w:szCs w:val="28"/>
        </w:rPr>
        <w:t xml:space="preserve">a) Central: Vasomotor Center, Hypothalamic-Pituitary-Adrenal Axis </w:t>
      </w:r>
    </w:p>
    <w:p w14:paraId="67387B99" w14:textId="77777777" w:rsidR="007B7904" w:rsidRDefault="00CA0D7E" w:rsidP="00CA0D7E">
      <w:pPr>
        <w:tabs>
          <w:tab w:val="left" w:pos="2385"/>
        </w:tabs>
        <w:rPr>
          <w:sz w:val="28"/>
          <w:szCs w:val="28"/>
        </w:rPr>
      </w:pPr>
      <w:r w:rsidRPr="00CA0D7E">
        <w:rPr>
          <w:sz w:val="28"/>
          <w:szCs w:val="28"/>
        </w:rPr>
        <w:t xml:space="preserve">b) Peripheral: Receptors and Reflexes </w:t>
      </w:r>
    </w:p>
    <w:p w14:paraId="7CEA8A0D" w14:textId="77777777" w:rsidR="007B7904" w:rsidRDefault="00CA0D7E" w:rsidP="00CA0D7E">
      <w:pPr>
        <w:tabs>
          <w:tab w:val="left" w:pos="2385"/>
        </w:tabs>
        <w:rPr>
          <w:sz w:val="28"/>
          <w:szCs w:val="28"/>
        </w:rPr>
      </w:pPr>
      <w:r w:rsidRPr="00CA0D7E">
        <w:rPr>
          <w:sz w:val="28"/>
          <w:szCs w:val="28"/>
        </w:rPr>
        <w:t xml:space="preserve">c) Hormonal Control </w:t>
      </w:r>
    </w:p>
    <w:p w14:paraId="4CBEFD06" w14:textId="77777777" w:rsidR="007B7904" w:rsidRDefault="00CA0D7E" w:rsidP="00CA0D7E">
      <w:pPr>
        <w:tabs>
          <w:tab w:val="left" w:pos="2385"/>
        </w:tabs>
        <w:rPr>
          <w:sz w:val="28"/>
          <w:szCs w:val="28"/>
        </w:rPr>
      </w:pPr>
      <w:r w:rsidRPr="00CA0D7E">
        <w:rPr>
          <w:sz w:val="28"/>
          <w:szCs w:val="28"/>
        </w:rPr>
        <w:t xml:space="preserve">d) Mixed Venous Oxygen Tension and Saturation  </w:t>
      </w:r>
    </w:p>
    <w:p w14:paraId="55FDA306" w14:textId="77777777" w:rsidR="00CA0D7E" w:rsidRDefault="00CA0D7E" w:rsidP="00CA0D7E">
      <w:pPr>
        <w:tabs>
          <w:tab w:val="left" w:pos="2385"/>
        </w:tabs>
        <w:rPr>
          <w:sz w:val="28"/>
          <w:szCs w:val="28"/>
        </w:rPr>
      </w:pPr>
      <w:r w:rsidRPr="00CA0D7E">
        <w:rPr>
          <w:sz w:val="28"/>
          <w:szCs w:val="28"/>
        </w:rPr>
        <w:t xml:space="preserve">8) Basics of Cardiopulmonary Resuscitation; Medications, Defibrillators, Advanced Cardiac Life Support (ACLS) Algorithms  </w:t>
      </w:r>
    </w:p>
    <w:p w14:paraId="7E6400D5" w14:textId="77777777" w:rsidR="007B7904" w:rsidRPr="00CA0D7E" w:rsidRDefault="007B7904" w:rsidP="00CA0D7E">
      <w:pPr>
        <w:tabs>
          <w:tab w:val="left" w:pos="2385"/>
        </w:tabs>
        <w:rPr>
          <w:sz w:val="28"/>
          <w:szCs w:val="28"/>
        </w:rPr>
      </w:pPr>
    </w:p>
    <w:p w14:paraId="5D80DB8C" w14:textId="77777777" w:rsidR="007B7904" w:rsidRPr="007B7904" w:rsidRDefault="00CA0D7E" w:rsidP="00CA0D7E">
      <w:pPr>
        <w:tabs>
          <w:tab w:val="left" w:pos="2385"/>
        </w:tabs>
        <w:rPr>
          <w:color w:val="FF0000"/>
          <w:sz w:val="32"/>
          <w:szCs w:val="32"/>
        </w:rPr>
      </w:pPr>
      <w:r w:rsidRPr="007B7904">
        <w:rPr>
          <w:color w:val="FF0000"/>
          <w:sz w:val="32"/>
          <w:szCs w:val="32"/>
        </w:rPr>
        <w:t xml:space="preserve">b. Anatomy </w:t>
      </w:r>
    </w:p>
    <w:p w14:paraId="3373608D" w14:textId="77777777" w:rsidR="007B7904" w:rsidRDefault="007B7904" w:rsidP="00CA0D7E">
      <w:pPr>
        <w:tabs>
          <w:tab w:val="left" w:pos="2385"/>
        </w:tabs>
        <w:rPr>
          <w:sz w:val="28"/>
          <w:szCs w:val="28"/>
        </w:rPr>
      </w:pPr>
    </w:p>
    <w:p w14:paraId="6C4BE121" w14:textId="77777777" w:rsidR="00CA0D7E" w:rsidRPr="00CA0D7E" w:rsidRDefault="00CA0D7E" w:rsidP="00CA0D7E">
      <w:pPr>
        <w:tabs>
          <w:tab w:val="left" w:pos="2385"/>
        </w:tabs>
        <w:rPr>
          <w:sz w:val="28"/>
          <w:szCs w:val="28"/>
        </w:rPr>
      </w:pPr>
      <w:r w:rsidRPr="00CA0D7E">
        <w:rPr>
          <w:sz w:val="28"/>
          <w:szCs w:val="28"/>
        </w:rPr>
        <w:t xml:space="preserve">1) Normal Anatomy of Heart and Major Vessels  </w:t>
      </w:r>
    </w:p>
    <w:p w14:paraId="36089C03" w14:textId="77777777" w:rsidR="00CA0D7E" w:rsidRPr="00CA0D7E" w:rsidRDefault="00CA0D7E" w:rsidP="00CA0D7E">
      <w:pPr>
        <w:tabs>
          <w:tab w:val="left" w:pos="2385"/>
        </w:tabs>
        <w:rPr>
          <w:sz w:val="28"/>
          <w:szCs w:val="28"/>
        </w:rPr>
      </w:pPr>
      <w:r w:rsidRPr="00CA0D7E">
        <w:rPr>
          <w:sz w:val="28"/>
          <w:szCs w:val="28"/>
        </w:rPr>
        <w:t xml:space="preserve">a) Coronary Circulation  </w:t>
      </w:r>
    </w:p>
    <w:p w14:paraId="0355DDA9" w14:textId="77777777" w:rsidR="007B7904" w:rsidRDefault="00CA0D7E" w:rsidP="00CA0D7E">
      <w:pPr>
        <w:tabs>
          <w:tab w:val="left" w:pos="2385"/>
        </w:tabs>
        <w:rPr>
          <w:sz w:val="28"/>
          <w:szCs w:val="28"/>
        </w:rPr>
      </w:pPr>
      <w:r w:rsidRPr="00CA0D7E">
        <w:rPr>
          <w:sz w:val="28"/>
          <w:szCs w:val="28"/>
        </w:rPr>
        <w:t xml:space="preserve">b) Heart Conduction System </w:t>
      </w:r>
    </w:p>
    <w:p w14:paraId="10254336" w14:textId="77777777" w:rsidR="00CA0D7E" w:rsidRPr="00CA0D7E" w:rsidRDefault="00CA0D7E" w:rsidP="00CA0D7E">
      <w:pPr>
        <w:tabs>
          <w:tab w:val="left" w:pos="2385"/>
        </w:tabs>
        <w:rPr>
          <w:sz w:val="28"/>
          <w:szCs w:val="28"/>
        </w:rPr>
      </w:pPr>
      <w:r w:rsidRPr="00CA0D7E">
        <w:rPr>
          <w:sz w:val="28"/>
          <w:szCs w:val="28"/>
        </w:rPr>
        <w:t xml:space="preserve">c. Pharmacology  </w:t>
      </w:r>
    </w:p>
    <w:p w14:paraId="0090258B" w14:textId="77777777" w:rsidR="007B7904" w:rsidRDefault="00CA0D7E" w:rsidP="00CA0D7E">
      <w:pPr>
        <w:tabs>
          <w:tab w:val="left" w:pos="2385"/>
        </w:tabs>
        <w:rPr>
          <w:sz w:val="28"/>
          <w:szCs w:val="28"/>
        </w:rPr>
      </w:pPr>
      <w:r w:rsidRPr="00CA0D7E">
        <w:rPr>
          <w:sz w:val="28"/>
          <w:szCs w:val="28"/>
        </w:rPr>
        <w:lastRenderedPageBreak/>
        <w:t xml:space="preserve">1) Digitalis; Actions and Toxicity </w:t>
      </w:r>
    </w:p>
    <w:p w14:paraId="34FCFE71" w14:textId="77777777" w:rsidR="007B7904" w:rsidRDefault="00CA0D7E" w:rsidP="00CA0D7E">
      <w:pPr>
        <w:tabs>
          <w:tab w:val="left" w:pos="2385"/>
        </w:tabs>
        <w:rPr>
          <w:sz w:val="28"/>
          <w:szCs w:val="28"/>
        </w:rPr>
      </w:pPr>
      <w:r w:rsidRPr="00CA0D7E">
        <w:rPr>
          <w:sz w:val="28"/>
          <w:szCs w:val="28"/>
        </w:rPr>
        <w:t xml:space="preserve">2) Inotropes </w:t>
      </w:r>
    </w:p>
    <w:p w14:paraId="68BA10B0" w14:textId="77777777" w:rsidR="00CA0D7E" w:rsidRPr="00CA0D7E" w:rsidRDefault="00CA0D7E" w:rsidP="00CA0D7E">
      <w:pPr>
        <w:tabs>
          <w:tab w:val="left" w:pos="2385"/>
        </w:tabs>
        <w:rPr>
          <w:sz w:val="28"/>
          <w:szCs w:val="28"/>
        </w:rPr>
      </w:pPr>
      <w:r w:rsidRPr="00CA0D7E">
        <w:rPr>
          <w:sz w:val="28"/>
          <w:szCs w:val="28"/>
        </w:rPr>
        <w:t>3) Phosphodiesterase III Inhibitors (</w:t>
      </w:r>
      <w:proofErr w:type="spellStart"/>
      <w:r w:rsidRPr="00CA0D7E">
        <w:rPr>
          <w:sz w:val="28"/>
          <w:szCs w:val="28"/>
        </w:rPr>
        <w:t>Inodilators</w:t>
      </w:r>
      <w:proofErr w:type="spellEnd"/>
      <w:r w:rsidRPr="00CA0D7E">
        <w:rPr>
          <w:sz w:val="28"/>
          <w:szCs w:val="28"/>
        </w:rPr>
        <w:t xml:space="preserve">): Milrinone, Others  </w:t>
      </w:r>
    </w:p>
    <w:p w14:paraId="451F1AE6" w14:textId="77777777" w:rsidR="007B7904" w:rsidRDefault="00CA0D7E" w:rsidP="00CA0D7E">
      <w:pPr>
        <w:tabs>
          <w:tab w:val="left" w:pos="2385"/>
        </w:tabs>
        <w:rPr>
          <w:sz w:val="28"/>
          <w:szCs w:val="28"/>
        </w:rPr>
      </w:pPr>
      <w:r w:rsidRPr="00CA0D7E">
        <w:rPr>
          <w:sz w:val="28"/>
          <w:szCs w:val="28"/>
        </w:rPr>
        <w:t xml:space="preserve">4) Antiarrhythmics </w:t>
      </w:r>
    </w:p>
    <w:p w14:paraId="5557BB60" w14:textId="77777777" w:rsidR="00CA0D7E" w:rsidRPr="00CA0D7E" w:rsidRDefault="007B7904" w:rsidP="00CA0D7E">
      <w:pPr>
        <w:tabs>
          <w:tab w:val="left" w:pos="2385"/>
        </w:tabs>
        <w:rPr>
          <w:sz w:val="28"/>
          <w:szCs w:val="28"/>
        </w:rPr>
      </w:pPr>
      <w:r>
        <w:rPr>
          <w:sz w:val="28"/>
          <w:szCs w:val="28"/>
        </w:rPr>
        <w:t xml:space="preserve">5) Antianginal Drugs   </w:t>
      </w:r>
      <w:r w:rsidR="00CA0D7E" w:rsidRPr="00CA0D7E">
        <w:rPr>
          <w:sz w:val="28"/>
          <w:szCs w:val="28"/>
        </w:rPr>
        <w:t xml:space="preserve"> </w:t>
      </w:r>
    </w:p>
    <w:p w14:paraId="21BC3934" w14:textId="77777777" w:rsidR="00CA0D7E" w:rsidRPr="00CA0D7E" w:rsidRDefault="00CA0D7E" w:rsidP="00CA0D7E">
      <w:pPr>
        <w:tabs>
          <w:tab w:val="left" w:pos="2385"/>
        </w:tabs>
        <w:rPr>
          <w:sz w:val="28"/>
          <w:szCs w:val="28"/>
        </w:rPr>
      </w:pPr>
      <w:r w:rsidRPr="00CA0D7E">
        <w:rPr>
          <w:sz w:val="28"/>
          <w:szCs w:val="28"/>
        </w:rPr>
        <w:t xml:space="preserve">6) Vasodilators: Nitroprusside, Nitroglycerin, Hydralazine, </w:t>
      </w:r>
      <w:proofErr w:type="spellStart"/>
      <w:r w:rsidRPr="00CA0D7E">
        <w:rPr>
          <w:sz w:val="28"/>
          <w:szCs w:val="28"/>
        </w:rPr>
        <w:t>Nesiratide</w:t>
      </w:r>
      <w:proofErr w:type="spellEnd"/>
      <w:r w:rsidRPr="00CA0D7E">
        <w:rPr>
          <w:sz w:val="28"/>
          <w:szCs w:val="28"/>
        </w:rPr>
        <w:t xml:space="preserve">, Calcium Channel Blockers, Others  </w:t>
      </w:r>
    </w:p>
    <w:p w14:paraId="4CEB45E0" w14:textId="77777777" w:rsidR="007B7904" w:rsidRDefault="00CA0D7E" w:rsidP="00CA0D7E">
      <w:pPr>
        <w:tabs>
          <w:tab w:val="left" w:pos="2385"/>
        </w:tabs>
        <w:rPr>
          <w:sz w:val="28"/>
          <w:szCs w:val="28"/>
        </w:rPr>
      </w:pPr>
      <w:r w:rsidRPr="00CA0D7E">
        <w:rPr>
          <w:sz w:val="28"/>
          <w:szCs w:val="28"/>
        </w:rPr>
        <w:t xml:space="preserve">7) Angiotensin Converting Enzyme Inhibitors and Angiotensin Blockers </w:t>
      </w:r>
    </w:p>
    <w:p w14:paraId="78E46EE0" w14:textId="77777777" w:rsidR="00CA0D7E" w:rsidRPr="00CA0D7E" w:rsidRDefault="00CA0D7E" w:rsidP="00CA0D7E">
      <w:pPr>
        <w:tabs>
          <w:tab w:val="left" w:pos="2385"/>
        </w:tabs>
        <w:rPr>
          <w:sz w:val="28"/>
          <w:szCs w:val="28"/>
        </w:rPr>
      </w:pPr>
      <w:r w:rsidRPr="00CA0D7E">
        <w:rPr>
          <w:sz w:val="28"/>
          <w:szCs w:val="28"/>
        </w:rPr>
        <w:t xml:space="preserve">8) Electrolytes (Potassium, Magnesium, Phosphorus, Calcium):  </w:t>
      </w:r>
    </w:p>
    <w:p w14:paraId="6E7E72AB" w14:textId="77777777" w:rsidR="007B7904" w:rsidRDefault="00CA0D7E" w:rsidP="00CA0D7E">
      <w:pPr>
        <w:tabs>
          <w:tab w:val="left" w:pos="2385"/>
        </w:tabs>
        <w:rPr>
          <w:sz w:val="28"/>
          <w:szCs w:val="28"/>
        </w:rPr>
      </w:pPr>
      <w:r w:rsidRPr="00CA0D7E">
        <w:rPr>
          <w:sz w:val="28"/>
          <w:szCs w:val="28"/>
        </w:rPr>
        <w:t xml:space="preserve">Cardiovascular Effects </w:t>
      </w:r>
    </w:p>
    <w:p w14:paraId="04020E86" w14:textId="77777777" w:rsidR="00CA0D7E" w:rsidRDefault="00CA0D7E" w:rsidP="00CA0D7E">
      <w:pPr>
        <w:tabs>
          <w:tab w:val="left" w:pos="2385"/>
        </w:tabs>
        <w:rPr>
          <w:sz w:val="28"/>
          <w:szCs w:val="28"/>
        </w:rPr>
      </w:pPr>
      <w:r w:rsidRPr="00CA0D7E">
        <w:rPr>
          <w:sz w:val="28"/>
          <w:szCs w:val="28"/>
        </w:rPr>
        <w:t xml:space="preserve">9) Non-Adrenergic Vasoconstrictors: Vasopressin and Congeners  </w:t>
      </w:r>
    </w:p>
    <w:p w14:paraId="5DF3DCA8" w14:textId="77777777" w:rsidR="007B7904" w:rsidRPr="00CA0D7E" w:rsidRDefault="007B7904" w:rsidP="00CA0D7E">
      <w:pPr>
        <w:tabs>
          <w:tab w:val="left" w:pos="2385"/>
        </w:tabs>
        <w:rPr>
          <w:sz w:val="28"/>
          <w:szCs w:val="28"/>
        </w:rPr>
      </w:pPr>
    </w:p>
    <w:p w14:paraId="6F64F8C9" w14:textId="77777777" w:rsidR="007B7904" w:rsidRPr="007B7904" w:rsidRDefault="00CA0D7E" w:rsidP="00CA0D7E">
      <w:pPr>
        <w:tabs>
          <w:tab w:val="left" w:pos="2385"/>
        </w:tabs>
        <w:rPr>
          <w:b/>
          <w:color w:val="1F497D" w:themeColor="text2"/>
          <w:sz w:val="32"/>
          <w:szCs w:val="32"/>
        </w:rPr>
      </w:pPr>
      <w:r w:rsidRPr="007B7904">
        <w:rPr>
          <w:b/>
          <w:color w:val="1F497D" w:themeColor="text2"/>
          <w:sz w:val="32"/>
          <w:szCs w:val="32"/>
        </w:rPr>
        <w:t xml:space="preserve">4. Gastrointestinal / Hepatic Systems </w:t>
      </w:r>
    </w:p>
    <w:p w14:paraId="0FA93C78" w14:textId="77777777" w:rsidR="007B7904" w:rsidRPr="007B7904" w:rsidRDefault="007B7904" w:rsidP="00CA0D7E">
      <w:pPr>
        <w:tabs>
          <w:tab w:val="left" w:pos="2385"/>
        </w:tabs>
        <w:rPr>
          <w:b/>
          <w:sz w:val="32"/>
          <w:szCs w:val="32"/>
          <w:u w:val="single"/>
        </w:rPr>
      </w:pPr>
    </w:p>
    <w:p w14:paraId="6A818E66" w14:textId="77777777" w:rsidR="00CA0D7E" w:rsidRPr="007B7904" w:rsidRDefault="00CA0D7E" w:rsidP="00CA0D7E">
      <w:pPr>
        <w:tabs>
          <w:tab w:val="left" w:pos="2385"/>
        </w:tabs>
        <w:rPr>
          <w:color w:val="FF0000"/>
          <w:sz w:val="32"/>
          <w:szCs w:val="32"/>
        </w:rPr>
      </w:pPr>
      <w:r w:rsidRPr="007B7904">
        <w:rPr>
          <w:color w:val="FF0000"/>
          <w:sz w:val="32"/>
          <w:szCs w:val="32"/>
        </w:rPr>
        <w:t xml:space="preserve">a. Physiology: Hepatic Function  </w:t>
      </w:r>
    </w:p>
    <w:p w14:paraId="0740D1D9" w14:textId="77777777" w:rsidR="007B7904" w:rsidRDefault="00CA0D7E" w:rsidP="00CA0D7E">
      <w:pPr>
        <w:tabs>
          <w:tab w:val="left" w:pos="2385"/>
        </w:tabs>
        <w:rPr>
          <w:sz w:val="28"/>
          <w:szCs w:val="28"/>
        </w:rPr>
      </w:pPr>
      <w:r w:rsidRPr="00CA0D7E">
        <w:rPr>
          <w:sz w:val="28"/>
          <w:szCs w:val="28"/>
        </w:rPr>
        <w:t xml:space="preserve">1) Dual Blood Supply and Its Regulation </w:t>
      </w:r>
    </w:p>
    <w:p w14:paraId="5CBF2FCC" w14:textId="77777777" w:rsidR="007B7904" w:rsidRDefault="00CA0D7E" w:rsidP="00CA0D7E">
      <w:pPr>
        <w:tabs>
          <w:tab w:val="left" w:pos="2385"/>
        </w:tabs>
        <w:rPr>
          <w:sz w:val="28"/>
          <w:szCs w:val="28"/>
        </w:rPr>
      </w:pPr>
      <w:r w:rsidRPr="00CA0D7E">
        <w:rPr>
          <w:sz w:val="28"/>
          <w:szCs w:val="28"/>
        </w:rPr>
        <w:t xml:space="preserve">2) Metabolic and Synthetic Functions </w:t>
      </w:r>
    </w:p>
    <w:p w14:paraId="2D998744" w14:textId="77777777" w:rsidR="007B7904" w:rsidRDefault="00CA0D7E" w:rsidP="00CA0D7E">
      <w:pPr>
        <w:tabs>
          <w:tab w:val="left" w:pos="2385"/>
        </w:tabs>
        <w:rPr>
          <w:sz w:val="28"/>
          <w:szCs w:val="28"/>
        </w:rPr>
      </w:pPr>
      <w:r w:rsidRPr="00CA0D7E">
        <w:rPr>
          <w:sz w:val="28"/>
          <w:szCs w:val="28"/>
        </w:rPr>
        <w:t xml:space="preserve">3) Excretory Functions </w:t>
      </w:r>
    </w:p>
    <w:p w14:paraId="75E71397" w14:textId="77777777" w:rsidR="00CA0D7E" w:rsidRPr="00CA0D7E" w:rsidRDefault="00CA0D7E" w:rsidP="00CA0D7E">
      <w:pPr>
        <w:tabs>
          <w:tab w:val="left" w:pos="2385"/>
        </w:tabs>
        <w:rPr>
          <w:sz w:val="28"/>
          <w:szCs w:val="28"/>
        </w:rPr>
      </w:pPr>
      <w:r w:rsidRPr="00CA0D7E">
        <w:rPr>
          <w:sz w:val="28"/>
          <w:szCs w:val="28"/>
        </w:rPr>
        <w:t xml:space="preserve">4) Mechanisms of Drug Metabolism and Excretion, Cytochrome P450  </w:t>
      </w:r>
    </w:p>
    <w:p w14:paraId="3CE78A88" w14:textId="77777777" w:rsidR="00CA0D7E" w:rsidRPr="00AC3F7E" w:rsidRDefault="00CA0D7E" w:rsidP="00CA0D7E">
      <w:pPr>
        <w:tabs>
          <w:tab w:val="left" w:pos="2385"/>
        </w:tabs>
        <w:rPr>
          <w:b/>
          <w:color w:val="1F497D" w:themeColor="text2"/>
          <w:sz w:val="28"/>
          <w:szCs w:val="28"/>
        </w:rPr>
      </w:pPr>
      <w:r w:rsidRPr="00AC3F7E">
        <w:rPr>
          <w:b/>
          <w:color w:val="1F497D" w:themeColor="text2"/>
          <w:sz w:val="28"/>
          <w:szCs w:val="28"/>
        </w:rPr>
        <w:t xml:space="preserve">5. Renal and Urinary Systems/ Electrolyte Balance  </w:t>
      </w:r>
    </w:p>
    <w:p w14:paraId="19BA54DB" w14:textId="77777777" w:rsidR="007B7904" w:rsidRPr="00AC3F7E" w:rsidRDefault="00CA0D7E" w:rsidP="00CA0D7E">
      <w:pPr>
        <w:tabs>
          <w:tab w:val="left" w:pos="2385"/>
        </w:tabs>
        <w:rPr>
          <w:color w:val="C00000"/>
          <w:sz w:val="28"/>
          <w:szCs w:val="28"/>
        </w:rPr>
      </w:pPr>
      <w:r w:rsidRPr="00AC3F7E">
        <w:rPr>
          <w:color w:val="C00000"/>
          <w:sz w:val="28"/>
          <w:szCs w:val="28"/>
        </w:rPr>
        <w:t xml:space="preserve">a. Physiology </w:t>
      </w:r>
    </w:p>
    <w:p w14:paraId="1C561A0C" w14:textId="77777777" w:rsidR="00AC3F7E" w:rsidRDefault="00CA0D7E" w:rsidP="00CA0D7E">
      <w:pPr>
        <w:tabs>
          <w:tab w:val="left" w:pos="2385"/>
        </w:tabs>
        <w:rPr>
          <w:sz w:val="28"/>
          <w:szCs w:val="28"/>
        </w:rPr>
      </w:pPr>
      <w:r w:rsidRPr="00CA0D7E">
        <w:rPr>
          <w:sz w:val="28"/>
          <w:szCs w:val="28"/>
        </w:rPr>
        <w:t xml:space="preserve">1) Blood Flow, Glomerular Filtration, Tubular Reabsorption and Secretion </w:t>
      </w:r>
    </w:p>
    <w:p w14:paraId="2E31F296" w14:textId="77777777" w:rsidR="00AC3F7E" w:rsidRDefault="00CA0D7E" w:rsidP="00CA0D7E">
      <w:pPr>
        <w:tabs>
          <w:tab w:val="left" w:pos="2385"/>
        </w:tabs>
        <w:rPr>
          <w:sz w:val="28"/>
          <w:szCs w:val="28"/>
        </w:rPr>
      </w:pPr>
      <w:r w:rsidRPr="00CA0D7E">
        <w:rPr>
          <w:sz w:val="28"/>
          <w:szCs w:val="28"/>
        </w:rPr>
        <w:lastRenderedPageBreak/>
        <w:t xml:space="preserve">2) Renal Function Tests </w:t>
      </w:r>
    </w:p>
    <w:p w14:paraId="4D342F1F" w14:textId="77777777" w:rsidR="00AC3F7E" w:rsidRDefault="00CA0D7E" w:rsidP="00CA0D7E">
      <w:pPr>
        <w:tabs>
          <w:tab w:val="left" w:pos="2385"/>
        </w:tabs>
        <w:rPr>
          <w:sz w:val="28"/>
          <w:szCs w:val="28"/>
        </w:rPr>
      </w:pPr>
      <w:r w:rsidRPr="00CA0D7E">
        <w:rPr>
          <w:sz w:val="28"/>
          <w:szCs w:val="28"/>
        </w:rPr>
        <w:t xml:space="preserve">3) Hormonal Regulation of Extracellular Fluid </w:t>
      </w:r>
    </w:p>
    <w:p w14:paraId="66008ECD" w14:textId="77777777" w:rsidR="00AC3F7E" w:rsidRDefault="00CA0D7E" w:rsidP="00CA0D7E">
      <w:pPr>
        <w:tabs>
          <w:tab w:val="left" w:pos="2385"/>
        </w:tabs>
        <w:rPr>
          <w:sz w:val="28"/>
          <w:szCs w:val="28"/>
        </w:rPr>
      </w:pPr>
      <w:r w:rsidRPr="00CA0D7E">
        <w:rPr>
          <w:sz w:val="28"/>
          <w:szCs w:val="28"/>
        </w:rPr>
        <w:t xml:space="preserve">4) Hormonal Regulation of Osmolality </w:t>
      </w:r>
    </w:p>
    <w:p w14:paraId="3E7346CF" w14:textId="77777777" w:rsidR="00AC3F7E" w:rsidRDefault="00CA0D7E" w:rsidP="00CA0D7E">
      <w:pPr>
        <w:tabs>
          <w:tab w:val="left" w:pos="2385"/>
        </w:tabs>
        <w:rPr>
          <w:sz w:val="28"/>
          <w:szCs w:val="28"/>
        </w:rPr>
      </w:pPr>
      <w:r w:rsidRPr="00CA0D7E">
        <w:rPr>
          <w:sz w:val="28"/>
          <w:szCs w:val="28"/>
        </w:rPr>
        <w:t xml:space="preserve">5) Regulation of Acid-Base Balance </w:t>
      </w:r>
    </w:p>
    <w:p w14:paraId="67704219" w14:textId="77777777" w:rsidR="00AC3F7E" w:rsidRDefault="00CA0D7E" w:rsidP="00CA0D7E">
      <w:pPr>
        <w:tabs>
          <w:tab w:val="left" w:pos="2385"/>
        </w:tabs>
        <w:rPr>
          <w:sz w:val="28"/>
          <w:szCs w:val="28"/>
        </w:rPr>
      </w:pPr>
      <w:r w:rsidRPr="00CA0D7E">
        <w:rPr>
          <w:sz w:val="28"/>
          <w:szCs w:val="28"/>
        </w:rPr>
        <w:t xml:space="preserve">6) Drug Excretion </w:t>
      </w:r>
    </w:p>
    <w:p w14:paraId="58A49D2F" w14:textId="77777777" w:rsidR="00AC3F7E" w:rsidRDefault="00CA0D7E" w:rsidP="00CA0D7E">
      <w:pPr>
        <w:tabs>
          <w:tab w:val="left" w:pos="2385"/>
        </w:tabs>
        <w:rPr>
          <w:sz w:val="28"/>
          <w:szCs w:val="28"/>
        </w:rPr>
      </w:pPr>
      <w:r w:rsidRPr="00CA0D7E">
        <w:rPr>
          <w:sz w:val="28"/>
          <w:szCs w:val="28"/>
        </w:rPr>
        <w:t xml:space="preserve">7) Water and Electrolytes: Distribution and Balance; Compartments </w:t>
      </w:r>
    </w:p>
    <w:p w14:paraId="3E2F07B0" w14:textId="77777777" w:rsidR="00CA0D7E" w:rsidRPr="00CA0D7E" w:rsidRDefault="00CA0D7E" w:rsidP="00CA0D7E">
      <w:pPr>
        <w:tabs>
          <w:tab w:val="left" w:pos="2385"/>
        </w:tabs>
        <w:rPr>
          <w:sz w:val="28"/>
          <w:szCs w:val="28"/>
        </w:rPr>
      </w:pPr>
      <w:r w:rsidRPr="00CA0D7E">
        <w:rPr>
          <w:sz w:val="28"/>
          <w:szCs w:val="28"/>
        </w:rPr>
        <w:t xml:space="preserve">8) Renin-Angiotensin-Aldosterone System  </w:t>
      </w:r>
    </w:p>
    <w:p w14:paraId="2D46CF31" w14:textId="77777777" w:rsidR="00AC3F7E" w:rsidRPr="00AC3F7E" w:rsidRDefault="00CA0D7E" w:rsidP="00CA0D7E">
      <w:pPr>
        <w:tabs>
          <w:tab w:val="left" w:pos="2385"/>
        </w:tabs>
        <w:rPr>
          <w:color w:val="C00000"/>
          <w:sz w:val="28"/>
          <w:szCs w:val="28"/>
        </w:rPr>
      </w:pPr>
      <w:r w:rsidRPr="00AC3F7E">
        <w:rPr>
          <w:color w:val="C00000"/>
          <w:sz w:val="28"/>
          <w:szCs w:val="28"/>
        </w:rPr>
        <w:t xml:space="preserve">b. Pharmacology </w:t>
      </w:r>
    </w:p>
    <w:p w14:paraId="108765FE" w14:textId="77777777" w:rsidR="00CA0D7E" w:rsidRPr="00CA0D7E" w:rsidRDefault="00CA0D7E" w:rsidP="00CA0D7E">
      <w:pPr>
        <w:tabs>
          <w:tab w:val="left" w:pos="2385"/>
        </w:tabs>
        <w:rPr>
          <w:sz w:val="28"/>
          <w:szCs w:val="28"/>
        </w:rPr>
      </w:pPr>
      <w:r w:rsidRPr="00CA0D7E">
        <w:rPr>
          <w:sz w:val="28"/>
          <w:szCs w:val="28"/>
        </w:rPr>
        <w:t xml:space="preserve">1) Diuretics  </w:t>
      </w:r>
    </w:p>
    <w:p w14:paraId="356076EC" w14:textId="77777777" w:rsidR="00AC3F7E" w:rsidRDefault="00CA0D7E" w:rsidP="00CA0D7E">
      <w:pPr>
        <w:tabs>
          <w:tab w:val="left" w:pos="2385"/>
        </w:tabs>
        <w:rPr>
          <w:sz w:val="28"/>
          <w:szCs w:val="28"/>
        </w:rPr>
      </w:pPr>
      <w:r w:rsidRPr="00CA0D7E">
        <w:rPr>
          <w:sz w:val="28"/>
          <w:szCs w:val="28"/>
        </w:rPr>
        <w:t xml:space="preserve">a) Mechanism of Action </w:t>
      </w:r>
    </w:p>
    <w:p w14:paraId="50BF17AC" w14:textId="77777777" w:rsidR="00AC3F7E" w:rsidRDefault="00CA0D7E" w:rsidP="00CA0D7E">
      <w:pPr>
        <w:tabs>
          <w:tab w:val="left" w:pos="2385"/>
        </w:tabs>
        <w:rPr>
          <w:sz w:val="28"/>
          <w:szCs w:val="28"/>
        </w:rPr>
      </w:pPr>
      <w:r w:rsidRPr="00CA0D7E">
        <w:rPr>
          <w:sz w:val="28"/>
          <w:szCs w:val="28"/>
        </w:rPr>
        <w:t xml:space="preserve">b) Comparison of Drugs </w:t>
      </w:r>
    </w:p>
    <w:p w14:paraId="4DFBF674" w14:textId="77777777" w:rsidR="00AC3F7E" w:rsidRDefault="00CA0D7E" w:rsidP="00CA0D7E">
      <w:pPr>
        <w:tabs>
          <w:tab w:val="left" w:pos="2385"/>
        </w:tabs>
        <w:rPr>
          <w:sz w:val="28"/>
          <w:szCs w:val="28"/>
        </w:rPr>
      </w:pPr>
      <w:r w:rsidRPr="00CA0D7E">
        <w:rPr>
          <w:sz w:val="28"/>
          <w:szCs w:val="28"/>
        </w:rPr>
        <w:t xml:space="preserve">c) Effect on Electrolytes and Acid-Base Balance </w:t>
      </w:r>
    </w:p>
    <w:p w14:paraId="562A993B" w14:textId="77777777" w:rsidR="00CA0D7E" w:rsidRPr="00CA0D7E" w:rsidRDefault="00CA0D7E" w:rsidP="00CA0D7E">
      <w:pPr>
        <w:tabs>
          <w:tab w:val="left" w:pos="2385"/>
        </w:tabs>
        <w:rPr>
          <w:sz w:val="28"/>
          <w:szCs w:val="28"/>
        </w:rPr>
      </w:pPr>
      <w:r w:rsidRPr="00CA0D7E">
        <w:rPr>
          <w:sz w:val="28"/>
          <w:szCs w:val="28"/>
        </w:rPr>
        <w:t xml:space="preserve">d) Adverse Effects  </w:t>
      </w:r>
    </w:p>
    <w:p w14:paraId="3B454526" w14:textId="77777777" w:rsidR="00AC3F7E" w:rsidRDefault="00CA0D7E" w:rsidP="00CA0D7E">
      <w:pPr>
        <w:tabs>
          <w:tab w:val="left" w:pos="2385"/>
        </w:tabs>
        <w:rPr>
          <w:sz w:val="28"/>
          <w:szCs w:val="28"/>
        </w:rPr>
      </w:pPr>
      <w:r w:rsidRPr="00CA0D7E">
        <w:rPr>
          <w:sz w:val="28"/>
          <w:szCs w:val="28"/>
        </w:rPr>
        <w:t xml:space="preserve">2) Dopaminergic Drugs </w:t>
      </w:r>
    </w:p>
    <w:p w14:paraId="6B7A9F0A" w14:textId="77777777" w:rsidR="00AC3F7E" w:rsidRDefault="00AC3F7E" w:rsidP="00CA0D7E">
      <w:pPr>
        <w:tabs>
          <w:tab w:val="left" w:pos="2385"/>
        </w:tabs>
        <w:rPr>
          <w:sz w:val="28"/>
          <w:szCs w:val="28"/>
        </w:rPr>
      </w:pPr>
    </w:p>
    <w:p w14:paraId="5A343379" w14:textId="77777777" w:rsidR="00CA0D7E" w:rsidRPr="00AC3F7E" w:rsidRDefault="00CA0D7E" w:rsidP="00CA0D7E">
      <w:pPr>
        <w:tabs>
          <w:tab w:val="left" w:pos="2385"/>
        </w:tabs>
        <w:rPr>
          <w:b/>
          <w:color w:val="1F497D" w:themeColor="text2"/>
          <w:sz w:val="36"/>
          <w:szCs w:val="36"/>
        </w:rPr>
      </w:pPr>
      <w:r w:rsidRPr="00AC3F7E">
        <w:rPr>
          <w:b/>
          <w:color w:val="1F497D" w:themeColor="text2"/>
          <w:sz w:val="36"/>
          <w:szCs w:val="36"/>
        </w:rPr>
        <w:t xml:space="preserve">6. Hematologic System  </w:t>
      </w:r>
    </w:p>
    <w:p w14:paraId="1FA79814" w14:textId="77777777" w:rsidR="00AC3F7E" w:rsidRPr="00AC3F7E" w:rsidRDefault="00CA0D7E" w:rsidP="00CA0D7E">
      <w:pPr>
        <w:tabs>
          <w:tab w:val="left" w:pos="2385"/>
        </w:tabs>
        <w:rPr>
          <w:color w:val="C00000"/>
          <w:sz w:val="28"/>
          <w:szCs w:val="28"/>
        </w:rPr>
      </w:pPr>
      <w:r w:rsidRPr="00AC3F7E">
        <w:rPr>
          <w:color w:val="C00000"/>
          <w:sz w:val="28"/>
          <w:szCs w:val="28"/>
        </w:rPr>
        <w:t xml:space="preserve">a. Pharmacology </w:t>
      </w:r>
    </w:p>
    <w:p w14:paraId="7B81F90D" w14:textId="77777777" w:rsidR="00AC3F7E" w:rsidRDefault="00AC3F7E" w:rsidP="00CA0D7E">
      <w:pPr>
        <w:tabs>
          <w:tab w:val="left" w:pos="2385"/>
        </w:tabs>
        <w:rPr>
          <w:sz w:val="28"/>
          <w:szCs w:val="28"/>
        </w:rPr>
      </w:pPr>
    </w:p>
    <w:p w14:paraId="443C53FE" w14:textId="77777777" w:rsidR="00CA0D7E" w:rsidRPr="00CA0D7E" w:rsidRDefault="00CA0D7E" w:rsidP="00CA0D7E">
      <w:pPr>
        <w:tabs>
          <w:tab w:val="left" w:pos="2385"/>
        </w:tabs>
        <w:rPr>
          <w:sz w:val="28"/>
          <w:szCs w:val="28"/>
        </w:rPr>
      </w:pPr>
      <w:r w:rsidRPr="00CA0D7E">
        <w:rPr>
          <w:sz w:val="28"/>
          <w:szCs w:val="28"/>
        </w:rPr>
        <w:t xml:space="preserve">1) Anticoagulants, </w:t>
      </w:r>
      <w:proofErr w:type="spellStart"/>
      <w:r w:rsidRPr="00CA0D7E">
        <w:rPr>
          <w:sz w:val="28"/>
          <w:szCs w:val="28"/>
        </w:rPr>
        <w:t>Antithrombotics</w:t>
      </w:r>
      <w:proofErr w:type="spellEnd"/>
      <w:r w:rsidRPr="00CA0D7E">
        <w:rPr>
          <w:sz w:val="28"/>
          <w:szCs w:val="28"/>
        </w:rPr>
        <w:t xml:space="preserve">, and Anti-Platelet Drugs  </w:t>
      </w:r>
    </w:p>
    <w:p w14:paraId="596F233E" w14:textId="77777777" w:rsidR="00AC3F7E" w:rsidRDefault="00CA0D7E" w:rsidP="00CA0D7E">
      <w:pPr>
        <w:tabs>
          <w:tab w:val="left" w:pos="2385"/>
        </w:tabs>
        <w:rPr>
          <w:sz w:val="28"/>
          <w:szCs w:val="28"/>
        </w:rPr>
      </w:pPr>
      <w:r w:rsidRPr="00CA0D7E">
        <w:rPr>
          <w:sz w:val="28"/>
          <w:szCs w:val="28"/>
        </w:rPr>
        <w:t xml:space="preserve">a) Mechanism of Action </w:t>
      </w:r>
    </w:p>
    <w:p w14:paraId="17A7F7EA" w14:textId="77777777" w:rsidR="00AC3F7E" w:rsidRDefault="00CA0D7E" w:rsidP="00CA0D7E">
      <w:pPr>
        <w:tabs>
          <w:tab w:val="left" w:pos="2385"/>
        </w:tabs>
        <w:rPr>
          <w:sz w:val="28"/>
          <w:szCs w:val="28"/>
        </w:rPr>
      </w:pPr>
      <w:r w:rsidRPr="00CA0D7E">
        <w:rPr>
          <w:sz w:val="28"/>
          <w:szCs w:val="28"/>
        </w:rPr>
        <w:t>b) Comparison of Drugs</w:t>
      </w:r>
    </w:p>
    <w:p w14:paraId="21DE7F30" w14:textId="77777777" w:rsidR="00CA0D7E" w:rsidRPr="00CA0D7E" w:rsidRDefault="00CA0D7E" w:rsidP="00CA0D7E">
      <w:pPr>
        <w:tabs>
          <w:tab w:val="left" w:pos="2385"/>
        </w:tabs>
        <w:rPr>
          <w:sz w:val="28"/>
          <w:szCs w:val="28"/>
        </w:rPr>
      </w:pPr>
      <w:r w:rsidRPr="00CA0D7E">
        <w:rPr>
          <w:sz w:val="28"/>
          <w:szCs w:val="28"/>
        </w:rPr>
        <w:t xml:space="preserve">c) Drug Interaction   </w:t>
      </w:r>
    </w:p>
    <w:p w14:paraId="6FC20A3C" w14:textId="77777777" w:rsidR="00AC3F7E" w:rsidRDefault="00CA0D7E" w:rsidP="00CA0D7E">
      <w:pPr>
        <w:tabs>
          <w:tab w:val="left" w:pos="2385"/>
        </w:tabs>
        <w:rPr>
          <w:sz w:val="28"/>
          <w:szCs w:val="28"/>
        </w:rPr>
      </w:pPr>
      <w:r w:rsidRPr="00CA0D7E">
        <w:rPr>
          <w:sz w:val="28"/>
          <w:szCs w:val="28"/>
        </w:rPr>
        <w:lastRenderedPageBreak/>
        <w:t xml:space="preserve">d) Monitoring of Effects </w:t>
      </w:r>
    </w:p>
    <w:p w14:paraId="020F89AD" w14:textId="77777777" w:rsidR="00CA0D7E" w:rsidRPr="00CA0D7E" w:rsidRDefault="00CA0D7E" w:rsidP="00CA0D7E">
      <w:pPr>
        <w:tabs>
          <w:tab w:val="left" w:pos="2385"/>
        </w:tabs>
        <w:rPr>
          <w:sz w:val="28"/>
          <w:szCs w:val="28"/>
        </w:rPr>
      </w:pPr>
      <w:r w:rsidRPr="00CA0D7E">
        <w:rPr>
          <w:sz w:val="28"/>
          <w:szCs w:val="28"/>
        </w:rPr>
        <w:t xml:space="preserve">e) Side Effects and Toxicity  </w:t>
      </w:r>
    </w:p>
    <w:p w14:paraId="2921584A" w14:textId="77777777" w:rsidR="00CA0D7E" w:rsidRDefault="00CA0D7E" w:rsidP="00CA0D7E">
      <w:pPr>
        <w:tabs>
          <w:tab w:val="left" w:pos="2385"/>
        </w:tabs>
        <w:rPr>
          <w:sz w:val="28"/>
          <w:szCs w:val="28"/>
        </w:rPr>
      </w:pPr>
      <w:r w:rsidRPr="00CA0D7E">
        <w:rPr>
          <w:sz w:val="28"/>
          <w:szCs w:val="28"/>
        </w:rPr>
        <w:t xml:space="preserve">f) Alternatives to Transfusion: Hemodilution, Sequestration, Autotransfusion, Blood Substitutes, Erythropoietin  </w:t>
      </w:r>
    </w:p>
    <w:p w14:paraId="7F44C953" w14:textId="77777777" w:rsidR="00AC3F7E" w:rsidRPr="00CA0D7E" w:rsidRDefault="00AC3F7E" w:rsidP="00CA0D7E">
      <w:pPr>
        <w:tabs>
          <w:tab w:val="left" w:pos="2385"/>
        </w:tabs>
        <w:rPr>
          <w:sz w:val="28"/>
          <w:szCs w:val="28"/>
        </w:rPr>
      </w:pPr>
    </w:p>
    <w:p w14:paraId="0CEC8013" w14:textId="77777777" w:rsidR="00AC3F7E" w:rsidRDefault="00CA0D7E" w:rsidP="00CA0D7E">
      <w:pPr>
        <w:tabs>
          <w:tab w:val="left" w:pos="2385"/>
        </w:tabs>
        <w:rPr>
          <w:sz w:val="28"/>
          <w:szCs w:val="28"/>
        </w:rPr>
      </w:pPr>
      <w:r w:rsidRPr="00CA0D7E">
        <w:rPr>
          <w:sz w:val="28"/>
          <w:szCs w:val="28"/>
        </w:rPr>
        <w:t xml:space="preserve">2) Immunosuppressive and Anti-Rejection Drugs </w:t>
      </w:r>
    </w:p>
    <w:p w14:paraId="67FA0362" w14:textId="77777777" w:rsidR="00CA0D7E" w:rsidRPr="00CA0D7E" w:rsidRDefault="00CA0D7E" w:rsidP="00CA0D7E">
      <w:pPr>
        <w:tabs>
          <w:tab w:val="left" w:pos="2385"/>
        </w:tabs>
        <w:rPr>
          <w:sz w:val="28"/>
          <w:szCs w:val="28"/>
        </w:rPr>
      </w:pPr>
      <w:r w:rsidRPr="00CA0D7E">
        <w:rPr>
          <w:sz w:val="28"/>
          <w:szCs w:val="28"/>
        </w:rPr>
        <w:t xml:space="preserve"> </w:t>
      </w:r>
    </w:p>
    <w:p w14:paraId="7D60C66D" w14:textId="77777777" w:rsidR="00CA0D7E" w:rsidRPr="00AC3F7E" w:rsidRDefault="00CA0D7E" w:rsidP="00CA0D7E">
      <w:pPr>
        <w:tabs>
          <w:tab w:val="left" w:pos="2385"/>
        </w:tabs>
        <w:rPr>
          <w:color w:val="C00000"/>
          <w:sz w:val="32"/>
          <w:szCs w:val="32"/>
        </w:rPr>
      </w:pPr>
      <w:r w:rsidRPr="00AC3F7E">
        <w:rPr>
          <w:color w:val="C00000"/>
          <w:sz w:val="32"/>
          <w:szCs w:val="32"/>
        </w:rPr>
        <w:t xml:space="preserve">b. Transfusions  </w:t>
      </w:r>
    </w:p>
    <w:p w14:paraId="04A93F29" w14:textId="77777777" w:rsidR="00CA0D7E" w:rsidRPr="00CA0D7E" w:rsidRDefault="00CA0D7E" w:rsidP="00CA0D7E">
      <w:pPr>
        <w:tabs>
          <w:tab w:val="left" w:pos="2385"/>
        </w:tabs>
        <w:rPr>
          <w:sz w:val="28"/>
          <w:szCs w:val="28"/>
        </w:rPr>
      </w:pPr>
      <w:r w:rsidRPr="00CA0D7E">
        <w:rPr>
          <w:sz w:val="28"/>
          <w:szCs w:val="28"/>
        </w:rPr>
        <w:t xml:space="preserve">1) Indications  </w:t>
      </w:r>
    </w:p>
    <w:p w14:paraId="6BE8A93C" w14:textId="77777777" w:rsidR="00CA0D7E" w:rsidRPr="00CA0D7E" w:rsidRDefault="00CA0D7E" w:rsidP="00CA0D7E">
      <w:pPr>
        <w:tabs>
          <w:tab w:val="left" w:pos="2385"/>
        </w:tabs>
        <w:rPr>
          <w:sz w:val="28"/>
          <w:szCs w:val="28"/>
        </w:rPr>
      </w:pPr>
      <w:r w:rsidRPr="00CA0D7E">
        <w:rPr>
          <w:sz w:val="28"/>
          <w:szCs w:val="28"/>
        </w:rPr>
        <w:t xml:space="preserve">2) Blood Preservation, Storage  </w:t>
      </w:r>
    </w:p>
    <w:p w14:paraId="57B15C7B" w14:textId="77777777" w:rsidR="00CA0D7E" w:rsidRPr="00CA0D7E" w:rsidRDefault="00CA0D7E" w:rsidP="00CA0D7E">
      <w:pPr>
        <w:tabs>
          <w:tab w:val="left" w:pos="2385"/>
        </w:tabs>
        <w:rPr>
          <w:sz w:val="28"/>
          <w:szCs w:val="28"/>
        </w:rPr>
      </w:pPr>
      <w:r w:rsidRPr="00CA0D7E">
        <w:rPr>
          <w:sz w:val="28"/>
          <w:szCs w:val="28"/>
        </w:rPr>
        <w:t xml:space="preserve">3) Blood Filters and Pumps  </w:t>
      </w:r>
    </w:p>
    <w:p w14:paraId="4A35B3EC" w14:textId="77777777" w:rsidR="00CA0D7E" w:rsidRPr="00CA0D7E" w:rsidRDefault="00CA0D7E" w:rsidP="00CA0D7E">
      <w:pPr>
        <w:tabs>
          <w:tab w:val="left" w:pos="2385"/>
        </w:tabs>
        <w:rPr>
          <w:sz w:val="28"/>
          <w:szCs w:val="28"/>
        </w:rPr>
      </w:pPr>
      <w:r w:rsidRPr="00CA0D7E">
        <w:rPr>
          <w:sz w:val="28"/>
          <w:szCs w:val="28"/>
        </w:rPr>
        <w:t xml:space="preserve">4) Effects of Cooling and Heating; Blood Warmers  </w:t>
      </w:r>
    </w:p>
    <w:p w14:paraId="09444B64" w14:textId="77777777" w:rsidR="00CA0D7E" w:rsidRPr="00CA0D7E" w:rsidRDefault="00CA0D7E" w:rsidP="00CA0D7E">
      <w:pPr>
        <w:tabs>
          <w:tab w:val="left" w:pos="2385"/>
        </w:tabs>
        <w:rPr>
          <w:sz w:val="28"/>
          <w:szCs w:val="28"/>
        </w:rPr>
      </w:pPr>
      <w:r w:rsidRPr="00CA0D7E">
        <w:rPr>
          <w:sz w:val="28"/>
          <w:szCs w:val="28"/>
        </w:rPr>
        <w:t xml:space="preserve">5) Blood Components, Volume Expanders  </w:t>
      </w:r>
    </w:p>
    <w:p w14:paraId="1C0CE8F6" w14:textId="77777777" w:rsidR="00CA0D7E" w:rsidRPr="00CA0D7E" w:rsidRDefault="00CA0D7E" w:rsidP="00CA0D7E">
      <w:pPr>
        <w:tabs>
          <w:tab w:val="left" w:pos="2385"/>
        </w:tabs>
        <w:rPr>
          <w:sz w:val="28"/>
          <w:szCs w:val="28"/>
        </w:rPr>
      </w:pPr>
      <w:r w:rsidRPr="00CA0D7E">
        <w:rPr>
          <w:sz w:val="28"/>
          <w:szCs w:val="28"/>
        </w:rPr>
        <w:t xml:space="preserve">6) Preparation for Transfusion: Type and Cross, Type and Screen, </w:t>
      </w:r>
      <w:proofErr w:type="spellStart"/>
      <w:r w:rsidRPr="00CA0D7E">
        <w:rPr>
          <w:sz w:val="28"/>
          <w:szCs w:val="28"/>
        </w:rPr>
        <w:t>Uncrossmatched</w:t>
      </w:r>
      <w:proofErr w:type="spellEnd"/>
      <w:r w:rsidRPr="00CA0D7E">
        <w:rPr>
          <w:sz w:val="28"/>
          <w:szCs w:val="28"/>
        </w:rPr>
        <w:t xml:space="preserve"> Blood, Autologous Blood, Designated Donors  </w:t>
      </w:r>
    </w:p>
    <w:p w14:paraId="3651F099" w14:textId="77777777" w:rsidR="00AC3F7E" w:rsidRDefault="00CA0D7E" w:rsidP="00CA0D7E">
      <w:pPr>
        <w:tabs>
          <w:tab w:val="left" w:pos="2385"/>
        </w:tabs>
        <w:rPr>
          <w:sz w:val="28"/>
          <w:szCs w:val="28"/>
        </w:rPr>
      </w:pPr>
      <w:r w:rsidRPr="00CA0D7E">
        <w:rPr>
          <w:sz w:val="28"/>
          <w:szCs w:val="28"/>
        </w:rPr>
        <w:t xml:space="preserve">7) Synthetic and Recombinant </w:t>
      </w:r>
      <w:proofErr w:type="spellStart"/>
      <w:r w:rsidRPr="00CA0D7E">
        <w:rPr>
          <w:sz w:val="28"/>
          <w:szCs w:val="28"/>
        </w:rPr>
        <w:t>Hemoglobins</w:t>
      </w:r>
      <w:proofErr w:type="spellEnd"/>
      <w:r w:rsidRPr="00CA0D7E">
        <w:rPr>
          <w:sz w:val="28"/>
          <w:szCs w:val="28"/>
        </w:rPr>
        <w:t xml:space="preserve"> </w:t>
      </w:r>
    </w:p>
    <w:p w14:paraId="0087DF26" w14:textId="77777777" w:rsidR="00CA0D7E" w:rsidRPr="00AC3F7E" w:rsidRDefault="00CA0D7E" w:rsidP="00CA0D7E">
      <w:pPr>
        <w:tabs>
          <w:tab w:val="left" w:pos="2385"/>
        </w:tabs>
        <w:rPr>
          <w:color w:val="C00000"/>
          <w:sz w:val="28"/>
          <w:szCs w:val="28"/>
        </w:rPr>
      </w:pPr>
      <w:r w:rsidRPr="00AC3F7E">
        <w:rPr>
          <w:color w:val="C00000"/>
          <w:sz w:val="28"/>
          <w:szCs w:val="28"/>
        </w:rPr>
        <w:t xml:space="preserve">c. Reactions to Transfusions  </w:t>
      </w:r>
    </w:p>
    <w:p w14:paraId="778865CE" w14:textId="77777777" w:rsidR="00AC3F7E" w:rsidRDefault="00CA0D7E" w:rsidP="00CA0D7E">
      <w:pPr>
        <w:tabs>
          <w:tab w:val="left" w:pos="2385"/>
        </w:tabs>
        <w:rPr>
          <w:sz w:val="28"/>
          <w:szCs w:val="28"/>
        </w:rPr>
      </w:pPr>
      <w:r w:rsidRPr="00CA0D7E">
        <w:rPr>
          <w:sz w:val="28"/>
          <w:szCs w:val="28"/>
        </w:rPr>
        <w:t xml:space="preserve">1) Febrile </w:t>
      </w:r>
    </w:p>
    <w:p w14:paraId="46B68819" w14:textId="77777777" w:rsidR="00AC3F7E" w:rsidRDefault="00CA0D7E" w:rsidP="00CA0D7E">
      <w:pPr>
        <w:tabs>
          <w:tab w:val="left" w:pos="2385"/>
        </w:tabs>
        <w:rPr>
          <w:sz w:val="28"/>
          <w:szCs w:val="28"/>
        </w:rPr>
      </w:pPr>
      <w:r w:rsidRPr="00CA0D7E">
        <w:rPr>
          <w:sz w:val="28"/>
          <w:szCs w:val="28"/>
        </w:rPr>
        <w:t xml:space="preserve">2) Allergic </w:t>
      </w:r>
    </w:p>
    <w:p w14:paraId="638FFAA0" w14:textId="77777777" w:rsidR="00CA0D7E" w:rsidRPr="00CA0D7E" w:rsidRDefault="00CA0D7E" w:rsidP="00CA0D7E">
      <w:pPr>
        <w:tabs>
          <w:tab w:val="left" w:pos="2385"/>
        </w:tabs>
        <w:rPr>
          <w:sz w:val="28"/>
          <w:szCs w:val="28"/>
        </w:rPr>
      </w:pPr>
      <w:r w:rsidRPr="00CA0D7E">
        <w:rPr>
          <w:sz w:val="28"/>
          <w:szCs w:val="28"/>
        </w:rPr>
        <w:t xml:space="preserve">3) Hemolytic: Acute and Delayed  </w:t>
      </w:r>
    </w:p>
    <w:p w14:paraId="258EBA46" w14:textId="77777777" w:rsidR="00AC3F7E" w:rsidRDefault="00CA0D7E" w:rsidP="00CA0D7E">
      <w:pPr>
        <w:tabs>
          <w:tab w:val="left" w:pos="2385"/>
        </w:tabs>
        <w:rPr>
          <w:sz w:val="28"/>
          <w:szCs w:val="28"/>
        </w:rPr>
      </w:pPr>
      <w:r w:rsidRPr="00AC3F7E">
        <w:rPr>
          <w:color w:val="C00000"/>
          <w:sz w:val="28"/>
          <w:szCs w:val="28"/>
        </w:rPr>
        <w:t xml:space="preserve">d. Complications of Transfusions </w:t>
      </w:r>
    </w:p>
    <w:p w14:paraId="6F8CC35A" w14:textId="77777777" w:rsidR="00AC3F7E" w:rsidRDefault="00CA0D7E" w:rsidP="00CA0D7E">
      <w:pPr>
        <w:tabs>
          <w:tab w:val="left" w:pos="2385"/>
        </w:tabs>
        <w:rPr>
          <w:sz w:val="28"/>
          <w:szCs w:val="28"/>
        </w:rPr>
      </w:pPr>
      <w:r w:rsidRPr="00CA0D7E">
        <w:rPr>
          <w:sz w:val="28"/>
          <w:szCs w:val="28"/>
        </w:rPr>
        <w:t xml:space="preserve">1) Infections: Hepatitis, Human Immunodeficiency Virus (HIV), Cytomegalovirus (CMV), Others </w:t>
      </w:r>
    </w:p>
    <w:p w14:paraId="062F4F2E" w14:textId="77777777" w:rsidR="00AC3F7E" w:rsidRDefault="00CA0D7E" w:rsidP="00CA0D7E">
      <w:pPr>
        <w:tabs>
          <w:tab w:val="left" w:pos="2385"/>
        </w:tabs>
        <w:rPr>
          <w:sz w:val="28"/>
          <w:szCs w:val="28"/>
        </w:rPr>
      </w:pPr>
      <w:r w:rsidRPr="00CA0D7E">
        <w:rPr>
          <w:sz w:val="28"/>
          <w:szCs w:val="28"/>
        </w:rPr>
        <w:lastRenderedPageBreak/>
        <w:t xml:space="preserve">2) Citrate Intoxication </w:t>
      </w:r>
    </w:p>
    <w:p w14:paraId="5FFD585F" w14:textId="77777777" w:rsidR="00AC3F7E" w:rsidRDefault="00CA0D7E" w:rsidP="00CA0D7E">
      <w:pPr>
        <w:tabs>
          <w:tab w:val="left" w:pos="2385"/>
        </w:tabs>
        <w:rPr>
          <w:sz w:val="28"/>
          <w:szCs w:val="28"/>
        </w:rPr>
      </w:pPr>
      <w:r w:rsidRPr="00CA0D7E">
        <w:rPr>
          <w:sz w:val="28"/>
          <w:szCs w:val="28"/>
        </w:rPr>
        <w:t xml:space="preserve">3) Electrolyte and Acid Base Abnormalities </w:t>
      </w:r>
    </w:p>
    <w:p w14:paraId="15342B5A" w14:textId="77777777" w:rsidR="00AC3F7E" w:rsidRDefault="00CA0D7E" w:rsidP="00CA0D7E">
      <w:pPr>
        <w:tabs>
          <w:tab w:val="left" w:pos="2385"/>
        </w:tabs>
        <w:rPr>
          <w:sz w:val="28"/>
          <w:szCs w:val="28"/>
        </w:rPr>
      </w:pPr>
      <w:r w:rsidRPr="00CA0D7E">
        <w:rPr>
          <w:sz w:val="28"/>
          <w:szCs w:val="28"/>
        </w:rPr>
        <w:t xml:space="preserve">4) Massive Transfusion: Coagulopathies, Hypothermia </w:t>
      </w:r>
    </w:p>
    <w:p w14:paraId="0D6FD252" w14:textId="77777777" w:rsidR="00CA0D7E" w:rsidRPr="00CA0D7E" w:rsidRDefault="00CA0D7E" w:rsidP="00CA0D7E">
      <w:pPr>
        <w:tabs>
          <w:tab w:val="left" w:pos="2385"/>
        </w:tabs>
        <w:rPr>
          <w:sz w:val="28"/>
          <w:szCs w:val="28"/>
        </w:rPr>
      </w:pPr>
      <w:r w:rsidRPr="00CA0D7E">
        <w:rPr>
          <w:sz w:val="28"/>
          <w:szCs w:val="28"/>
        </w:rPr>
        <w:t xml:space="preserve">5) Pulmonary  </w:t>
      </w:r>
    </w:p>
    <w:p w14:paraId="15E4573A" w14:textId="77777777" w:rsidR="00CA0D7E" w:rsidRPr="00CA0D7E" w:rsidRDefault="00CA0D7E" w:rsidP="00CA0D7E">
      <w:pPr>
        <w:tabs>
          <w:tab w:val="left" w:pos="2385"/>
        </w:tabs>
        <w:rPr>
          <w:sz w:val="28"/>
          <w:szCs w:val="28"/>
        </w:rPr>
      </w:pPr>
      <w:proofErr w:type="gramStart"/>
      <w:r w:rsidRPr="00CA0D7E">
        <w:rPr>
          <w:sz w:val="28"/>
          <w:szCs w:val="28"/>
        </w:rPr>
        <w:t>a)Transfusion</w:t>
      </w:r>
      <w:proofErr w:type="gramEnd"/>
      <w:r w:rsidRPr="00CA0D7E">
        <w:rPr>
          <w:sz w:val="28"/>
          <w:szCs w:val="28"/>
        </w:rPr>
        <w:t xml:space="preserve">-Related Acute Lung Injury  </w:t>
      </w:r>
    </w:p>
    <w:p w14:paraId="73F311D3" w14:textId="77777777" w:rsidR="00AC3F7E" w:rsidRDefault="00CA0D7E" w:rsidP="00CA0D7E">
      <w:pPr>
        <w:tabs>
          <w:tab w:val="left" w:pos="2385"/>
        </w:tabs>
        <w:rPr>
          <w:sz w:val="28"/>
          <w:szCs w:val="28"/>
        </w:rPr>
      </w:pPr>
      <w:proofErr w:type="gramStart"/>
      <w:r w:rsidRPr="00CA0D7E">
        <w:rPr>
          <w:sz w:val="28"/>
          <w:szCs w:val="28"/>
        </w:rPr>
        <w:t>b)Transfusion</w:t>
      </w:r>
      <w:proofErr w:type="gramEnd"/>
      <w:r w:rsidRPr="00CA0D7E">
        <w:rPr>
          <w:sz w:val="28"/>
          <w:szCs w:val="28"/>
        </w:rPr>
        <w:t xml:space="preserve">-Related Circulatory Overload </w:t>
      </w:r>
    </w:p>
    <w:p w14:paraId="4EFFCFFA" w14:textId="77777777" w:rsidR="00CA0D7E" w:rsidRDefault="00CA0D7E" w:rsidP="00CA0D7E">
      <w:pPr>
        <w:tabs>
          <w:tab w:val="left" w:pos="2385"/>
        </w:tabs>
        <w:rPr>
          <w:sz w:val="28"/>
          <w:szCs w:val="28"/>
        </w:rPr>
      </w:pPr>
      <w:r w:rsidRPr="00CA0D7E">
        <w:rPr>
          <w:sz w:val="28"/>
          <w:szCs w:val="28"/>
        </w:rPr>
        <w:t xml:space="preserve">6) Immunosuppression  </w:t>
      </w:r>
    </w:p>
    <w:p w14:paraId="46DA7B44" w14:textId="77777777" w:rsidR="00AC3F7E" w:rsidRPr="00CA0D7E" w:rsidRDefault="00AC3F7E" w:rsidP="00CA0D7E">
      <w:pPr>
        <w:tabs>
          <w:tab w:val="left" w:pos="2385"/>
        </w:tabs>
        <w:rPr>
          <w:sz w:val="28"/>
          <w:szCs w:val="28"/>
        </w:rPr>
      </w:pPr>
    </w:p>
    <w:p w14:paraId="46B7CA8D" w14:textId="77777777" w:rsidR="00AC3F7E" w:rsidRPr="00AC3F7E" w:rsidRDefault="00CA0D7E" w:rsidP="00CA0D7E">
      <w:pPr>
        <w:tabs>
          <w:tab w:val="left" w:pos="2385"/>
        </w:tabs>
        <w:rPr>
          <w:b/>
          <w:color w:val="1F497D" w:themeColor="text2"/>
          <w:sz w:val="36"/>
          <w:szCs w:val="36"/>
        </w:rPr>
      </w:pPr>
      <w:r w:rsidRPr="00AC3F7E">
        <w:rPr>
          <w:b/>
          <w:color w:val="1F497D" w:themeColor="text2"/>
          <w:sz w:val="36"/>
          <w:szCs w:val="36"/>
        </w:rPr>
        <w:t xml:space="preserve">7. Endocrine and Metabolic Systems </w:t>
      </w:r>
    </w:p>
    <w:p w14:paraId="13E25DD0" w14:textId="77777777" w:rsidR="00AC3F7E" w:rsidRDefault="00AC3F7E" w:rsidP="00CA0D7E">
      <w:pPr>
        <w:tabs>
          <w:tab w:val="left" w:pos="2385"/>
        </w:tabs>
        <w:rPr>
          <w:sz w:val="28"/>
          <w:szCs w:val="28"/>
        </w:rPr>
      </w:pPr>
    </w:p>
    <w:p w14:paraId="6E35BF30" w14:textId="77777777" w:rsidR="00CA0D7E" w:rsidRPr="00CA0D7E" w:rsidRDefault="00CA0D7E" w:rsidP="00CA0D7E">
      <w:pPr>
        <w:tabs>
          <w:tab w:val="left" w:pos="2385"/>
        </w:tabs>
        <w:rPr>
          <w:sz w:val="28"/>
          <w:szCs w:val="28"/>
        </w:rPr>
      </w:pPr>
      <w:r w:rsidRPr="00601FD0">
        <w:rPr>
          <w:color w:val="C00000"/>
          <w:sz w:val="28"/>
          <w:szCs w:val="28"/>
        </w:rPr>
        <w:t>a. Physiology</w:t>
      </w:r>
      <w:r w:rsidRPr="00CA0D7E">
        <w:rPr>
          <w:sz w:val="28"/>
          <w:szCs w:val="28"/>
        </w:rPr>
        <w:t xml:space="preserve">  </w:t>
      </w:r>
    </w:p>
    <w:p w14:paraId="1EF49158" w14:textId="77777777" w:rsidR="00CA0D7E" w:rsidRPr="00CA0D7E" w:rsidRDefault="00CA0D7E" w:rsidP="00CA0D7E">
      <w:pPr>
        <w:tabs>
          <w:tab w:val="left" w:pos="2385"/>
        </w:tabs>
        <w:rPr>
          <w:sz w:val="28"/>
          <w:szCs w:val="28"/>
        </w:rPr>
      </w:pPr>
      <w:r w:rsidRPr="00CA0D7E">
        <w:rPr>
          <w:sz w:val="28"/>
          <w:szCs w:val="28"/>
        </w:rPr>
        <w:t xml:space="preserve">1) Hypothalamus, Pituitary; Thyroid; Parathyroid, Adrenal Medulla, Adrenal Cortex and Pancreas  </w:t>
      </w:r>
    </w:p>
    <w:p w14:paraId="2778AF04" w14:textId="77777777" w:rsidR="00601FD0" w:rsidRDefault="00CA0D7E" w:rsidP="00CA0D7E">
      <w:pPr>
        <w:tabs>
          <w:tab w:val="left" w:pos="2385"/>
        </w:tabs>
        <w:rPr>
          <w:sz w:val="28"/>
          <w:szCs w:val="28"/>
        </w:rPr>
      </w:pPr>
      <w:r w:rsidRPr="00601FD0">
        <w:rPr>
          <w:color w:val="C00000"/>
          <w:sz w:val="28"/>
          <w:szCs w:val="28"/>
        </w:rPr>
        <w:t xml:space="preserve">b. Biochemistry of Normal Body Metabolism </w:t>
      </w:r>
    </w:p>
    <w:p w14:paraId="5BDF0252" w14:textId="77777777" w:rsidR="00CA0D7E" w:rsidRPr="00CA0D7E" w:rsidRDefault="00CA0D7E" w:rsidP="00CA0D7E">
      <w:pPr>
        <w:tabs>
          <w:tab w:val="left" w:pos="2385"/>
        </w:tabs>
        <w:rPr>
          <w:sz w:val="28"/>
          <w:szCs w:val="28"/>
        </w:rPr>
      </w:pPr>
      <w:r w:rsidRPr="00CA0D7E">
        <w:rPr>
          <w:sz w:val="28"/>
          <w:szCs w:val="28"/>
        </w:rPr>
        <w:t xml:space="preserve">1) Carbohydrates  </w:t>
      </w:r>
    </w:p>
    <w:p w14:paraId="1568E3C6" w14:textId="77777777" w:rsidR="00CA0D7E" w:rsidRPr="00CA0D7E" w:rsidRDefault="00CA0D7E" w:rsidP="00CA0D7E">
      <w:pPr>
        <w:tabs>
          <w:tab w:val="left" w:pos="2385"/>
        </w:tabs>
        <w:rPr>
          <w:sz w:val="28"/>
          <w:szCs w:val="28"/>
        </w:rPr>
      </w:pPr>
      <w:r w:rsidRPr="00CA0D7E">
        <w:rPr>
          <w:sz w:val="28"/>
          <w:szCs w:val="28"/>
        </w:rPr>
        <w:t xml:space="preserve">a) Aerobic and Anaerobic Utilization; Chemical Processes, Enzymes  </w:t>
      </w:r>
    </w:p>
    <w:p w14:paraId="73F6F08D" w14:textId="77777777" w:rsidR="00CA0D7E" w:rsidRPr="00CA0D7E" w:rsidRDefault="00CA0D7E" w:rsidP="00CA0D7E">
      <w:pPr>
        <w:tabs>
          <w:tab w:val="left" w:pos="2385"/>
        </w:tabs>
        <w:rPr>
          <w:sz w:val="28"/>
          <w:szCs w:val="28"/>
        </w:rPr>
      </w:pPr>
      <w:r w:rsidRPr="00CA0D7E">
        <w:rPr>
          <w:sz w:val="28"/>
          <w:szCs w:val="28"/>
        </w:rPr>
        <w:t xml:space="preserve">b) Relationship to Hormones; Insulin; Human Growth Hormone, Glucocorticoids; Glucagon, Epinephrine  </w:t>
      </w:r>
    </w:p>
    <w:p w14:paraId="63775851" w14:textId="77777777" w:rsidR="00CA0D7E" w:rsidRPr="00CA0D7E" w:rsidRDefault="00CA0D7E" w:rsidP="00CA0D7E">
      <w:pPr>
        <w:tabs>
          <w:tab w:val="left" w:pos="2385"/>
        </w:tabs>
        <w:rPr>
          <w:sz w:val="28"/>
          <w:szCs w:val="28"/>
        </w:rPr>
      </w:pPr>
      <w:r w:rsidRPr="00CA0D7E">
        <w:rPr>
          <w:sz w:val="28"/>
          <w:szCs w:val="28"/>
        </w:rPr>
        <w:t xml:space="preserve">c) Effect of Stress  </w:t>
      </w:r>
    </w:p>
    <w:p w14:paraId="74840872" w14:textId="77777777" w:rsidR="00601FD0" w:rsidRDefault="00CA0D7E" w:rsidP="00CA0D7E">
      <w:pPr>
        <w:tabs>
          <w:tab w:val="left" w:pos="2385"/>
        </w:tabs>
        <w:rPr>
          <w:sz w:val="28"/>
          <w:szCs w:val="28"/>
        </w:rPr>
      </w:pPr>
      <w:r w:rsidRPr="00CA0D7E">
        <w:rPr>
          <w:sz w:val="28"/>
          <w:szCs w:val="28"/>
        </w:rPr>
        <w:t xml:space="preserve">2) Proteins </w:t>
      </w:r>
    </w:p>
    <w:p w14:paraId="0844E245" w14:textId="77777777" w:rsidR="00601FD0" w:rsidRDefault="00CA0D7E" w:rsidP="00CA0D7E">
      <w:pPr>
        <w:tabs>
          <w:tab w:val="left" w:pos="2385"/>
        </w:tabs>
        <w:rPr>
          <w:sz w:val="28"/>
          <w:szCs w:val="28"/>
        </w:rPr>
      </w:pPr>
      <w:r w:rsidRPr="00CA0D7E">
        <w:rPr>
          <w:sz w:val="28"/>
          <w:szCs w:val="28"/>
        </w:rPr>
        <w:t xml:space="preserve">a) Functions, Hormones, Antibodies </w:t>
      </w:r>
    </w:p>
    <w:p w14:paraId="55A9376C" w14:textId="77777777" w:rsidR="00601FD0" w:rsidRDefault="00CA0D7E" w:rsidP="00CA0D7E">
      <w:pPr>
        <w:tabs>
          <w:tab w:val="left" w:pos="2385"/>
        </w:tabs>
        <w:rPr>
          <w:sz w:val="28"/>
          <w:szCs w:val="28"/>
        </w:rPr>
      </w:pPr>
      <w:r w:rsidRPr="00CA0D7E">
        <w:rPr>
          <w:sz w:val="28"/>
          <w:szCs w:val="28"/>
        </w:rPr>
        <w:t xml:space="preserve">b) Cyclic Adenosine Monophosphate (CAMP); Cyclic Guanosine Monophosphate (CGMP) </w:t>
      </w:r>
    </w:p>
    <w:p w14:paraId="57C01994" w14:textId="77777777" w:rsidR="00CA0D7E" w:rsidRPr="00CA0D7E" w:rsidRDefault="00CA0D7E" w:rsidP="00CA0D7E">
      <w:pPr>
        <w:tabs>
          <w:tab w:val="left" w:pos="2385"/>
        </w:tabs>
        <w:rPr>
          <w:sz w:val="28"/>
          <w:szCs w:val="28"/>
        </w:rPr>
      </w:pPr>
      <w:r w:rsidRPr="00CA0D7E">
        <w:rPr>
          <w:sz w:val="28"/>
          <w:szCs w:val="28"/>
        </w:rPr>
        <w:lastRenderedPageBreak/>
        <w:t xml:space="preserve">c) Lipids: Triglycerides, Lipoproteins, Cholesterol  </w:t>
      </w:r>
    </w:p>
    <w:p w14:paraId="7FA21974" w14:textId="77777777" w:rsidR="00601FD0" w:rsidRDefault="00CA0D7E" w:rsidP="00601FD0">
      <w:pPr>
        <w:pStyle w:val="ListParagraph"/>
        <w:numPr>
          <w:ilvl w:val="0"/>
          <w:numId w:val="73"/>
        </w:numPr>
        <w:tabs>
          <w:tab w:val="left" w:pos="2385"/>
        </w:tabs>
        <w:rPr>
          <w:sz w:val="28"/>
          <w:szCs w:val="28"/>
        </w:rPr>
      </w:pPr>
      <w:r w:rsidRPr="00601FD0">
        <w:rPr>
          <w:sz w:val="28"/>
          <w:szCs w:val="28"/>
        </w:rPr>
        <w:t xml:space="preserve">Specific Organ Metabolism (Brain, Heart, Liver, Muscle) </w:t>
      </w:r>
    </w:p>
    <w:p w14:paraId="08B77D6A" w14:textId="77777777" w:rsidR="00601FD0" w:rsidRPr="00601FD0" w:rsidRDefault="00601FD0" w:rsidP="00601FD0">
      <w:pPr>
        <w:pStyle w:val="ListParagraph"/>
        <w:numPr>
          <w:ilvl w:val="0"/>
          <w:numId w:val="73"/>
        </w:numPr>
        <w:tabs>
          <w:tab w:val="left" w:pos="2385"/>
        </w:tabs>
        <w:rPr>
          <w:sz w:val="28"/>
          <w:szCs w:val="28"/>
        </w:rPr>
      </w:pPr>
    </w:p>
    <w:p w14:paraId="0253122B" w14:textId="77777777" w:rsidR="00CA0D7E" w:rsidRDefault="00CA0D7E" w:rsidP="00CA0D7E">
      <w:pPr>
        <w:tabs>
          <w:tab w:val="left" w:pos="2385"/>
        </w:tabs>
        <w:rPr>
          <w:b/>
          <w:color w:val="1F497D" w:themeColor="text2"/>
          <w:sz w:val="28"/>
          <w:szCs w:val="28"/>
        </w:rPr>
      </w:pPr>
      <w:r w:rsidRPr="00601FD0">
        <w:rPr>
          <w:b/>
          <w:color w:val="1F497D" w:themeColor="text2"/>
          <w:sz w:val="28"/>
          <w:szCs w:val="28"/>
        </w:rPr>
        <w:t xml:space="preserve">8. </w:t>
      </w:r>
      <w:proofErr w:type="gramStart"/>
      <w:r w:rsidRPr="00601FD0">
        <w:rPr>
          <w:b/>
          <w:color w:val="1F497D" w:themeColor="text2"/>
          <w:sz w:val="28"/>
          <w:szCs w:val="28"/>
        </w:rPr>
        <w:t>Neuromuscular Diseases</w:t>
      </w:r>
      <w:proofErr w:type="gramEnd"/>
      <w:r w:rsidRPr="00601FD0">
        <w:rPr>
          <w:b/>
          <w:color w:val="1F497D" w:themeColor="text2"/>
          <w:sz w:val="28"/>
          <w:szCs w:val="28"/>
        </w:rPr>
        <w:t xml:space="preserve"> and Disorders  </w:t>
      </w:r>
    </w:p>
    <w:p w14:paraId="47ECBA1C" w14:textId="77777777" w:rsidR="00601FD0" w:rsidRPr="00601FD0" w:rsidRDefault="00601FD0" w:rsidP="00CA0D7E">
      <w:pPr>
        <w:tabs>
          <w:tab w:val="left" w:pos="2385"/>
        </w:tabs>
        <w:rPr>
          <w:b/>
          <w:color w:val="C00000"/>
          <w:sz w:val="28"/>
          <w:szCs w:val="28"/>
        </w:rPr>
      </w:pPr>
    </w:p>
    <w:p w14:paraId="5FACB0BE" w14:textId="77777777" w:rsidR="00CA0D7E" w:rsidRPr="00601FD0" w:rsidRDefault="00CA0D7E" w:rsidP="00CA0D7E">
      <w:pPr>
        <w:tabs>
          <w:tab w:val="left" w:pos="2385"/>
        </w:tabs>
        <w:rPr>
          <w:color w:val="C00000"/>
          <w:sz w:val="28"/>
          <w:szCs w:val="28"/>
        </w:rPr>
      </w:pPr>
      <w:r w:rsidRPr="00601FD0">
        <w:rPr>
          <w:color w:val="C00000"/>
          <w:sz w:val="28"/>
          <w:szCs w:val="28"/>
        </w:rPr>
        <w:t xml:space="preserve">a. Physiology of Neuromuscular Transmission  </w:t>
      </w:r>
    </w:p>
    <w:p w14:paraId="7F05616E" w14:textId="77777777" w:rsidR="00CA0D7E" w:rsidRPr="00CA0D7E" w:rsidRDefault="00CA0D7E" w:rsidP="00CA0D7E">
      <w:pPr>
        <w:tabs>
          <w:tab w:val="left" w:pos="2385"/>
        </w:tabs>
        <w:rPr>
          <w:sz w:val="28"/>
          <w:szCs w:val="28"/>
        </w:rPr>
      </w:pPr>
      <w:r w:rsidRPr="00CA0D7E">
        <w:rPr>
          <w:sz w:val="28"/>
          <w:szCs w:val="28"/>
        </w:rPr>
        <w:t xml:space="preserve">1) Prejunctional Events: Acetylcholine Synthesis and Release, Modulation </w:t>
      </w:r>
      <w:proofErr w:type="gramStart"/>
      <w:r w:rsidRPr="00CA0D7E">
        <w:rPr>
          <w:sz w:val="28"/>
          <w:szCs w:val="28"/>
        </w:rPr>
        <w:t>By</w:t>
      </w:r>
      <w:proofErr w:type="gramEnd"/>
      <w:r w:rsidRPr="00CA0D7E">
        <w:rPr>
          <w:sz w:val="28"/>
          <w:szCs w:val="28"/>
        </w:rPr>
        <w:t xml:space="preserve"> Nicotinic and Muscarinic Prejunctional Receptors  </w:t>
      </w:r>
    </w:p>
    <w:p w14:paraId="0C77B532" w14:textId="77777777" w:rsidR="00CA0D7E" w:rsidRPr="00CA0D7E" w:rsidRDefault="00CA0D7E" w:rsidP="00CA0D7E">
      <w:pPr>
        <w:tabs>
          <w:tab w:val="left" w:pos="2385"/>
        </w:tabs>
        <w:rPr>
          <w:sz w:val="28"/>
          <w:szCs w:val="28"/>
        </w:rPr>
      </w:pPr>
      <w:r w:rsidRPr="00CA0D7E">
        <w:rPr>
          <w:sz w:val="28"/>
          <w:szCs w:val="28"/>
        </w:rPr>
        <w:t xml:space="preserve">2) Postjunctional Events: Acetylcholine Binding to Acetylcholine Receptors, Ion Flow Through Acetylcholine Receptor  </w:t>
      </w:r>
    </w:p>
    <w:p w14:paraId="676EF8EF" w14:textId="77777777" w:rsidR="00601FD0" w:rsidRDefault="00CA0D7E" w:rsidP="00CA0D7E">
      <w:pPr>
        <w:tabs>
          <w:tab w:val="left" w:pos="2385"/>
        </w:tabs>
        <w:rPr>
          <w:sz w:val="28"/>
          <w:szCs w:val="28"/>
        </w:rPr>
      </w:pPr>
      <w:r w:rsidRPr="00601FD0">
        <w:rPr>
          <w:color w:val="C00000"/>
          <w:sz w:val="28"/>
          <w:szCs w:val="28"/>
        </w:rPr>
        <w:t xml:space="preserve">b. Anatomy of the Neuromuscular Junction </w:t>
      </w:r>
    </w:p>
    <w:p w14:paraId="2750C463" w14:textId="77777777" w:rsidR="00601FD0" w:rsidRDefault="00CA0D7E" w:rsidP="00CA0D7E">
      <w:pPr>
        <w:tabs>
          <w:tab w:val="left" w:pos="2385"/>
        </w:tabs>
        <w:rPr>
          <w:sz w:val="28"/>
          <w:szCs w:val="28"/>
        </w:rPr>
      </w:pPr>
      <w:r w:rsidRPr="00CA0D7E">
        <w:rPr>
          <w:sz w:val="28"/>
          <w:szCs w:val="28"/>
        </w:rPr>
        <w:t xml:space="preserve">1) Prejunctional Components: Motor Neurons, Neuronal Transport System, Synaptic Vesicles </w:t>
      </w:r>
    </w:p>
    <w:p w14:paraId="608AE274" w14:textId="77777777" w:rsidR="00601FD0" w:rsidRDefault="00CA0D7E" w:rsidP="00CA0D7E">
      <w:pPr>
        <w:tabs>
          <w:tab w:val="left" w:pos="2385"/>
        </w:tabs>
        <w:rPr>
          <w:sz w:val="28"/>
          <w:szCs w:val="28"/>
        </w:rPr>
      </w:pPr>
      <w:r w:rsidRPr="00CA0D7E">
        <w:rPr>
          <w:sz w:val="28"/>
          <w:szCs w:val="28"/>
        </w:rPr>
        <w:t xml:space="preserve">2) Postjunctional Components: Muscle Cell, Acetylcholine Receptor </w:t>
      </w:r>
    </w:p>
    <w:p w14:paraId="4B1E69D6" w14:textId="77777777" w:rsidR="00CA0D7E" w:rsidRDefault="00CA0D7E" w:rsidP="00CA0D7E">
      <w:pPr>
        <w:tabs>
          <w:tab w:val="left" w:pos="2385"/>
        </w:tabs>
        <w:rPr>
          <w:sz w:val="28"/>
          <w:szCs w:val="28"/>
        </w:rPr>
      </w:pPr>
      <w:r w:rsidRPr="00CA0D7E">
        <w:rPr>
          <w:sz w:val="28"/>
          <w:szCs w:val="28"/>
        </w:rPr>
        <w:t xml:space="preserve">3) </w:t>
      </w:r>
      <w:proofErr w:type="spellStart"/>
      <w:r w:rsidRPr="00CA0D7E">
        <w:rPr>
          <w:sz w:val="28"/>
          <w:szCs w:val="28"/>
        </w:rPr>
        <w:t>Perijunctional</w:t>
      </w:r>
      <w:proofErr w:type="spellEnd"/>
      <w:r w:rsidRPr="00CA0D7E">
        <w:rPr>
          <w:sz w:val="28"/>
          <w:szCs w:val="28"/>
        </w:rPr>
        <w:t xml:space="preserve"> voltage-gated channels  </w:t>
      </w:r>
    </w:p>
    <w:p w14:paraId="68CF0D95" w14:textId="77777777" w:rsidR="00601FD0" w:rsidRPr="00601FD0" w:rsidRDefault="00601FD0" w:rsidP="00CA0D7E">
      <w:pPr>
        <w:tabs>
          <w:tab w:val="left" w:pos="2385"/>
        </w:tabs>
        <w:rPr>
          <w:b/>
          <w:sz w:val="36"/>
          <w:szCs w:val="36"/>
          <w:u w:val="single"/>
        </w:rPr>
      </w:pPr>
    </w:p>
    <w:p w14:paraId="6A48FAF9" w14:textId="77777777" w:rsidR="00CA0D7E" w:rsidRPr="00CA0D7E" w:rsidRDefault="00CA0D7E" w:rsidP="00CA0D7E">
      <w:pPr>
        <w:tabs>
          <w:tab w:val="left" w:pos="2385"/>
        </w:tabs>
        <w:rPr>
          <w:sz w:val="28"/>
          <w:szCs w:val="28"/>
        </w:rPr>
      </w:pPr>
      <w:r w:rsidRPr="00601FD0">
        <w:rPr>
          <w:b/>
          <w:sz w:val="36"/>
          <w:szCs w:val="36"/>
          <w:u w:val="single"/>
        </w:rPr>
        <w:t xml:space="preserve">D. Special Problems </w:t>
      </w:r>
      <w:proofErr w:type="gramStart"/>
      <w:r w:rsidRPr="00601FD0">
        <w:rPr>
          <w:b/>
          <w:sz w:val="36"/>
          <w:szCs w:val="36"/>
          <w:u w:val="single"/>
        </w:rPr>
        <w:t>Or</w:t>
      </w:r>
      <w:proofErr w:type="gramEnd"/>
      <w:r w:rsidRPr="00601FD0">
        <w:rPr>
          <w:b/>
          <w:sz w:val="36"/>
          <w:szCs w:val="36"/>
          <w:u w:val="single"/>
        </w:rPr>
        <w:t xml:space="preserve"> Issues in Anesthesiology</w:t>
      </w:r>
      <w:r w:rsidRPr="00CA0D7E">
        <w:rPr>
          <w:sz w:val="28"/>
          <w:szCs w:val="28"/>
        </w:rPr>
        <w:t xml:space="preserve">  </w:t>
      </w:r>
    </w:p>
    <w:p w14:paraId="0CD1073D" w14:textId="77777777" w:rsidR="00CA0D7E" w:rsidRPr="00CA0D7E" w:rsidRDefault="00CA0D7E" w:rsidP="00CA0D7E">
      <w:pPr>
        <w:tabs>
          <w:tab w:val="left" w:pos="2385"/>
        </w:tabs>
        <w:rPr>
          <w:sz w:val="28"/>
          <w:szCs w:val="28"/>
        </w:rPr>
      </w:pPr>
      <w:r w:rsidRPr="00CA0D7E">
        <w:rPr>
          <w:sz w:val="28"/>
          <w:szCs w:val="28"/>
        </w:rPr>
        <w:t xml:space="preserve">1. Physician Impairment </w:t>
      </w:r>
      <w:proofErr w:type="gramStart"/>
      <w:r w:rsidRPr="00CA0D7E">
        <w:rPr>
          <w:sz w:val="28"/>
          <w:szCs w:val="28"/>
        </w:rPr>
        <w:t>Or</w:t>
      </w:r>
      <w:proofErr w:type="gramEnd"/>
      <w:r w:rsidRPr="00CA0D7E">
        <w:rPr>
          <w:sz w:val="28"/>
          <w:szCs w:val="28"/>
        </w:rPr>
        <w:t xml:space="preserve"> Disability: Substance Abuse, Fatigue, Aging, Visual and Auditory Impairment. </w:t>
      </w:r>
    </w:p>
    <w:p w14:paraId="4A0F6E66" w14:textId="77777777" w:rsidR="00CA0D7E" w:rsidRPr="00CA0D7E" w:rsidRDefault="00CA0D7E" w:rsidP="00CA0D7E">
      <w:pPr>
        <w:tabs>
          <w:tab w:val="left" w:pos="2385"/>
        </w:tabs>
        <w:rPr>
          <w:sz w:val="28"/>
          <w:szCs w:val="28"/>
        </w:rPr>
      </w:pPr>
      <w:r w:rsidRPr="00CA0D7E">
        <w:rPr>
          <w:sz w:val="28"/>
          <w:szCs w:val="28"/>
        </w:rPr>
        <w:t xml:space="preserve">2. Ethics, Practice Management, and Medicolegal Issues  </w:t>
      </w:r>
    </w:p>
    <w:p w14:paraId="4D0B2495" w14:textId="77777777" w:rsidR="00CA0D7E" w:rsidRPr="00CA0D7E" w:rsidRDefault="00CA0D7E" w:rsidP="00CA0D7E">
      <w:pPr>
        <w:tabs>
          <w:tab w:val="left" w:pos="2385"/>
        </w:tabs>
        <w:rPr>
          <w:sz w:val="28"/>
          <w:szCs w:val="28"/>
        </w:rPr>
      </w:pPr>
      <w:r w:rsidRPr="00CA0D7E">
        <w:rPr>
          <w:sz w:val="28"/>
          <w:szCs w:val="28"/>
        </w:rPr>
        <w:t xml:space="preserve"> a. Professionalism and Licensure  </w:t>
      </w:r>
    </w:p>
    <w:p w14:paraId="3F8746B0" w14:textId="77777777" w:rsidR="00CA0D7E" w:rsidRPr="00CA0D7E" w:rsidRDefault="00CA0D7E" w:rsidP="00CA0D7E">
      <w:pPr>
        <w:tabs>
          <w:tab w:val="left" w:pos="2385"/>
        </w:tabs>
        <w:rPr>
          <w:sz w:val="28"/>
          <w:szCs w:val="28"/>
        </w:rPr>
      </w:pPr>
      <w:r w:rsidRPr="00CA0D7E">
        <w:rPr>
          <w:sz w:val="28"/>
          <w:szCs w:val="28"/>
        </w:rPr>
        <w:t xml:space="preserve"> b. Ethics, Advance Directives/Do Not Resuscitate (DNR) Orders; Suspended DNR, Patient Privacy Issues.  </w:t>
      </w:r>
    </w:p>
    <w:p w14:paraId="43AFB09E" w14:textId="77777777" w:rsidR="00CA0D7E" w:rsidRPr="00CA0D7E" w:rsidRDefault="00CA0D7E" w:rsidP="00CA0D7E">
      <w:pPr>
        <w:tabs>
          <w:tab w:val="left" w:pos="2385"/>
        </w:tabs>
        <w:rPr>
          <w:sz w:val="28"/>
          <w:szCs w:val="28"/>
        </w:rPr>
      </w:pPr>
      <w:r w:rsidRPr="00CA0D7E">
        <w:rPr>
          <w:sz w:val="28"/>
          <w:szCs w:val="28"/>
        </w:rPr>
        <w:lastRenderedPageBreak/>
        <w:t xml:space="preserve">c. Informed consent (principles, components) </w:t>
      </w:r>
    </w:p>
    <w:p w14:paraId="46177FB4" w14:textId="77777777" w:rsidR="0059330F" w:rsidRDefault="00CA0D7E" w:rsidP="00CA0D7E">
      <w:pPr>
        <w:tabs>
          <w:tab w:val="left" w:pos="2385"/>
        </w:tabs>
        <w:rPr>
          <w:sz w:val="28"/>
          <w:szCs w:val="28"/>
        </w:rPr>
      </w:pPr>
      <w:r w:rsidRPr="00CA0D7E">
        <w:rPr>
          <w:sz w:val="28"/>
          <w:szCs w:val="28"/>
        </w:rPr>
        <w:t xml:space="preserve"> d. Patient Safety  </w:t>
      </w:r>
    </w:p>
    <w:p w14:paraId="0E8B0239" w14:textId="77777777" w:rsidR="0059330F" w:rsidRDefault="00CA0D7E" w:rsidP="00CA0D7E">
      <w:pPr>
        <w:tabs>
          <w:tab w:val="left" w:pos="2385"/>
        </w:tabs>
        <w:rPr>
          <w:sz w:val="28"/>
          <w:szCs w:val="28"/>
        </w:rPr>
      </w:pPr>
      <w:r w:rsidRPr="00CA0D7E">
        <w:rPr>
          <w:sz w:val="28"/>
          <w:szCs w:val="28"/>
        </w:rPr>
        <w:t xml:space="preserve">1) Medication Errors: Assessment and Prevention  </w:t>
      </w:r>
    </w:p>
    <w:p w14:paraId="05E0F26B" w14:textId="77777777" w:rsidR="00CA0D7E" w:rsidRPr="00CA0D7E" w:rsidRDefault="00CA0D7E" w:rsidP="00CA0D7E">
      <w:pPr>
        <w:tabs>
          <w:tab w:val="left" w:pos="2385"/>
        </w:tabs>
        <w:rPr>
          <w:sz w:val="28"/>
          <w:szCs w:val="28"/>
        </w:rPr>
      </w:pPr>
      <w:r w:rsidRPr="00CA0D7E">
        <w:rPr>
          <w:sz w:val="28"/>
          <w:szCs w:val="28"/>
        </w:rPr>
        <w:t xml:space="preserve">2) Disclosure of Errors to Patients  </w:t>
      </w:r>
    </w:p>
    <w:p w14:paraId="21C09EB5" w14:textId="77777777" w:rsidR="007140AA" w:rsidRDefault="00CA0D7E" w:rsidP="00CA0D7E">
      <w:pPr>
        <w:tabs>
          <w:tab w:val="left" w:pos="2385"/>
        </w:tabs>
        <w:rPr>
          <w:sz w:val="28"/>
          <w:szCs w:val="28"/>
        </w:rPr>
      </w:pPr>
      <w:r w:rsidRPr="00CA0D7E">
        <w:rPr>
          <w:sz w:val="28"/>
          <w:szCs w:val="28"/>
        </w:rPr>
        <w:t xml:space="preserve"> e. Cor</w:t>
      </w:r>
      <w:r w:rsidR="0059330F">
        <w:rPr>
          <w:sz w:val="28"/>
          <w:szCs w:val="28"/>
        </w:rPr>
        <w:t xml:space="preserve">e </w:t>
      </w:r>
      <w:proofErr w:type="gramStart"/>
      <w:r w:rsidR="0059330F">
        <w:rPr>
          <w:sz w:val="28"/>
          <w:szCs w:val="28"/>
        </w:rPr>
        <w:t>Competencies .</w:t>
      </w:r>
      <w:proofErr w:type="gramEnd"/>
    </w:p>
    <w:p w14:paraId="75954331" w14:textId="77777777" w:rsidR="007140AA" w:rsidRDefault="007140AA" w:rsidP="007140AA">
      <w:pPr>
        <w:tabs>
          <w:tab w:val="left" w:pos="2385"/>
        </w:tabs>
        <w:rPr>
          <w:sz w:val="28"/>
          <w:szCs w:val="28"/>
        </w:rPr>
      </w:pPr>
    </w:p>
    <w:p w14:paraId="7A3FACE7" w14:textId="77777777" w:rsidR="00BE10E3" w:rsidRDefault="00BE10E3" w:rsidP="007140AA">
      <w:pPr>
        <w:tabs>
          <w:tab w:val="left" w:pos="2385"/>
        </w:tabs>
        <w:rPr>
          <w:sz w:val="28"/>
          <w:szCs w:val="28"/>
        </w:rPr>
      </w:pPr>
    </w:p>
    <w:p w14:paraId="77D90EBA" w14:textId="77777777" w:rsidR="00BE10E3" w:rsidRDefault="00BE10E3" w:rsidP="007140AA">
      <w:pPr>
        <w:tabs>
          <w:tab w:val="left" w:pos="2385"/>
        </w:tabs>
        <w:rPr>
          <w:sz w:val="28"/>
          <w:szCs w:val="28"/>
        </w:rPr>
      </w:pPr>
    </w:p>
    <w:p w14:paraId="5D16FCAA" w14:textId="77777777" w:rsidR="00BE10E3" w:rsidRDefault="00BE10E3" w:rsidP="007140AA">
      <w:pPr>
        <w:tabs>
          <w:tab w:val="left" w:pos="2385"/>
        </w:tabs>
        <w:rPr>
          <w:sz w:val="28"/>
          <w:szCs w:val="28"/>
        </w:rPr>
      </w:pPr>
    </w:p>
    <w:p w14:paraId="55E7F2C7" w14:textId="77777777" w:rsidR="00BE10E3" w:rsidRDefault="00BE10E3" w:rsidP="007140AA">
      <w:pPr>
        <w:tabs>
          <w:tab w:val="left" w:pos="2385"/>
        </w:tabs>
        <w:rPr>
          <w:sz w:val="28"/>
          <w:szCs w:val="28"/>
        </w:rPr>
      </w:pPr>
    </w:p>
    <w:p w14:paraId="3E59A126" w14:textId="77777777" w:rsidR="00BE10E3" w:rsidRDefault="00BE10E3" w:rsidP="007140AA">
      <w:pPr>
        <w:tabs>
          <w:tab w:val="left" w:pos="2385"/>
        </w:tabs>
        <w:rPr>
          <w:sz w:val="28"/>
          <w:szCs w:val="28"/>
        </w:rPr>
      </w:pPr>
    </w:p>
    <w:p w14:paraId="0F87F504" w14:textId="77777777" w:rsidR="00BE10E3" w:rsidRDefault="00BE10E3" w:rsidP="007140AA">
      <w:pPr>
        <w:tabs>
          <w:tab w:val="left" w:pos="2385"/>
        </w:tabs>
        <w:rPr>
          <w:sz w:val="28"/>
          <w:szCs w:val="28"/>
        </w:rPr>
      </w:pPr>
    </w:p>
    <w:p w14:paraId="6DCF557F" w14:textId="77777777" w:rsidR="00BE10E3" w:rsidRDefault="00BE10E3" w:rsidP="007140AA">
      <w:pPr>
        <w:tabs>
          <w:tab w:val="left" w:pos="2385"/>
        </w:tabs>
        <w:rPr>
          <w:sz w:val="28"/>
          <w:szCs w:val="28"/>
        </w:rPr>
      </w:pPr>
    </w:p>
    <w:p w14:paraId="460FC812" w14:textId="77777777" w:rsidR="00BE10E3" w:rsidRDefault="00BE10E3" w:rsidP="007140AA">
      <w:pPr>
        <w:tabs>
          <w:tab w:val="left" w:pos="2385"/>
        </w:tabs>
        <w:rPr>
          <w:sz w:val="28"/>
          <w:szCs w:val="28"/>
        </w:rPr>
      </w:pPr>
    </w:p>
    <w:p w14:paraId="667B39C5" w14:textId="77777777" w:rsidR="00BE10E3" w:rsidRDefault="00BE10E3" w:rsidP="007140AA">
      <w:pPr>
        <w:tabs>
          <w:tab w:val="left" w:pos="2385"/>
        </w:tabs>
        <w:rPr>
          <w:sz w:val="28"/>
          <w:szCs w:val="28"/>
        </w:rPr>
      </w:pPr>
    </w:p>
    <w:p w14:paraId="2064359A" w14:textId="77777777" w:rsidR="00BE10E3" w:rsidRDefault="00BE10E3" w:rsidP="007140AA">
      <w:pPr>
        <w:tabs>
          <w:tab w:val="left" w:pos="2385"/>
        </w:tabs>
        <w:rPr>
          <w:sz w:val="28"/>
          <w:szCs w:val="28"/>
        </w:rPr>
      </w:pPr>
    </w:p>
    <w:p w14:paraId="3F691229" w14:textId="77777777" w:rsidR="00BE10E3" w:rsidRDefault="00BE10E3" w:rsidP="007140AA">
      <w:pPr>
        <w:tabs>
          <w:tab w:val="left" w:pos="2385"/>
        </w:tabs>
        <w:rPr>
          <w:sz w:val="28"/>
          <w:szCs w:val="28"/>
        </w:rPr>
      </w:pPr>
    </w:p>
    <w:p w14:paraId="3CEA9818" w14:textId="77777777" w:rsidR="00BE10E3" w:rsidRDefault="00BE10E3" w:rsidP="007140AA">
      <w:pPr>
        <w:tabs>
          <w:tab w:val="left" w:pos="2385"/>
        </w:tabs>
        <w:rPr>
          <w:sz w:val="28"/>
          <w:szCs w:val="28"/>
        </w:rPr>
      </w:pPr>
    </w:p>
    <w:p w14:paraId="0ED9AB76" w14:textId="77777777" w:rsidR="0059330F" w:rsidRDefault="0059330F" w:rsidP="007140AA">
      <w:pPr>
        <w:tabs>
          <w:tab w:val="left" w:pos="2385"/>
        </w:tabs>
        <w:rPr>
          <w:sz w:val="28"/>
          <w:szCs w:val="28"/>
        </w:rPr>
      </w:pPr>
    </w:p>
    <w:p w14:paraId="4F938012" w14:textId="77777777" w:rsidR="0059330F" w:rsidRDefault="0059330F" w:rsidP="007140AA">
      <w:pPr>
        <w:tabs>
          <w:tab w:val="left" w:pos="2385"/>
        </w:tabs>
        <w:rPr>
          <w:sz w:val="28"/>
          <w:szCs w:val="28"/>
        </w:rPr>
      </w:pPr>
    </w:p>
    <w:p w14:paraId="68A500D6" w14:textId="77777777" w:rsidR="0059330F" w:rsidRDefault="0059330F" w:rsidP="007140AA">
      <w:pPr>
        <w:tabs>
          <w:tab w:val="left" w:pos="2385"/>
        </w:tabs>
        <w:rPr>
          <w:sz w:val="28"/>
          <w:szCs w:val="28"/>
        </w:rPr>
      </w:pPr>
    </w:p>
    <w:p w14:paraId="1D1E0AD4" w14:textId="77777777" w:rsidR="0059330F" w:rsidRDefault="0059330F" w:rsidP="007140AA">
      <w:pPr>
        <w:tabs>
          <w:tab w:val="left" w:pos="2385"/>
        </w:tabs>
        <w:rPr>
          <w:sz w:val="28"/>
          <w:szCs w:val="28"/>
        </w:rPr>
      </w:pPr>
    </w:p>
    <w:p w14:paraId="24922EE0" w14:textId="77777777" w:rsidR="00BE10E3" w:rsidRDefault="00BE10E3" w:rsidP="007140AA">
      <w:pPr>
        <w:tabs>
          <w:tab w:val="left" w:pos="2385"/>
        </w:tabs>
        <w:rPr>
          <w:sz w:val="28"/>
          <w:szCs w:val="28"/>
        </w:rPr>
      </w:pPr>
    </w:p>
    <w:p w14:paraId="171D0245" w14:textId="77777777" w:rsidR="00BE10E3" w:rsidRPr="0059330F" w:rsidRDefault="00BE10E3" w:rsidP="00BE10E3">
      <w:pPr>
        <w:tabs>
          <w:tab w:val="left" w:pos="2385"/>
        </w:tabs>
        <w:rPr>
          <w:b/>
          <w:i/>
          <w:sz w:val="40"/>
          <w:szCs w:val="40"/>
          <w:u w:val="single"/>
        </w:rPr>
      </w:pPr>
      <w:r w:rsidRPr="0059330F">
        <w:rPr>
          <w:b/>
          <w:i/>
          <w:sz w:val="40"/>
          <w:szCs w:val="40"/>
          <w:u w:val="single"/>
        </w:rPr>
        <w:t xml:space="preserve">II. Advanced Topics in Anesthesiology  </w:t>
      </w:r>
    </w:p>
    <w:p w14:paraId="4EECE210" w14:textId="77777777" w:rsidR="0059330F" w:rsidRDefault="0059330F" w:rsidP="00BE10E3">
      <w:pPr>
        <w:tabs>
          <w:tab w:val="left" w:pos="2385"/>
        </w:tabs>
        <w:rPr>
          <w:sz w:val="28"/>
          <w:szCs w:val="28"/>
        </w:rPr>
      </w:pPr>
    </w:p>
    <w:p w14:paraId="70A96736" w14:textId="77777777" w:rsidR="00BE10E3" w:rsidRPr="0059330F" w:rsidRDefault="00BE10E3" w:rsidP="00BE10E3">
      <w:pPr>
        <w:tabs>
          <w:tab w:val="left" w:pos="2385"/>
        </w:tabs>
        <w:rPr>
          <w:b/>
          <w:color w:val="1F497D" w:themeColor="text2"/>
          <w:sz w:val="32"/>
          <w:szCs w:val="36"/>
        </w:rPr>
      </w:pPr>
      <w:r w:rsidRPr="0059330F">
        <w:rPr>
          <w:b/>
          <w:color w:val="1F497D" w:themeColor="text2"/>
          <w:sz w:val="32"/>
          <w:szCs w:val="36"/>
        </w:rPr>
        <w:t xml:space="preserve">A. Basic Sciences  </w:t>
      </w:r>
    </w:p>
    <w:p w14:paraId="2DE975EF" w14:textId="77777777" w:rsidR="0059330F" w:rsidRPr="0059330F" w:rsidRDefault="00BE10E3" w:rsidP="00BE10E3">
      <w:pPr>
        <w:tabs>
          <w:tab w:val="left" w:pos="2385"/>
        </w:tabs>
        <w:rPr>
          <w:color w:val="C00000"/>
          <w:sz w:val="28"/>
          <w:szCs w:val="28"/>
        </w:rPr>
      </w:pPr>
      <w:r w:rsidRPr="0059330F">
        <w:rPr>
          <w:color w:val="C00000"/>
          <w:sz w:val="28"/>
          <w:szCs w:val="28"/>
        </w:rPr>
        <w:t xml:space="preserve">1. Physics, Monitoring, and Anesthesia Delivery Devices </w:t>
      </w:r>
    </w:p>
    <w:p w14:paraId="705E1A47" w14:textId="77777777" w:rsidR="00BE10E3" w:rsidRPr="00BE10E3" w:rsidRDefault="00BE10E3" w:rsidP="00BE10E3">
      <w:pPr>
        <w:tabs>
          <w:tab w:val="left" w:pos="2385"/>
        </w:tabs>
        <w:rPr>
          <w:sz w:val="28"/>
          <w:szCs w:val="28"/>
        </w:rPr>
      </w:pPr>
      <w:r w:rsidRPr="00BE10E3">
        <w:rPr>
          <w:sz w:val="28"/>
          <w:szCs w:val="28"/>
        </w:rPr>
        <w:t xml:space="preserve">a. Monitoring Methods  </w:t>
      </w:r>
    </w:p>
    <w:p w14:paraId="6523086E" w14:textId="77777777" w:rsidR="00BE10E3" w:rsidRPr="00BE10E3" w:rsidRDefault="00BE10E3" w:rsidP="00BE10E3">
      <w:pPr>
        <w:tabs>
          <w:tab w:val="left" w:pos="2385"/>
        </w:tabs>
        <w:rPr>
          <w:sz w:val="28"/>
          <w:szCs w:val="28"/>
        </w:rPr>
      </w:pPr>
      <w:r w:rsidRPr="00BE10E3">
        <w:rPr>
          <w:sz w:val="28"/>
          <w:szCs w:val="28"/>
        </w:rPr>
        <w:t xml:space="preserve">1) Vascular Pressures: Arterial (Invasive/Noninvasive Differences), Central Venous (CVP), Pulmonary Arterial (PAP), Pulmonary Artery Occlusion (PAOP), Left Atrial (LAP), Left Ventricular End-Diastolic (LVEDP)  </w:t>
      </w:r>
    </w:p>
    <w:p w14:paraId="0C0760DF" w14:textId="77777777" w:rsidR="00BE10E3" w:rsidRPr="00BE10E3" w:rsidRDefault="00BE10E3" w:rsidP="00BE10E3">
      <w:pPr>
        <w:tabs>
          <w:tab w:val="left" w:pos="2385"/>
        </w:tabs>
        <w:rPr>
          <w:sz w:val="28"/>
          <w:szCs w:val="28"/>
        </w:rPr>
      </w:pPr>
      <w:r w:rsidRPr="00BE10E3">
        <w:rPr>
          <w:sz w:val="28"/>
          <w:szCs w:val="28"/>
        </w:rPr>
        <w:t xml:space="preserve">2) Heart Function: Heart Tones, Electrocardiogram (ECG), Echocardiography, Doppler, Cardiac Output  </w:t>
      </w:r>
    </w:p>
    <w:p w14:paraId="121BF6A0" w14:textId="77777777" w:rsidR="00BE10E3" w:rsidRPr="00BE10E3" w:rsidRDefault="00BE10E3" w:rsidP="00BE10E3">
      <w:pPr>
        <w:tabs>
          <w:tab w:val="left" w:pos="2385"/>
        </w:tabs>
        <w:rPr>
          <w:sz w:val="28"/>
          <w:szCs w:val="28"/>
        </w:rPr>
      </w:pPr>
      <w:r w:rsidRPr="00BE10E3">
        <w:rPr>
          <w:sz w:val="28"/>
          <w:szCs w:val="28"/>
        </w:rPr>
        <w:t>3) Brain and Spinal Cord Function: Electroencephalogram (EEG) (Raw and Processed), Depth of Anesthesia Monitors (</w:t>
      </w:r>
      <w:proofErr w:type="spellStart"/>
      <w:r w:rsidRPr="00BE10E3">
        <w:rPr>
          <w:sz w:val="28"/>
          <w:szCs w:val="28"/>
        </w:rPr>
        <w:t>Bispectral</w:t>
      </w:r>
      <w:proofErr w:type="spellEnd"/>
      <w:r w:rsidRPr="00BE10E3">
        <w:rPr>
          <w:sz w:val="28"/>
          <w:szCs w:val="28"/>
        </w:rPr>
        <w:t xml:space="preserve">, Other), Evoked Potentials, Wake-Up Test, Intracranial Pressure (ICP), Jugular Venous Oxygen Saturation, Near Infrared Spectroscopy (Cerebral Oximetry), Transcranial Doppler  </w:t>
      </w:r>
    </w:p>
    <w:p w14:paraId="55D100A9" w14:textId="77777777" w:rsidR="00BE10E3" w:rsidRPr="00BE10E3" w:rsidRDefault="00BE10E3" w:rsidP="00BE10E3">
      <w:pPr>
        <w:tabs>
          <w:tab w:val="left" w:pos="2385"/>
        </w:tabs>
        <w:rPr>
          <w:sz w:val="28"/>
          <w:szCs w:val="28"/>
        </w:rPr>
      </w:pPr>
      <w:r w:rsidRPr="00BE10E3">
        <w:rPr>
          <w:sz w:val="28"/>
          <w:szCs w:val="28"/>
        </w:rPr>
        <w:t xml:space="preserve">4) Mixed Venous Oxygen Saturation (SvO2)  </w:t>
      </w:r>
    </w:p>
    <w:p w14:paraId="4E133780" w14:textId="77777777" w:rsidR="00BE10E3" w:rsidRPr="00BE10E3" w:rsidRDefault="00BE10E3" w:rsidP="00BE10E3">
      <w:pPr>
        <w:tabs>
          <w:tab w:val="left" w:pos="2385"/>
        </w:tabs>
        <w:rPr>
          <w:sz w:val="28"/>
          <w:szCs w:val="28"/>
        </w:rPr>
      </w:pPr>
      <w:r w:rsidRPr="00BE10E3">
        <w:rPr>
          <w:sz w:val="28"/>
          <w:szCs w:val="28"/>
        </w:rPr>
        <w:t xml:space="preserve">5) Awareness Monitors  </w:t>
      </w:r>
    </w:p>
    <w:p w14:paraId="5244F6C0" w14:textId="77777777" w:rsidR="00BE10E3" w:rsidRPr="00BE10E3" w:rsidRDefault="00BE10E3" w:rsidP="00BE10E3">
      <w:pPr>
        <w:tabs>
          <w:tab w:val="left" w:pos="2385"/>
        </w:tabs>
        <w:rPr>
          <w:sz w:val="28"/>
          <w:szCs w:val="28"/>
        </w:rPr>
      </w:pPr>
      <w:r w:rsidRPr="00BE10E3">
        <w:rPr>
          <w:sz w:val="28"/>
          <w:szCs w:val="28"/>
        </w:rPr>
        <w:t xml:space="preserve">B. Instruments: </w:t>
      </w:r>
    </w:p>
    <w:p w14:paraId="3ABB0801" w14:textId="77777777" w:rsidR="00BE10E3" w:rsidRPr="00BE10E3" w:rsidRDefault="00BE10E3" w:rsidP="00BE10E3">
      <w:pPr>
        <w:tabs>
          <w:tab w:val="left" w:pos="2385"/>
        </w:tabs>
        <w:rPr>
          <w:sz w:val="28"/>
          <w:szCs w:val="28"/>
        </w:rPr>
      </w:pPr>
      <w:r w:rsidRPr="00BE10E3">
        <w:rPr>
          <w:sz w:val="28"/>
          <w:szCs w:val="28"/>
        </w:rPr>
        <w:t xml:space="preserve">1) Cardiac Output: Fick, Dye Dilution, Thermodilution, Doppler, Impedance, Pulse Wave Analysis, Stoke Volume Assessment  </w:t>
      </w:r>
    </w:p>
    <w:p w14:paraId="342EE98D" w14:textId="77777777" w:rsidR="00BE10E3" w:rsidRPr="00BE10E3" w:rsidRDefault="00BE10E3" w:rsidP="00BE10E3">
      <w:pPr>
        <w:tabs>
          <w:tab w:val="left" w:pos="2385"/>
        </w:tabs>
        <w:rPr>
          <w:sz w:val="28"/>
          <w:szCs w:val="28"/>
        </w:rPr>
      </w:pPr>
      <w:r w:rsidRPr="00BE10E3">
        <w:rPr>
          <w:sz w:val="28"/>
          <w:szCs w:val="28"/>
        </w:rPr>
        <w:t xml:space="preserve">2) Echocardiography: Technical Aspects, Complications  </w:t>
      </w:r>
    </w:p>
    <w:p w14:paraId="06C2A23D" w14:textId="77777777" w:rsidR="00BE10E3" w:rsidRPr="00BE10E3" w:rsidRDefault="00BE10E3" w:rsidP="00BE10E3">
      <w:pPr>
        <w:tabs>
          <w:tab w:val="left" w:pos="2385"/>
        </w:tabs>
        <w:rPr>
          <w:sz w:val="28"/>
          <w:szCs w:val="28"/>
        </w:rPr>
      </w:pPr>
      <w:r w:rsidRPr="00BE10E3">
        <w:rPr>
          <w:sz w:val="28"/>
          <w:szCs w:val="28"/>
        </w:rPr>
        <w:t xml:space="preserve">3) Coagulation Monitors  </w:t>
      </w:r>
    </w:p>
    <w:p w14:paraId="73D6B3BB" w14:textId="77777777" w:rsidR="00BE10E3" w:rsidRPr="00BE10E3" w:rsidRDefault="00BE10E3" w:rsidP="00BE10E3">
      <w:pPr>
        <w:tabs>
          <w:tab w:val="left" w:pos="2385"/>
        </w:tabs>
        <w:rPr>
          <w:sz w:val="28"/>
          <w:szCs w:val="28"/>
        </w:rPr>
      </w:pPr>
      <w:r w:rsidRPr="00BE10E3">
        <w:rPr>
          <w:sz w:val="28"/>
          <w:szCs w:val="28"/>
        </w:rPr>
        <w:t xml:space="preserve">4) Ultrasound-Guided Placement of Invasive Catheters (Arterial, Central Venous) and Nerve Blocks  </w:t>
      </w:r>
    </w:p>
    <w:p w14:paraId="0EBA0845" w14:textId="77777777" w:rsidR="00BE10E3" w:rsidRPr="00BE10E3" w:rsidRDefault="00BE10E3" w:rsidP="00BE10E3">
      <w:pPr>
        <w:tabs>
          <w:tab w:val="left" w:pos="2385"/>
        </w:tabs>
        <w:rPr>
          <w:sz w:val="28"/>
          <w:szCs w:val="28"/>
        </w:rPr>
      </w:pPr>
      <w:r w:rsidRPr="00BE10E3">
        <w:rPr>
          <w:sz w:val="28"/>
          <w:szCs w:val="28"/>
        </w:rPr>
        <w:lastRenderedPageBreak/>
        <w:t xml:space="preserve">c. Ventilators  </w:t>
      </w:r>
    </w:p>
    <w:p w14:paraId="11DBF1F2" w14:textId="77777777" w:rsidR="00BE10E3" w:rsidRPr="00BE10E3" w:rsidRDefault="00BE10E3" w:rsidP="00BE10E3">
      <w:pPr>
        <w:tabs>
          <w:tab w:val="left" w:pos="2385"/>
        </w:tabs>
        <w:rPr>
          <w:sz w:val="28"/>
          <w:szCs w:val="28"/>
        </w:rPr>
      </w:pPr>
      <w:r w:rsidRPr="00BE10E3">
        <w:rPr>
          <w:sz w:val="28"/>
          <w:szCs w:val="28"/>
        </w:rPr>
        <w:t xml:space="preserve">1) Continuous Positive Airway Pressure (CPAP) and Positive End-Expiratory Pressure (PEEP); Nasal CPAP  </w:t>
      </w:r>
    </w:p>
    <w:p w14:paraId="3DDD9134" w14:textId="77777777" w:rsidR="00BE10E3" w:rsidRPr="00BE10E3" w:rsidRDefault="00BE10E3" w:rsidP="00BE10E3">
      <w:pPr>
        <w:tabs>
          <w:tab w:val="left" w:pos="2385"/>
        </w:tabs>
        <w:rPr>
          <w:sz w:val="28"/>
          <w:szCs w:val="28"/>
        </w:rPr>
      </w:pPr>
      <w:r w:rsidRPr="00BE10E3">
        <w:rPr>
          <w:sz w:val="28"/>
          <w:szCs w:val="28"/>
        </w:rPr>
        <w:t xml:space="preserve">2) Nebulizers, Humidifiers, Drug Delivery Systems (Nitric Oxide, Others)  </w:t>
      </w:r>
    </w:p>
    <w:p w14:paraId="78184BE2" w14:textId="77777777" w:rsidR="00BE10E3" w:rsidRPr="00BE10E3" w:rsidRDefault="00BE10E3" w:rsidP="00BE10E3">
      <w:pPr>
        <w:tabs>
          <w:tab w:val="left" w:pos="2385"/>
        </w:tabs>
        <w:rPr>
          <w:sz w:val="28"/>
          <w:szCs w:val="28"/>
        </w:rPr>
      </w:pPr>
      <w:r w:rsidRPr="00BE10E3">
        <w:rPr>
          <w:sz w:val="28"/>
          <w:szCs w:val="28"/>
        </w:rPr>
        <w:t xml:space="preserve">D. Pacemakers  </w:t>
      </w:r>
    </w:p>
    <w:p w14:paraId="57240EB1" w14:textId="77777777" w:rsidR="00BE10E3" w:rsidRPr="00BE10E3" w:rsidRDefault="00BE10E3" w:rsidP="00BE10E3">
      <w:pPr>
        <w:tabs>
          <w:tab w:val="left" w:pos="2385"/>
        </w:tabs>
        <w:rPr>
          <w:sz w:val="28"/>
          <w:szCs w:val="28"/>
        </w:rPr>
      </w:pPr>
      <w:r w:rsidRPr="00BE10E3">
        <w:rPr>
          <w:sz w:val="28"/>
          <w:szCs w:val="28"/>
        </w:rPr>
        <w:t xml:space="preserve">1) Temporary Transvenous; Permanent (Epicardial, Endocardial), Transcutaneous  </w:t>
      </w:r>
    </w:p>
    <w:p w14:paraId="1D54843B" w14:textId="77777777" w:rsidR="00BE10E3" w:rsidRPr="00BE10E3" w:rsidRDefault="00BE10E3" w:rsidP="00BE10E3">
      <w:pPr>
        <w:tabs>
          <w:tab w:val="left" w:pos="2385"/>
        </w:tabs>
        <w:rPr>
          <w:sz w:val="28"/>
          <w:szCs w:val="28"/>
        </w:rPr>
      </w:pPr>
      <w:r w:rsidRPr="00BE10E3">
        <w:rPr>
          <w:sz w:val="28"/>
          <w:szCs w:val="28"/>
        </w:rPr>
        <w:t xml:space="preserve">2) Types: Fixed Rate, Biventricular Synchronized, Ventricular, Atrial, Atrio- Ventricular (A-V) Sequential  </w:t>
      </w:r>
    </w:p>
    <w:p w14:paraId="4E617C70" w14:textId="77777777" w:rsidR="00BE10E3" w:rsidRPr="00BE10E3" w:rsidRDefault="00BE10E3" w:rsidP="00BE10E3">
      <w:pPr>
        <w:tabs>
          <w:tab w:val="left" w:pos="2385"/>
        </w:tabs>
        <w:rPr>
          <w:sz w:val="28"/>
          <w:szCs w:val="28"/>
        </w:rPr>
      </w:pPr>
      <w:r w:rsidRPr="00BE10E3">
        <w:rPr>
          <w:sz w:val="28"/>
          <w:szCs w:val="28"/>
        </w:rPr>
        <w:t xml:space="preserve">3) Standard Nomenclature  </w:t>
      </w:r>
    </w:p>
    <w:p w14:paraId="0CEFA696" w14:textId="77777777" w:rsidR="008C3CDB" w:rsidRDefault="00BE10E3" w:rsidP="00BE10E3">
      <w:pPr>
        <w:tabs>
          <w:tab w:val="left" w:pos="2385"/>
        </w:tabs>
        <w:rPr>
          <w:sz w:val="28"/>
          <w:szCs w:val="28"/>
        </w:rPr>
      </w:pPr>
      <w:r w:rsidRPr="00BE10E3">
        <w:rPr>
          <w:sz w:val="28"/>
          <w:szCs w:val="28"/>
        </w:rPr>
        <w:t>4) Reaso</w:t>
      </w:r>
      <w:r w:rsidR="008C3CDB">
        <w:rPr>
          <w:sz w:val="28"/>
          <w:szCs w:val="28"/>
        </w:rPr>
        <w:t xml:space="preserve">ns for Failure or Malfunction </w:t>
      </w:r>
    </w:p>
    <w:p w14:paraId="60D6906C" w14:textId="77777777" w:rsidR="008C3CDB" w:rsidRDefault="008C3CDB" w:rsidP="00BE10E3">
      <w:pPr>
        <w:tabs>
          <w:tab w:val="left" w:pos="2385"/>
        </w:tabs>
        <w:rPr>
          <w:sz w:val="28"/>
          <w:szCs w:val="28"/>
        </w:rPr>
      </w:pPr>
    </w:p>
    <w:p w14:paraId="226F6776" w14:textId="77777777" w:rsidR="00BE10E3" w:rsidRPr="00BE10E3" w:rsidRDefault="008C3CDB" w:rsidP="00BE10E3">
      <w:pPr>
        <w:tabs>
          <w:tab w:val="left" w:pos="2385"/>
        </w:tabs>
        <w:rPr>
          <w:sz w:val="28"/>
          <w:szCs w:val="28"/>
        </w:rPr>
      </w:pPr>
      <w:r>
        <w:rPr>
          <w:sz w:val="28"/>
          <w:szCs w:val="28"/>
        </w:rPr>
        <w:t>E.</w:t>
      </w:r>
      <w:r w:rsidR="00BE10E3" w:rsidRPr="00BE10E3">
        <w:rPr>
          <w:sz w:val="28"/>
          <w:szCs w:val="28"/>
        </w:rPr>
        <w:t xml:space="preserve"> Electrical; Fire and Explosion Hazards  </w:t>
      </w:r>
    </w:p>
    <w:p w14:paraId="26E0E6BF" w14:textId="77777777" w:rsidR="0059330F" w:rsidRDefault="008C3CDB" w:rsidP="00BE10E3">
      <w:pPr>
        <w:tabs>
          <w:tab w:val="left" w:pos="2385"/>
        </w:tabs>
        <w:rPr>
          <w:sz w:val="28"/>
          <w:szCs w:val="28"/>
        </w:rPr>
      </w:pPr>
      <w:r>
        <w:rPr>
          <w:sz w:val="28"/>
          <w:szCs w:val="28"/>
        </w:rPr>
        <w:t>1</w:t>
      </w:r>
      <w:r w:rsidR="00BE10E3" w:rsidRPr="00BE10E3">
        <w:rPr>
          <w:sz w:val="28"/>
          <w:szCs w:val="28"/>
        </w:rPr>
        <w:t xml:space="preserve">) Basic Electronics </w:t>
      </w:r>
    </w:p>
    <w:p w14:paraId="1D00EECD" w14:textId="77777777" w:rsidR="00BE10E3" w:rsidRDefault="008C3CDB" w:rsidP="00BE10E3">
      <w:pPr>
        <w:tabs>
          <w:tab w:val="left" w:pos="2385"/>
        </w:tabs>
        <w:rPr>
          <w:sz w:val="28"/>
          <w:szCs w:val="28"/>
        </w:rPr>
      </w:pPr>
      <w:r>
        <w:rPr>
          <w:sz w:val="28"/>
          <w:szCs w:val="28"/>
        </w:rPr>
        <w:t>2</w:t>
      </w:r>
      <w:r w:rsidR="00BE10E3" w:rsidRPr="00BE10E3">
        <w:rPr>
          <w:sz w:val="28"/>
          <w:szCs w:val="28"/>
        </w:rPr>
        <w:t xml:space="preserve">) Lasers, Laser Safety, Laser-Safe Endotracheal Tubes  </w:t>
      </w:r>
    </w:p>
    <w:p w14:paraId="47D5F7E7" w14:textId="77777777" w:rsidR="008C3CDB" w:rsidRPr="00BE10E3" w:rsidRDefault="008C3CDB" w:rsidP="00BE10E3">
      <w:pPr>
        <w:tabs>
          <w:tab w:val="left" w:pos="2385"/>
        </w:tabs>
        <w:rPr>
          <w:sz w:val="28"/>
          <w:szCs w:val="28"/>
        </w:rPr>
      </w:pPr>
    </w:p>
    <w:p w14:paraId="7694330E" w14:textId="77777777" w:rsidR="008C3CDB" w:rsidRDefault="00BE10E3" w:rsidP="00BE10E3">
      <w:pPr>
        <w:tabs>
          <w:tab w:val="left" w:pos="2385"/>
        </w:tabs>
        <w:rPr>
          <w:sz w:val="28"/>
          <w:szCs w:val="28"/>
        </w:rPr>
      </w:pPr>
      <w:r w:rsidRPr="00BE10E3">
        <w:rPr>
          <w:sz w:val="28"/>
          <w:szCs w:val="28"/>
        </w:rPr>
        <w:t xml:space="preserve">f. Drug Delivery Devices: </w:t>
      </w:r>
    </w:p>
    <w:p w14:paraId="2E778DA2" w14:textId="77777777" w:rsidR="00BE10E3" w:rsidRDefault="00BE10E3" w:rsidP="00BE10E3">
      <w:pPr>
        <w:tabs>
          <w:tab w:val="left" w:pos="2385"/>
        </w:tabs>
        <w:rPr>
          <w:sz w:val="28"/>
          <w:szCs w:val="28"/>
        </w:rPr>
      </w:pPr>
      <w:r w:rsidRPr="00BE10E3">
        <w:rPr>
          <w:sz w:val="28"/>
          <w:szCs w:val="28"/>
        </w:rPr>
        <w:t xml:space="preserve">Patient-Controlled Intravenous and Epidural Analgesia, Epidural and Subarachnoid Continuous Drug Delivery Devices  </w:t>
      </w:r>
    </w:p>
    <w:p w14:paraId="3B8148E8" w14:textId="77777777" w:rsidR="008C3CDB" w:rsidRPr="00BE10E3" w:rsidRDefault="008C3CDB" w:rsidP="00BE10E3">
      <w:pPr>
        <w:tabs>
          <w:tab w:val="left" w:pos="2385"/>
        </w:tabs>
        <w:rPr>
          <w:sz w:val="28"/>
          <w:szCs w:val="28"/>
        </w:rPr>
      </w:pPr>
    </w:p>
    <w:p w14:paraId="69D6C9F0" w14:textId="77777777" w:rsidR="00BE10E3" w:rsidRPr="008C3CDB" w:rsidRDefault="00BE10E3" w:rsidP="00BE10E3">
      <w:pPr>
        <w:tabs>
          <w:tab w:val="left" w:pos="2385"/>
        </w:tabs>
        <w:rPr>
          <w:color w:val="C00000"/>
          <w:sz w:val="28"/>
          <w:szCs w:val="28"/>
        </w:rPr>
      </w:pPr>
      <w:r w:rsidRPr="008C3CDB">
        <w:rPr>
          <w:color w:val="C00000"/>
          <w:sz w:val="28"/>
          <w:szCs w:val="28"/>
        </w:rPr>
        <w:t xml:space="preserve">2. Pharmacology a. General Concepts  </w:t>
      </w:r>
    </w:p>
    <w:p w14:paraId="700DFE56" w14:textId="77777777" w:rsidR="008C3CDB" w:rsidRDefault="008C3CDB" w:rsidP="00BE10E3">
      <w:pPr>
        <w:tabs>
          <w:tab w:val="left" w:pos="2385"/>
        </w:tabs>
        <w:rPr>
          <w:sz w:val="28"/>
          <w:szCs w:val="28"/>
        </w:rPr>
      </w:pPr>
      <w:r>
        <w:rPr>
          <w:sz w:val="28"/>
          <w:szCs w:val="28"/>
        </w:rPr>
        <w:t>1) Pharmacoki</w:t>
      </w:r>
      <w:r w:rsidR="00BE10E3" w:rsidRPr="00BE10E3">
        <w:rPr>
          <w:sz w:val="28"/>
          <w:szCs w:val="28"/>
        </w:rPr>
        <w:t xml:space="preserve">netics </w:t>
      </w:r>
    </w:p>
    <w:p w14:paraId="63E316A3" w14:textId="77777777" w:rsidR="008C3CDB" w:rsidRDefault="00BE10E3" w:rsidP="00BE10E3">
      <w:pPr>
        <w:tabs>
          <w:tab w:val="left" w:pos="2385"/>
        </w:tabs>
        <w:rPr>
          <w:sz w:val="28"/>
          <w:szCs w:val="28"/>
        </w:rPr>
      </w:pPr>
      <w:r w:rsidRPr="00BE10E3">
        <w:rPr>
          <w:sz w:val="28"/>
          <w:szCs w:val="28"/>
        </w:rPr>
        <w:t>a) Malignant Hyperthermia (Including Diagnosis and Therapy)</w:t>
      </w:r>
    </w:p>
    <w:p w14:paraId="19E84C8D" w14:textId="77777777" w:rsidR="008C3CDB" w:rsidRDefault="00BE10E3" w:rsidP="00BE10E3">
      <w:pPr>
        <w:tabs>
          <w:tab w:val="left" w:pos="2385"/>
        </w:tabs>
        <w:rPr>
          <w:sz w:val="28"/>
          <w:szCs w:val="28"/>
        </w:rPr>
      </w:pPr>
      <w:r w:rsidRPr="00BE10E3">
        <w:rPr>
          <w:sz w:val="28"/>
          <w:szCs w:val="28"/>
        </w:rPr>
        <w:t xml:space="preserve"> b) Butyrylcholinesterase (Pseudocholinesterase) Deficiency </w:t>
      </w:r>
    </w:p>
    <w:p w14:paraId="7FCD6ED2" w14:textId="77777777" w:rsidR="008C3CDB" w:rsidRDefault="00BE10E3" w:rsidP="00BE10E3">
      <w:pPr>
        <w:tabs>
          <w:tab w:val="left" w:pos="2385"/>
        </w:tabs>
        <w:rPr>
          <w:sz w:val="28"/>
          <w:szCs w:val="28"/>
        </w:rPr>
      </w:pPr>
      <w:r w:rsidRPr="00BE10E3">
        <w:rPr>
          <w:sz w:val="28"/>
          <w:szCs w:val="28"/>
        </w:rPr>
        <w:lastRenderedPageBreak/>
        <w:t xml:space="preserve">c) Prolonged Qt Syndrome </w:t>
      </w:r>
    </w:p>
    <w:p w14:paraId="072177F0" w14:textId="77777777" w:rsidR="00BE10E3" w:rsidRDefault="00BE10E3" w:rsidP="00BE10E3">
      <w:pPr>
        <w:tabs>
          <w:tab w:val="left" w:pos="2385"/>
        </w:tabs>
        <w:rPr>
          <w:sz w:val="28"/>
          <w:szCs w:val="28"/>
        </w:rPr>
      </w:pPr>
      <w:r w:rsidRPr="00BE10E3">
        <w:rPr>
          <w:sz w:val="28"/>
          <w:szCs w:val="28"/>
        </w:rPr>
        <w:t xml:space="preserve">d) Genetic Factors in Drug Dose-Response Relationships  </w:t>
      </w:r>
    </w:p>
    <w:p w14:paraId="2A02D93A" w14:textId="77777777" w:rsidR="008C3CDB" w:rsidRPr="00BE10E3" w:rsidRDefault="008C3CDB" w:rsidP="00BE10E3">
      <w:pPr>
        <w:tabs>
          <w:tab w:val="left" w:pos="2385"/>
        </w:tabs>
        <w:rPr>
          <w:sz w:val="28"/>
          <w:szCs w:val="28"/>
        </w:rPr>
      </w:pPr>
    </w:p>
    <w:p w14:paraId="4A5451E6" w14:textId="77777777" w:rsidR="008C3CDB" w:rsidRDefault="00BE10E3" w:rsidP="00BE10E3">
      <w:pPr>
        <w:tabs>
          <w:tab w:val="left" w:pos="2385"/>
        </w:tabs>
        <w:rPr>
          <w:sz w:val="28"/>
          <w:szCs w:val="28"/>
        </w:rPr>
      </w:pPr>
      <w:r w:rsidRPr="00BE10E3">
        <w:rPr>
          <w:sz w:val="28"/>
          <w:szCs w:val="28"/>
        </w:rPr>
        <w:t xml:space="preserve">2) Addiction </w:t>
      </w:r>
    </w:p>
    <w:p w14:paraId="1FD6B781" w14:textId="77777777" w:rsidR="008C3CDB" w:rsidRDefault="00BE10E3" w:rsidP="00BE10E3">
      <w:pPr>
        <w:tabs>
          <w:tab w:val="left" w:pos="2385"/>
        </w:tabs>
        <w:rPr>
          <w:sz w:val="28"/>
          <w:szCs w:val="28"/>
        </w:rPr>
      </w:pPr>
      <w:r w:rsidRPr="00BE10E3">
        <w:rPr>
          <w:sz w:val="28"/>
          <w:szCs w:val="28"/>
        </w:rPr>
        <w:t xml:space="preserve">a) Physiology and Pharmacology </w:t>
      </w:r>
    </w:p>
    <w:p w14:paraId="0B4A8644" w14:textId="77777777" w:rsidR="008C3CDB" w:rsidRDefault="00BE10E3" w:rsidP="00BE10E3">
      <w:pPr>
        <w:tabs>
          <w:tab w:val="left" w:pos="2385"/>
        </w:tabs>
        <w:rPr>
          <w:sz w:val="28"/>
          <w:szCs w:val="28"/>
        </w:rPr>
      </w:pPr>
      <w:r w:rsidRPr="00BE10E3">
        <w:rPr>
          <w:sz w:val="28"/>
          <w:szCs w:val="28"/>
        </w:rPr>
        <w:t xml:space="preserve">b) Patient Addiction: Anesthetic Implications </w:t>
      </w:r>
    </w:p>
    <w:p w14:paraId="450D8D3C" w14:textId="77777777" w:rsidR="00BE10E3" w:rsidRDefault="00BE10E3" w:rsidP="00BE10E3">
      <w:pPr>
        <w:tabs>
          <w:tab w:val="left" w:pos="2385"/>
        </w:tabs>
        <w:rPr>
          <w:sz w:val="28"/>
          <w:szCs w:val="28"/>
        </w:rPr>
      </w:pPr>
      <w:r w:rsidRPr="00BE10E3">
        <w:rPr>
          <w:sz w:val="28"/>
          <w:szCs w:val="28"/>
        </w:rPr>
        <w:t xml:space="preserve">c) Addiction vs. Tolerance  </w:t>
      </w:r>
    </w:p>
    <w:p w14:paraId="33F008EB" w14:textId="77777777" w:rsidR="008C3CDB" w:rsidRPr="008C3CDB" w:rsidRDefault="008C3CDB" w:rsidP="00BE10E3">
      <w:pPr>
        <w:tabs>
          <w:tab w:val="left" w:pos="2385"/>
        </w:tabs>
        <w:rPr>
          <w:b/>
          <w:color w:val="1F497D" w:themeColor="text2"/>
          <w:sz w:val="32"/>
          <w:szCs w:val="36"/>
        </w:rPr>
      </w:pPr>
    </w:p>
    <w:p w14:paraId="1A92FC36" w14:textId="77777777" w:rsidR="008C3CDB" w:rsidRPr="008C3CDB" w:rsidRDefault="00BE10E3" w:rsidP="00BE10E3">
      <w:pPr>
        <w:tabs>
          <w:tab w:val="left" w:pos="2385"/>
        </w:tabs>
        <w:rPr>
          <w:b/>
          <w:color w:val="1F497D" w:themeColor="text2"/>
          <w:sz w:val="32"/>
          <w:szCs w:val="36"/>
        </w:rPr>
      </w:pPr>
      <w:r w:rsidRPr="008C3CDB">
        <w:rPr>
          <w:b/>
          <w:color w:val="1F497D" w:themeColor="text2"/>
          <w:sz w:val="32"/>
          <w:szCs w:val="36"/>
        </w:rPr>
        <w:t xml:space="preserve">B. Clinical Sciences: Anesthesia Procedures, Methods, and Techniques </w:t>
      </w:r>
    </w:p>
    <w:p w14:paraId="13E2591E" w14:textId="77777777" w:rsidR="008C3CDB" w:rsidRPr="008C3CDB" w:rsidRDefault="008C3CDB" w:rsidP="00BE10E3">
      <w:pPr>
        <w:tabs>
          <w:tab w:val="left" w:pos="2385"/>
        </w:tabs>
        <w:rPr>
          <w:b/>
          <w:color w:val="1F497D" w:themeColor="text2"/>
          <w:sz w:val="32"/>
          <w:szCs w:val="36"/>
        </w:rPr>
      </w:pPr>
    </w:p>
    <w:p w14:paraId="6D81A1E5" w14:textId="77777777" w:rsidR="00BE10E3" w:rsidRPr="005D17E5" w:rsidRDefault="00BE10E3" w:rsidP="00BE10E3">
      <w:pPr>
        <w:tabs>
          <w:tab w:val="left" w:pos="2385"/>
        </w:tabs>
        <w:rPr>
          <w:sz w:val="28"/>
          <w:szCs w:val="28"/>
        </w:rPr>
      </w:pPr>
      <w:r w:rsidRPr="008C3CDB">
        <w:rPr>
          <w:b/>
          <w:color w:val="C00000"/>
          <w:sz w:val="28"/>
          <w:szCs w:val="28"/>
        </w:rPr>
        <w:t>1. Regional Anesthesia</w:t>
      </w:r>
      <w:r w:rsidRPr="005D17E5">
        <w:rPr>
          <w:sz w:val="28"/>
          <w:szCs w:val="28"/>
        </w:rPr>
        <w:t xml:space="preserve">  </w:t>
      </w:r>
    </w:p>
    <w:p w14:paraId="212CD1C5" w14:textId="77777777" w:rsidR="00BE10E3" w:rsidRPr="00BE10E3" w:rsidRDefault="00BE10E3" w:rsidP="00BE10E3">
      <w:pPr>
        <w:tabs>
          <w:tab w:val="left" w:pos="2385"/>
        </w:tabs>
        <w:rPr>
          <w:sz w:val="28"/>
          <w:szCs w:val="28"/>
        </w:rPr>
      </w:pPr>
      <w:r w:rsidRPr="00BE10E3">
        <w:rPr>
          <w:sz w:val="28"/>
          <w:szCs w:val="28"/>
        </w:rPr>
        <w:t xml:space="preserve">a. Peripheral and Autonomic Nerve Blocks: Indications, Contraindications, Techniques, Clinical Assessment, Complications, Use of Nerve Stimulators, Use of Ultrasound  </w:t>
      </w:r>
    </w:p>
    <w:p w14:paraId="4F78248B" w14:textId="77777777" w:rsidR="005D17E5" w:rsidRDefault="00BE10E3" w:rsidP="00BE10E3">
      <w:pPr>
        <w:tabs>
          <w:tab w:val="left" w:pos="2385"/>
        </w:tabs>
        <w:rPr>
          <w:sz w:val="28"/>
          <w:szCs w:val="28"/>
        </w:rPr>
      </w:pPr>
      <w:r w:rsidRPr="00BE10E3">
        <w:rPr>
          <w:sz w:val="28"/>
          <w:szCs w:val="28"/>
        </w:rPr>
        <w:t xml:space="preserve">1) Head and Neck </w:t>
      </w:r>
    </w:p>
    <w:p w14:paraId="4F1EC841" w14:textId="77777777" w:rsidR="005D17E5" w:rsidRDefault="00BE10E3" w:rsidP="00BE10E3">
      <w:pPr>
        <w:tabs>
          <w:tab w:val="left" w:pos="2385"/>
        </w:tabs>
        <w:rPr>
          <w:sz w:val="28"/>
          <w:szCs w:val="28"/>
        </w:rPr>
      </w:pPr>
      <w:r w:rsidRPr="00BE10E3">
        <w:rPr>
          <w:sz w:val="28"/>
          <w:szCs w:val="28"/>
        </w:rPr>
        <w:t xml:space="preserve">2) Upper Extremity/Brachial Plexus </w:t>
      </w:r>
    </w:p>
    <w:p w14:paraId="6AF544B2" w14:textId="77777777" w:rsidR="005D17E5" w:rsidRDefault="00BE10E3" w:rsidP="00BE10E3">
      <w:pPr>
        <w:tabs>
          <w:tab w:val="left" w:pos="2385"/>
        </w:tabs>
        <w:rPr>
          <w:sz w:val="28"/>
          <w:szCs w:val="28"/>
        </w:rPr>
      </w:pPr>
      <w:r w:rsidRPr="00BE10E3">
        <w:rPr>
          <w:sz w:val="28"/>
          <w:szCs w:val="28"/>
        </w:rPr>
        <w:t xml:space="preserve">3) Trunk and Perineum </w:t>
      </w:r>
    </w:p>
    <w:p w14:paraId="5E594DC2" w14:textId="77777777" w:rsidR="00BE10E3" w:rsidRPr="00BE10E3" w:rsidRDefault="00BE10E3" w:rsidP="00BE10E3">
      <w:pPr>
        <w:tabs>
          <w:tab w:val="left" w:pos="2385"/>
        </w:tabs>
        <w:rPr>
          <w:sz w:val="28"/>
          <w:szCs w:val="28"/>
        </w:rPr>
      </w:pPr>
      <w:r w:rsidRPr="00BE10E3">
        <w:rPr>
          <w:sz w:val="28"/>
          <w:szCs w:val="28"/>
        </w:rPr>
        <w:t xml:space="preserve">4) Lower Extremity  </w:t>
      </w:r>
    </w:p>
    <w:p w14:paraId="2308F74D" w14:textId="77777777" w:rsidR="005D17E5" w:rsidRDefault="00BE10E3" w:rsidP="00BE10E3">
      <w:pPr>
        <w:tabs>
          <w:tab w:val="left" w:pos="2385"/>
        </w:tabs>
        <w:rPr>
          <w:sz w:val="28"/>
          <w:szCs w:val="28"/>
        </w:rPr>
      </w:pPr>
      <w:r w:rsidRPr="005D17E5">
        <w:rPr>
          <w:b/>
          <w:color w:val="C00000"/>
          <w:sz w:val="32"/>
          <w:szCs w:val="28"/>
        </w:rPr>
        <w:t>2. Special Techniques</w:t>
      </w:r>
      <w:r w:rsidRPr="005D17E5">
        <w:rPr>
          <w:color w:val="C00000"/>
          <w:sz w:val="32"/>
          <w:szCs w:val="28"/>
        </w:rPr>
        <w:t xml:space="preserve"> </w:t>
      </w:r>
    </w:p>
    <w:p w14:paraId="2A040710" w14:textId="77777777" w:rsidR="005D17E5" w:rsidRDefault="00BE10E3" w:rsidP="00BE10E3">
      <w:pPr>
        <w:tabs>
          <w:tab w:val="left" w:pos="2385"/>
        </w:tabs>
        <w:rPr>
          <w:sz w:val="28"/>
          <w:szCs w:val="28"/>
        </w:rPr>
      </w:pPr>
      <w:r w:rsidRPr="00BE10E3">
        <w:rPr>
          <w:sz w:val="28"/>
          <w:szCs w:val="28"/>
        </w:rPr>
        <w:t xml:space="preserve">a. Controlled Hypotension; Choice of Drugs, Use of Posture, Ventilation </w:t>
      </w:r>
    </w:p>
    <w:p w14:paraId="778FAC3A" w14:textId="77777777" w:rsidR="005D17E5" w:rsidRDefault="00BE10E3" w:rsidP="00BE10E3">
      <w:pPr>
        <w:tabs>
          <w:tab w:val="left" w:pos="2385"/>
        </w:tabs>
        <w:rPr>
          <w:sz w:val="28"/>
          <w:szCs w:val="28"/>
        </w:rPr>
      </w:pPr>
      <w:r w:rsidRPr="00BE10E3">
        <w:rPr>
          <w:sz w:val="28"/>
          <w:szCs w:val="28"/>
        </w:rPr>
        <w:t xml:space="preserve">b. Controlled Hypothermia; Techniques, Systemic Effects, Shivering, Rewarming, Complications </w:t>
      </w:r>
    </w:p>
    <w:p w14:paraId="5DCF2ED8" w14:textId="77777777" w:rsidR="005D17E5" w:rsidRDefault="00BE10E3" w:rsidP="00BE10E3">
      <w:pPr>
        <w:tabs>
          <w:tab w:val="left" w:pos="2385"/>
        </w:tabs>
        <w:rPr>
          <w:sz w:val="28"/>
          <w:szCs w:val="28"/>
        </w:rPr>
      </w:pPr>
      <w:r w:rsidRPr="00BE10E3">
        <w:rPr>
          <w:sz w:val="28"/>
          <w:szCs w:val="28"/>
        </w:rPr>
        <w:lastRenderedPageBreak/>
        <w:t xml:space="preserve">c. Hyperbaric Oxygen and Anesthesia Care </w:t>
      </w:r>
    </w:p>
    <w:p w14:paraId="70450562" w14:textId="77777777" w:rsidR="00BE10E3" w:rsidRDefault="00BE10E3" w:rsidP="00BE10E3">
      <w:pPr>
        <w:tabs>
          <w:tab w:val="left" w:pos="2385"/>
        </w:tabs>
        <w:rPr>
          <w:sz w:val="28"/>
          <w:szCs w:val="28"/>
        </w:rPr>
      </w:pPr>
      <w:r w:rsidRPr="00BE10E3">
        <w:rPr>
          <w:sz w:val="28"/>
          <w:szCs w:val="28"/>
        </w:rPr>
        <w:t xml:space="preserve">d. High Altitude Anesthesia  </w:t>
      </w:r>
    </w:p>
    <w:p w14:paraId="22EC768A" w14:textId="77777777" w:rsidR="005D17E5" w:rsidRPr="00BE10E3" w:rsidRDefault="005D17E5" w:rsidP="00BE10E3">
      <w:pPr>
        <w:tabs>
          <w:tab w:val="left" w:pos="2385"/>
        </w:tabs>
        <w:rPr>
          <w:sz w:val="28"/>
          <w:szCs w:val="28"/>
        </w:rPr>
      </w:pPr>
    </w:p>
    <w:p w14:paraId="648C6260" w14:textId="77777777" w:rsidR="005D17E5" w:rsidRPr="005D17E5" w:rsidRDefault="00BE10E3" w:rsidP="00BE10E3">
      <w:pPr>
        <w:tabs>
          <w:tab w:val="left" w:pos="2385"/>
        </w:tabs>
        <w:rPr>
          <w:b/>
          <w:color w:val="1F497D" w:themeColor="text2"/>
          <w:sz w:val="32"/>
          <w:szCs w:val="32"/>
        </w:rPr>
      </w:pPr>
      <w:r w:rsidRPr="005D17E5">
        <w:rPr>
          <w:b/>
          <w:color w:val="1F497D" w:themeColor="text2"/>
          <w:sz w:val="32"/>
          <w:szCs w:val="32"/>
        </w:rPr>
        <w:t xml:space="preserve">C. Organ-Based Advanced Clinical Sciences </w:t>
      </w:r>
    </w:p>
    <w:p w14:paraId="78A6D955" w14:textId="77777777" w:rsidR="005D17E5" w:rsidRDefault="005D17E5" w:rsidP="00BE10E3">
      <w:pPr>
        <w:tabs>
          <w:tab w:val="left" w:pos="2385"/>
        </w:tabs>
        <w:rPr>
          <w:sz w:val="28"/>
          <w:szCs w:val="28"/>
        </w:rPr>
      </w:pPr>
    </w:p>
    <w:p w14:paraId="33EC97A1" w14:textId="77777777" w:rsidR="00BE10E3" w:rsidRPr="005D17E5" w:rsidRDefault="00BE10E3" w:rsidP="00BE10E3">
      <w:pPr>
        <w:tabs>
          <w:tab w:val="left" w:pos="2385"/>
        </w:tabs>
        <w:rPr>
          <w:b/>
          <w:sz w:val="28"/>
          <w:szCs w:val="28"/>
        </w:rPr>
      </w:pPr>
      <w:r w:rsidRPr="005D17E5">
        <w:rPr>
          <w:b/>
          <w:sz w:val="28"/>
          <w:szCs w:val="28"/>
        </w:rPr>
        <w:t xml:space="preserve">1. Central and Peripheral Nervous Systems  </w:t>
      </w:r>
    </w:p>
    <w:p w14:paraId="1681B7CF" w14:textId="77777777" w:rsidR="005D17E5" w:rsidRPr="005D17E5" w:rsidRDefault="00BE10E3" w:rsidP="00BE10E3">
      <w:pPr>
        <w:tabs>
          <w:tab w:val="left" w:pos="2385"/>
        </w:tabs>
        <w:rPr>
          <w:color w:val="C00000"/>
          <w:sz w:val="28"/>
          <w:szCs w:val="28"/>
        </w:rPr>
      </w:pPr>
      <w:r w:rsidRPr="005D17E5">
        <w:rPr>
          <w:color w:val="C00000"/>
          <w:sz w:val="28"/>
          <w:szCs w:val="28"/>
        </w:rPr>
        <w:t xml:space="preserve">a. Physiology </w:t>
      </w:r>
    </w:p>
    <w:p w14:paraId="09753C25" w14:textId="77777777" w:rsidR="005D17E5" w:rsidRDefault="00BE10E3" w:rsidP="00BE10E3">
      <w:pPr>
        <w:tabs>
          <w:tab w:val="left" w:pos="2385"/>
        </w:tabs>
        <w:rPr>
          <w:sz w:val="28"/>
          <w:szCs w:val="28"/>
        </w:rPr>
      </w:pPr>
      <w:r w:rsidRPr="00BE10E3">
        <w:rPr>
          <w:sz w:val="28"/>
          <w:szCs w:val="28"/>
        </w:rPr>
        <w:t xml:space="preserve">1) Metabolism: Substrates, Aerobic and Anaerobic </w:t>
      </w:r>
    </w:p>
    <w:p w14:paraId="719116E7" w14:textId="77777777" w:rsidR="00BE10E3" w:rsidRPr="00BE10E3" w:rsidRDefault="00BE10E3" w:rsidP="00BE10E3">
      <w:pPr>
        <w:tabs>
          <w:tab w:val="left" w:pos="2385"/>
        </w:tabs>
        <w:rPr>
          <w:sz w:val="28"/>
          <w:szCs w:val="28"/>
        </w:rPr>
      </w:pPr>
      <w:r w:rsidRPr="00BE10E3">
        <w:rPr>
          <w:sz w:val="28"/>
          <w:szCs w:val="28"/>
        </w:rPr>
        <w:t xml:space="preserve">2) Intracranial Pressure  </w:t>
      </w:r>
    </w:p>
    <w:p w14:paraId="66289659" w14:textId="77777777" w:rsidR="00BE10E3" w:rsidRPr="00BE10E3" w:rsidRDefault="00BE10E3" w:rsidP="00BE10E3">
      <w:pPr>
        <w:tabs>
          <w:tab w:val="left" w:pos="2385"/>
        </w:tabs>
        <w:rPr>
          <w:sz w:val="28"/>
          <w:szCs w:val="28"/>
        </w:rPr>
      </w:pPr>
      <w:r w:rsidRPr="00BE10E3">
        <w:rPr>
          <w:sz w:val="28"/>
          <w:szCs w:val="28"/>
        </w:rPr>
        <w:t xml:space="preserve">a) Brain Volume, Elastance and Compliance  </w:t>
      </w:r>
    </w:p>
    <w:p w14:paraId="3E1CCD0B" w14:textId="77777777" w:rsidR="003D7BE8" w:rsidRDefault="00BE10E3" w:rsidP="00BE10E3">
      <w:pPr>
        <w:tabs>
          <w:tab w:val="left" w:pos="2385"/>
        </w:tabs>
        <w:rPr>
          <w:sz w:val="28"/>
          <w:szCs w:val="28"/>
        </w:rPr>
      </w:pPr>
      <w:r w:rsidRPr="00BE10E3">
        <w:rPr>
          <w:sz w:val="28"/>
          <w:szCs w:val="28"/>
        </w:rPr>
        <w:t>b) Increased ICP, Herniation</w:t>
      </w:r>
    </w:p>
    <w:p w14:paraId="71F2EA5F" w14:textId="77777777" w:rsidR="003D7BE8" w:rsidRDefault="00BE10E3" w:rsidP="00BE10E3">
      <w:pPr>
        <w:tabs>
          <w:tab w:val="left" w:pos="2385"/>
        </w:tabs>
        <w:rPr>
          <w:sz w:val="28"/>
          <w:szCs w:val="28"/>
        </w:rPr>
      </w:pPr>
      <w:r w:rsidRPr="00BE10E3">
        <w:rPr>
          <w:sz w:val="28"/>
          <w:szCs w:val="28"/>
        </w:rPr>
        <w:t xml:space="preserve"> </w:t>
      </w:r>
    </w:p>
    <w:p w14:paraId="0F163461" w14:textId="77777777" w:rsidR="00BE10E3" w:rsidRPr="00BE10E3" w:rsidRDefault="00BE10E3" w:rsidP="00BE10E3">
      <w:pPr>
        <w:tabs>
          <w:tab w:val="left" w:pos="2385"/>
        </w:tabs>
        <w:rPr>
          <w:sz w:val="28"/>
          <w:szCs w:val="28"/>
        </w:rPr>
      </w:pPr>
      <w:r w:rsidRPr="00BE10E3">
        <w:rPr>
          <w:sz w:val="28"/>
          <w:szCs w:val="28"/>
        </w:rPr>
        <w:t xml:space="preserve">3) Electroencephalography (EEG)  </w:t>
      </w:r>
    </w:p>
    <w:p w14:paraId="61E41613" w14:textId="77777777" w:rsidR="00BE10E3" w:rsidRPr="00BE10E3" w:rsidRDefault="00BE10E3" w:rsidP="00BE10E3">
      <w:pPr>
        <w:tabs>
          <w:tab w:val="left" w:pos="2385"/>
        </w:tabs>
        <w:rPr>
          <w:sz w:val="28"/>
          <w:szCs w:val="28"/>
        </w:rPr>
      </w:pPr>
      <w:r w:rsidRPr="00BE10E3">
        <w:rPr>
          <w:sz w:val="28"/>
          <w:szCs w:val="28"/>
        </w:rPr>
        <w:t xml:space="preserve">a) Wave Patterns, Frequency and Amplitude, Raw and Processed, Spectral Edge  </w:t>
      </w:r>
    </w:p>
    <w:p w14:paraId="062FB085" w14:textId="77777777" w:rsidR="00BE10E3" w:rsidRPr="00BE10E3" w:rsidRDefault="00BE10E3" w:rsidP="00BE10E3">
      <w:pPr>
        <w:tabs>
          <w:tab w:val="left" w:pos="2385"/>
        </w:tabs>
        <w:rPr>
          <w:sz w:val="28"/>
          <w:szCs w:val="28"/>
        </w:rPr>
      </w:pPr>
      <w:r w:rsidRPr="00BE10E3">
        <w:rPr>
          <w:sz w:val="28"/>
          <w:szCs w:val="28"/>
        </w:rPr>
        <w:t xml:space="preserve">b) Sleep, Convulsions; O2 and CO2; Hypothermia; Brain Death  </w:t>
      </w:r>
    </w:p>
    <w:p w14:paraId="6E939B15" w14:textId="77777777" w:rsidR="00BE10E3" w:rsidRDefault="00BE10E3" w:rsidP="00BE10E3">
      <w:pPr>
        <w:tabs>
          <w:tab w:val="left" w:pos="2385"/>
        </w:tabs>
        <w:rPr>
          <w:sz w:val="28"/>
          <w:szCs w:val="28"/>
        </w:rPr>
      </w:pPr>
      <w:r w:rsidRPr="00BE10E3">
        <w:rPr>
          <w:sz w:val="28"/>
          <w:szCs w:val="28"/>
        </w:rPr>
        <w:t xml:space="preserve">c) Depth of Anesthesia; Burst Suppression, Electrical Silence, Specific Anesthetic and Drug Effects  </w:t>
      </w:r>
    </w:p>
    <w:p w14:paraId="2FB15A62" w14:textId="77777777" w:rsidR="003D7BE8" w:rsidRPr="00BE10E3" w:rsidRDefault="003D7BE8" w:rsidP="00BE10E3">
      <w:pPr>
        <w:tabs>
          <w:tab w:val="left" w:pos="2385"/>
        </w:tabs>
        <w:rPr>
          <w:sz w:val="28"/>
          <w:szCs w:val="28"/>
        </w:rPr>
      </w:pPr>
    </w:p>
    <w:p w14:paraId="41E52EDA" w14:textId="77777777" w:rsidR="003D7BE8" w:rsidRDefault="00BE10E3" w:rsidP="00BE10E3">
      <w:pPr>
        <w:tabs>
          <w:tab w:val="left" w:pos="2385"/>
        </w:tabs>
        <w:rPr>
          <w:sz w:val="28"/>
          <w:szCs w:val="28"/>
        </w:rPr>
      </w:pPr>
      <w:r w:rsidRPr="00BE10E3">
        <w:rPr>
          <w:sz w:val="28"/>
          <w:szCs w:val="28"/>
        </w:rPr>
        <w:t xml:space="preserve">4) Evoked Responses </w:t>
      </w:r>
    </w:p>
    <w:p w14:paraId="10434574" w14:textId="77777777" w:rsidR="003D7BE8" w:rsidRDefault="00BE10E3" w:rsidP="00BE10E3">
      <w:pPr>
        <w:tabs>
          <w:tab w:val="left" w:pos="2385"/>
        </w:tabs>
        <w:rPr>
          <w:sz w:val="28"/>
          <w:szCs w:val="28"/>
        </w:rPr>
      </w:pPr>
      <w:r w:rsidRPr="00BE10E3">
        <w:rPr>
          <w:sz w:val="28"/>
          <w:szCs w:val="28"/>
        </w:rPr>
        <w:t xml:space="preserve">a) Morphology, Effects of Ischemia and Anesthetics </w:t>
      </w:r>
    </w:p>
    <w:p w14:paraId="7FCC27F6" w14:textId="77777777" w:rsidR="003D7BE8" w:rsidRDefault="00BE10E3" w:rsidP="00BE10E3">
      <w:pPr>
        <w:tabs>
          <w:tab w:val="left" w:pos="2385"/>
        </w:tabs>
        <w:rPr>
          <w:sz w:val="28"/>
          <w:szCs w:val="28"/>
        </w:rPr>
      </w:pPr>
      <w:r w:rsidRPr="00BE10E3">
        <w:rPr>
          <w:sz w:val="28"/>
          <w:szCs w:val="28"/>
        </w:rPr>
        <w:t xml:space="preserve">b) Sensory: Somatosensory, Visual, Brainstem Auditory </w:t>
      </w:r>
    </w:p>
    <w:p w14:paraId="56260ABE" w14:textId="77777777" w:rsidR="00BE10E3" w:rsidRPr="00BE10E3" w:rsidRDefault="00BE10E3" w:rsidP="00BE10E3">
      <w:pPr>
        <w:tabs>
          <w:tab w:val="left" w:pos="2385"/>
        </w:tabs>
        <w:rPr>
          <w:sz w:val="28"/>
          <w:szCs w:val="28"/>
        </w:rPr>
      </w:pPr>
      <w:r w:rsidRPr="00BE10E3">
        <w:rPr>
          <w:sz w:val="28"/>
          <w:szCs w:val="28"/>
        </w:rPr>
        <w:t xml:space="preserve">c) Motor  </w:t>
      </w:r>
    </w:p>
    <w:p w14:paraId="0C76F6F7" w14:textId="77777777" w:rsidR="00BE10E3" w:rsidRDefault="00BE10E3" w:rsidP="00BE10E3">
      <w:pPr>
        <w:tabs>
          <w:tab w:val="left" w:pos="2385"/>
        </w:tabs>
        <w:rPr>
          <w:b/>
          <w:color w:val="C00000"/>
          <w:sz w:val="28"/>
          <w:szCs w:val="28"/>
        </w:rPr>
      </w:pPr>
      <w:r w:rsidRPr="003D7BE8">
        <w:rPr>
          <w:b/>
          <w:color w:val="C00000"/>
          <w:sz w:val="28"/>
          <w:szCs w:val="28"/>
        </w:rPr>
        <w:lastRenderedPageBreak/>
        <w:t xml:space="preserve">b. Anatomy  </w:t>
      </w:r>
    </w:p>
    <w:p w14:paraId="4AED1056" w14:textId="77777777" w:rsidR="003D7BE8" w:rsidRPr="003D7BE8" w:rsidRDefault="003D7BE8" w:rsidP="00BE10E3">
      <w:pPr>
        <w:tabs>
          <w:tab w:val="left" w:pos="2385"/>
        </w:tabs>
        <w:rPr>
          <w:b/>
          <w:color w:val="C00000"/>
          <w:sz w:val="28"/>
          <w:szCs w:val="28"/>
        </w:rPr>
      </w:pPr>
    </w:p>
    <w:p w14:paraId="03988C56" w14:textId="77777777" w:rsidR="00BE10E3" w:rsidRPr="00BE10E3" w:rsidRDefault="00BE10E3" w:rsidP="00BE10E3">
      <w:pPr>
        <w:tabs>
          <w:tab w:val="left" w:pos="2385"/>
        </w:tabs>
        <w:rPr>
          <w:sz w:val="28"/>
          <w:szCs w:val="28"/>
        </w:rPr>
      </w:pPr>
      <w:r w:rsidRPr="00BE10E3">
        <w:rPr>
          <w:sz w:val="28"/>
          <w:szCs w:val="28"/>
        </w:rPr>
        <w:t xml:space="preserve">1) Regional Anesthesia; Main Nerve Blocks (Includes Techniques and Comparisons of Techniques)  </w:t>
      </w:r>
    </w:p>
    <w:p w14:paraId="0E4C7199" w14:textId="77777777" w:rsidR="00BE10E3" w:rsidRPr="00BE10E3" w:rsidRDefault="00BE10E3" w:rsidP="00BE10E3">
      <w:pPr>
        <w:tabs>
          <w:tab w:val="left" w:pos="2385"/>
        </w:tabs>
        <w:rPr>
          <w:sz w:val="28"/>
          <w:szCs w:val="28"/>
        </w:rPr>
      </w:pPr>
      <w:r w:rsidRPr="00BE10E3">
        <w:rPr>
          <w:sz w:val="28"/>
          <w:szCs w:val="28"/>
        </w:rPr>
        <w:t xml:space="preserve">a) Autonomic: Stellate, Celiac, Lumbar Sympathetic  </w:t>
      </w:r>
    </w:p>
    <w:p w14:paraId="25AEB075" w14:textId="77777777" w:rsidR="00BE10E3" w:rsidRPr="00BE10E3" w:rsidRDefault="00BE10E3" w:rsidP="00BE10E3">
      <w:pPr>
        <w:tabs>
          <w:tab w:val="left" w:pos="2385"/>
        </w:tabs>
        <w:rPr>
          <w:sz w:val="28"/>
          <w:szCs w:val="28"/>
        </w:rPr>
      </w:pPr>
      <w:r w:rsidRPr="00BE10E3">
        <w:rPr>
          <w:sz w:val="28"/>
          <w:szCs w:val="28"/>
        </w:rPr>
        <w:t xml:space="preserve">b) Head and Neck: Retrobulbar/Peribulbar, Facial, Trigeminal Nerve and Branches, Cervical Plexus, Glossopharyngeal, Superior Laryngeal, Transtracheal, Occipital  </w:t>
      </w:r>
    </w:p>
    <w:p w14:paraId="39B442FC" w14:textId="77777777" w:rsidR="00BE10E3" w:rsidRPr="00BE10E3" w:rsidRDefault="00BE10E3" w:rsidP="00BE10E3">
      <w:pPr>
        <w:tabs>
          <w:tab w:val="left" w:pos="2385"/>
        </w:tabs>
        <w:rPr>
          <w:sz w:val="28"/>
          <w:szCs w:val="28"/>
        </w:rPr>
      </w:pPr>
      <w:r w:rsidRPr="00BE10E3">
        <w:rPr>
          <w:sz w:val="28"/>
          <w:szCs w:val="28"/>
        </w:rPr>
        <w:t xml:space="preserve">c) Extremities: Brachial Plexus (Interscalene, Supraclavicular, Infraclavicular, Axillary), Ulnar, Radial, Median, Musculocutaneous, Sciatic, Femoral, Lateral Femoral Cutaneous, Obturator, Lumbar Plexus (PSOAS Block), Popliteal Fossa, Ankle Block  </w:t>
      </w:r>
    </w:p>
    <w:p w14:paraId="537A8627" w14:textId="77777777" w:rsidR="00BE10E3" w:rsidRPr="00BE10E3" w:rsidRDefault="00BE10E3" w:rsidP="00BE10E3">
      <w:pPr>
        <w:tabs>
          <w:tab w:val="left" w:pos="2385"/>
        </w:tabs>
        <w:rPr>
          <w:sz w:val="28"/>
          <w:szCs w:val="28"/>
        </w:rPr>
      </w:pPr>
      <w:r w:rsidRPr="00BE10E3">
        <w:rPr>
          <w:sz w:val="28"/>
          <w:szCs w:val="28"/>
        </w:rPr>
        <w:t xml:space="preserve">d) Trunk: Intercostal, Paravertebral Somatic, Ilio-Inguinal, Genito-Femoral  </w:t>
      </w:r>
    </w:p>
    <w:p w14:paraId="1E796062" w14:textId="77777777" w:rsidR="00BE10E3" w:rsidRPr="00BE10E3" w:rsidRDefault="00BE10E3" w:rsidP="00BE10E3">
      <w:pPr>
        <w:tabs>
          <w:tab w:val="left" w:pos="2385"/>
        </w:tabs>
        <w:rPr>
          <w:sz w:val="28"/>
          <w:szCs w:val="28"/>
        </w:rPr>
      </w:pPr>
      <w:r w:rsidRPr="00BE10E3">
        <w:rPr>
          <w:sz w:val="28"/>
          <w:szCs w:val="28"/>
        </w:rPr>
        <w:t xml:space="preserve">e) Spine: Epidural (Cervical, Thoracic, Lumbar, Caudal, Transforaminal), Spinal (Subarachnoid), Combined Spinal-Epidural, Facet  </w:t>
      </w:r>
    </w:p>
    <w:p w14:paraId="31735DC1" w14:textId="77777777" w:rsidR="00BE10E3" w:rsidRPr="003D7BE8" w:rsidRDefault="00BE10E3" w:rsidP="00BE10E3">
      <w:pPr>
        <w:tabs>
          <w:tab w:val="left" w:pos="2385"/>
        </w:tabs>
        <w:rPr>
          <w:b/>
          <w:color w:val="C00000"/>
          <w:sz w:val="32"/>
          <w:szCs w:val="32"/>
        </w:rPr>
      </w:pPr>
      <w:r w:rsidRPr="003D7BE8">
        <w:rPr>
          <w:b/>
          <w:color w:val="C00000"/>
          <w:sz w:val="32"/>
          <w:szCs w:val="32"/>
        </w:rPr>
        <w:t xml:space="preserve">c. Pharmacology  </w:t>
      </w:r>
    </w:p>
    <w:p w14:paraId="31E079E6" w14:textId="77777777" w:rsidR="00BE10E3" w:rsidRPr="00BE10E3" w:rsidRDefault="00BE10E3" w:rsidP="00BE10E3">
      <w:pPr>
        <w:tabs>
          <w:tab w:val="left" w:pos="2385"/>
        </w:tabs>
        <w:rPr>
          <w:sz w:val="28"/>
          <w:szCs w:val="28"/>
        </w:rPr>
      </w:pPr>
      <w:r w:rsidRPr="00450388">
        <w:rPr>
          <w:color w:val="00B050"/>
          <w:sz w:val="28"/>
          <w:szCs w:val="28"/>
        </w:rPr>
        <w:t xml:space="preserve">1) CNS Drugs for Non-Anesthetic Use </w:t>
      </w:r>
      <w:r w:rsidRPr="00BE10E3">
        <w:rPr>
          <w:sz w:val="28"/>
          <w:szCs w:val="28"/>
        </w:rPr>
        <w:t xml:space="preserve">(Major Actions, Comparison of Drugs; Effect on Respiration; Circulation, Adverse Effects)  </w:t>
      </w:r>
    </w:p>
    <w:p w14:paraId="0BB13CA8" w14:textId="77777777" w:rsidR="003D7BE8" w:rsidRDefault="00BE10E3" w:rsidP="00BE10E3">
      <w:pPr>
        <w:tabs>
          <w:tab w:val="left" w:pos="2385"/>
        </w:tabs>
        <w:rPr>
          <w:sz w:val="28"/>
          <w:szCs w:val="28"/>
        </w:rPr>
      </w:pPr>
      <w:r w:rsidRPr="00BE10E3">
        <w:rPr>
          <w:sz w:val="28"/>
          <w:szCs w:val="28"/>
        </w:rPr>
        <w:t xml:space="preserve">a) Pre- and Postanesthetic Medications </w:t>
      </w:r>
    </w:p>
    <w:p w14:paraId="2970B32D" w14:textId="77777777" w:rsidR="00BE10E3" w:rsidRPr="00BE10E3" w:rsidRDefault="00BE10E3" w:rsidP="00BE10E3">
      <w:pPr>
        <w:tabs>
          <w:tab w:val="left" w:pos="2385"/>
        </w:tabs>
        <w:rPr>
          <w:sz w:val="28"/>
          <w:szCs w:val="28"/>
        </w:rPr>
      </w:pPr>
      <w:r w:rsidRPr="00BE10E3">
        <w:rPr>
          <w:sz w:val="28"/>
          <w:szCs w:val="28"/>
        </w:rPr>
        <w:t xml:space="preserve">(1) Opioids  </w:t>
      </w:r>
    </w:p>
    <w:p w14:paraId="63969D63" w14:textId="77777777" w:rsidR="003D7BE8" w:rsidRDefault="00BE10E3" w:rsidP="00BE10E3">
      <w:pPr>
        <w:tabs>
          <w:tab w:val="left" w:pos="2385"/>
        </w:tabs>
        <w:rPr>
          <w:sz w:val="28"/>
          <w:szCs w:val="28"/>
        </w:rPr>
      </w:pPr>
      <w:r w:rsidRPr="00BE10E3">
        <w:rPr>
          <w:sz w:val="28"/>
          <w:szCs w:val="28"/>
        </w:rPr>
        <w:t xml:space="preserve">(2) Opioid Antagonists, Agonist-Antagonists </w:t>
      </w:r>
    </w:p>
    <w:p w14:paraId="2420C937" w14:textId="77777777" w:rsidR="003D7BE8" w:rsidRDefault="00BE10E3" w:rsidP="00BE10E3">
      <w:pPr>
        <w:tabs>
          <w:tab w:val="left" w:pos="2385"/>
        </w:tabs>
        <w:rPr>
          <w:sz w:val="28"/>
          <w:szCs w:val="28"/>
        </w:rPr>
      </w:pPr>
      <w:r w:rsidRPr="00BE10E3">
        <w:rPr>
          <w:sz w:val="28"/>
          <w:szCs w:val="28"/>
        </w:rPr>
        <w:t>b) Alpha-2 Agonists: Clonidine, Dexmedetomidine</w:t>
      </w:r>
    </w:p>
    <w:p w14:paraId="18D40C30" w14:textId="77777777" w:rsidR="003D7BE8" w:rsidRDefault="00BE10E3" w:rsidP="00BE10E3">
      <w:pPr>
        <w:tabs>
          <w:tab w:val="left" w:pos="2385"/>
        </w:tabs>
        <w:rPr>
          <w:sz w:val="28"/>
          <w:szCs w:val="28"/>
        </w:rPr>
      </w:pPr>
      <w:r w:rsidRPr="00BE10E3">
        <w:rPr>
          <w:sz w:val="28"/>
          <w:szCs w:val="28"/>
        </w:rPr>
        <w:t xml:space="preserve">c) Tranquilizers: Butyrophenones; Benzodiazepines </w:t>
      </w:r>
    </w:p>
    <w:p w14:paraId="19E452AD" w14:textId="77777777" w:rsidR="003D7BE8" w:rsidRDefault="00BE10E3" w:rsidP="00BE10E3">
      <w:pPr>
        <w:tabs>
          <w:tab w:val="left" w:pos="2385"/>
        </w:tabs>
        <w:rPr>
          <w:sz w:val="28"/>
          <w:szCs w:val="28"/>
        </w:rPr>
      </w:pPr>
      <w:r w:rsidRPr="00BE10E3">
        <w:rPr>
          <w:sz w:val="28"/>
          <w:szCs w:val="28"/>
        </w:rPr>
        <w:t xml:space="preserve">d) Anticonvulsants: Phenytoin, Carbamazepine, Gabapentin, Barbiturates, Others e) Antidepressants, Anti-Parkinson Drugs </w:t>
      </w:r>
    </w:p>
    <w:p w14:paraId="67446407" w14:textId="77777777" w:rsidR="00BE10E3" w:rsidRPr="00BE10E3" w:rsidRDefault="00BE10E3" w:rsidP="00BE10E3">
      <w:pPr>
        <w:tabs>
          <w:tab w:val="left" w:pos="2385"/>
        </w:tabs>
        <w:rPr>
          <w:sz w:val="28"/>
          <w:szCs w:val="28"/>
        </w:rPr>
      </w:pPr>
      <w:r w:rsidRPr="00BE10E3">
        <w:rPr>
          <w:sz w:val="28"/>
          <w:szCs w:val="28"/>
        </w:rPr>
        <w:lastRenderedPageBreak/>
        <w:t xml:space="preserve">f) Arousal Agents: Physostigmine, Benzodiazepine Antagonists  </w:t>
      </w:r>
    </w:p>
    <w:p w14:paraId="45BE4EB0" w14:textId="77777777" w:rsidR="00BE10E3" w:rsidRPr="00BE10E3" w:rsidRDefault="00BE10E3" w:rsidP="00BE10E3">
      <w:pPr>
        <w:tabs>
          <w:tab w:val="left" w:pos="2385"/>
        </w:tabs>
        <w:rPr>
          <w:sz w:val="28"/>
          <w:szCs w:val="28"/>
        </w:rPr>
      </w:pPr>
      <w:r w:rsidRPr="00BE10E3">
        <w:rPr>
          <w:sz w:val="28"/>
          <w:szCs w:val="28"/>
        </w:rPr>
        <w:t>g) Antiemetics and Aspiration Prophylaxis: Phenothiazines; Butyrophenones; Metoclopramide;</w:t>
      </w:r>
      <w:r w:rsidR="00450388">
        <w:rPr>
          <w:sz w:val="28"/>
          <w:szCs w:val="28"/>
        </w:rPr>
        <w:t xml:space="preserve"> Anticholinergics; </w:t>
      </w:r>
      <w:proofErr w:type="gramStart"/>
      <w:r w:rsidR="00450388">
        <w:rPr>
          <w:sz w:val="28"/>
          <w:szCs w:val="28"/>
        </w:rPr>
        <w:t xml:space="preserve">Serotonin  </w:t>
      </w:r>
      <w:r w:rsidRPr="00BE10E3">
        <w:rPr>
          <w:sz w:val="28"/>
          <w:szCs w:val="28"/>
        </w:rPr>
        <w:t>Antagonists</w:t>
      </w:r>
      <w:proofErr w:type="gramEnd"/>
      <w:r w:rsidRPr="00BE10E3">
        <w:rPr>
          <w:sz w:val="28"/>
          <w:szCs w:val="28"/>
        </w:rPr>
        <w:t xml:space="preserve">, Antihistamines (H1 Blockers, H2 Blockers, Mixed Blockers), Antacids, Proton Pump Inhibitors  </w:t>
      </w:r>
    </w:p>
    <w:p w14:paraId="30DD903A" w14:textId="77777777" w:rsidR="00B64D71" w:rsidRDefault="00BE10E3" w:rsidP="00BE10E3">
      <w:pPr>
        <w:tabs>
          <w:tab w:val="left" w:pos="2385"/>
        </w:tabs>
        <w:rPr>
          <w:sz w:val="28"/>
          <w:szCs w:val="28"/>
        </w:rPr>
      </w:pPr>
      <w:r w:rsidRPr="00BE10E3">
        <w:rPr>
          <w:sz w:val="28"/>
          <w:szCs w:val="28"/>
        </w:rPr>
        <w:t xml:space="preserve">h) Substance Abuse and Addiction; Dependence </w:t>
      </w:r>
    </w:p>
    <w:p w14:paraId="3EF2D630" w14:textId="77777777" w:rsidR="00B64D71" w:rsidRDefault="00BE10E3" w:rsidP="00BE10E3">
      <w:pPr>
        <w:tabs>
          <w:tab w:val="left" w:pos="2385"/>
        </w:tabs>
        <w:rPr>
          <w:sz w:val="28"/>
          <w:szCs w:val="28"/>
        </w:rPr>
      </w:pPr>
      <w:r w:rsidRPr="00BE10E3">
        <w:rPr>
          <w:sz w:val="28"/>
          <w:szCs w:val="28"/>
        </w:rPr>
        <w:t xml:space="preserve">(1) Chronic Opioid Dependence and Therapy </w:t>
      </w:r>
    </w:p>
    <w:p w14:paraId="050FD678" w14:textId="77777777" w:rsidR="00BE10E3" w:rsidRDefault="00BE10E3" w:rsidP="00BE10E3">
      <w:pPr>
        <w:tabs>
          <w:tab w:val="left" w:pos="2385"/>
        </w:tabs>
        <w:rPr>
          <w:sz w:val="28"/>
          <w:szCs w:val="28"/>
        </w:rPr>
      </w:pPr>
      <w:r w:rsidRPr="00BE10E3">
        <w:rPr>
          <w:sz w:val="28"/>
          <w:szCs w:val="28"/>
        </w:rPr>
        <w:t xml:space="preserve">(2) Pharmacologically-Assisted Opioid withdrawal  </w:t>
      </w:r>
    </w:p>
    <w:p w14:paraId="4BA363B4" w14:textId="77777777" w:rsidR="00B64D71" w:rsidRPr="00BE10E3" w:rsidRDefault="00B64D71" w:rsidP="00BE10E3">
      <w:pPr>
        <w:tabs>
          <w:tab w:val="left" w:pos="2385"/>
        </w:tabs>
        <w:rPr>
          <w:sz w:val="28"/>
          <w:szCs w:val="28"/>
        </w:rPr>
      </w:pPr>
    </w:p>
    <w:p w14:paraId="5634CD60" w14:textId="77777777" w:rsidR="00450388" w:rsidRDefault="00BE10E3" w:rsidP="00BE10E3">
      <w:pPr>
        <w:tabs>
          <w:tab w:val="left" w:pos="2385"/>
        </w:tabs>
        <w:rPr>
          <w:sz w:val="28"/>
          <w:szCs w:val="28"/>
        </w:rPr>
      </w:pPr>
      <w:r w:rsidRPr="00450388">
        <w:rPr>
          <w:color w:val="00B050"/>
          <w:sz w:val="28"/>
          <w:szCs w:val="28"/>
        </w:rPr>
        <w:t xml:space="preserve">2) Autonomic Drugs </w:t>
      </w:r>
    </w:p>
    <w:p w14:paraId="42B7C5AD" w14:textId="77777777" w:rsidR="00BE10E3" w:rsidRPr="00BE10E3" w:rsidRDefault="00BE10E3" w:rsidP="00BE10E3">
      <w:pPr>
        <w:tabs>
          <w:tab w:val="left" w:pos="2385"/>
        </w:tabs>
        <w:rPr>
          <w:sz w:val="28"/>
          <w:szCs w:val="28"/>
        </w:rPr>
      </w:pPr>
      <w:r w:rsidRPr="00BE10E3">
        <w:rPr>
          <w:sz w:val="28"/>
          <w:szCs w:val="28"/>
        </w:rPr>
        <w:t xml:space="preserve">a) Sympathetic  </w:t>
      </w:r>
    </w:p>
    <w:p w14:paraId="1F27439C" w14:textId="77777777" w:rsidR="00450388" w:rsidRDefault="00450388" w:rsidP="00BE10E3">
      <w:pPr>
        <w:tabs>
          <w:tab w:val="left" w:pos="2385"/>
        </w:tabs>
        <w:rPr>
          <w:sz w:val="28"/>
          <w:szCs w:val="28"/>
        </w:rPr>
      </w:pPr>
      <w:r w:rsidRPr="00BE10E3">
        <w:rPr>
          <w:sz w:val="28"/>
          <w:szCs w:val="28"/>
        </w:rPr>
        <w:t xml:space="preserve"> </w:t>
      </w:r>
      <w:r w:rsidR="00BE10E3" w:rsidRPr="00BE10E3">
        <w:rPr>
          <w:sz w:val="28"/>
          <w:szCs w:val="28"/>
        </w:rPr>
        <w:t xml:space="preserve">(1) Transmitters and Types of Receptors </w:t>
      </w:r>
    </w:p>
    <w:p w14:paraId="40596F45" w14:textId="77777777" w:rsidR="00BE10E3" w:rsidRPr="00BE10E3" w:rsidRDefault="00BE10E3" w:rsidP="00BE10E3">
      <w:pPr>
        <w:tabs>
          <w:tab w:val="left" w:pos="2385"/>
        </w:tabs>
        <w:rPr>
          <w:sz w:val="28"/>
          <w:szCs w:val="28"/>
        </w:rPr>
      </w:pPr>
      <w:r w:rsidRPr="00BE10E3">
        <w:rPr>
          <w:sz w:val="28"/>
          <w:szCs w:val="28"/>
        </w:rPr>
        <w:t xml:space="preserve">(2) Target Organ Effects; Metabolic Effects  </w:t>
      </w:r>
    </w:p>
    <w:p w14:paraId="420E7B5D" w14:textId="77777777" w:rsidR="00BE10E3" w:rsidRPr="00BE10E3" w:rsidRDefault="00BE10E3" w:rsidP="00BE10E3">
      <w:pPr>
        <w:tabs>
          <w:tab w:val="left" w:pos="2385"/>
        </w:tabs>
        <w:rPr>
          <w:sz w:val="28"/>
          <w:szCs w:val="28"/>
        </w:rPr>
      </w:pPr>
      <w:r w:rsidRPr="00BE10E3">
        <w:rPr>
          <w:sz w:val="28"/>
          <w:szCs w:val="28"/>
        </w:rPr>
        <w:t xml:space="preserve">(3) Agonists: Peripheral and Central Actions, Direct and Indirect Actions, Alpha vs. Beta vs. Mixed Agonists, Alpha and Beta-Receptor Subtype- Selective Agonists  </w:t>
      </w:r>
    </w:p>
    <w:p w14:paraId="409F7BB2" w14:textId="77777777" w:rsidR="00BE10E3" w:rsidRPr="00BE10E3" w:rsidRDefault="00BE10E3" w:rsidP="00BE10E3">
      <w:pPr>
        <w:tabs>
          <w:tab w:val="left" w:pos="2385"/>
        </w:tabs>
        <w:rPr>
          <w:sz w:val="28"/>
          <w:szCs w:val="28"/>
        </w:rPr>
      </w:pPr>
      <w:r w:rsidRPr="00BE10E3">
        <w:rPr>
          <w:sz w:val="28"/>
          <w:szCs w:val="28"/>
        </w:rPr>
        <w:t xml:space="preserve">(4) Antagonists: Alpha and Beta Blockers, Selective Blockers, Ganglionic Blockers  </w:t>
      </w:r>
    </w:p>
    <w:p w14:paraId="41593E7F" w14:textId="77777777" w:rsidR="00450388" w:rsidRDefault="00BE10E3" w:rsidP="00BE10E3">
      <w:pPr>
        <w:tabs>
          <w:tab w:val="left" w:pos="2385"/>
        </w:tabs>
        <w:rPr>
          <w:sz w:val="28"/>
          <w:szCs w:val="28"/>
        </w:rPr>
      </w:pPr>
      <w:r w:rsidRPr="00BE10E3">
        <w:rPr>
          <w:sz w:val="28"/>
          <w:szCs w:val="28"/>
        </w:rPr>
        <w:t xml:space="preserve">(5) Tocolytic Applications </w:t>
      </w:r>
    </w:p>
    <w:p w14:paraId="17BF5805" w14:textId="77777777" w:rsidR="00450388" w:rsidRDefault="00450388" w:rsidP="00BE10E3">
      <w:pPr>
        <w:tabs>
          <w:tab w:val="left" w:pos="2385"/>
        </w:tabs>
        <w:rPr>
          <w:sz w:val="28"/>
          <w:szCs w:val="28"/>
        </w:rPr>
      </w:pPr>
    </w:p>
    <w:p w14:paraId="22A06F0A" w14:textId="77777777" w:rsidR="00BE10E3" w:rsidRPr="00BE10E3" w:rsidRDefault="00BE10E3" w:rsidP="00BE10E3">
      <w:pPr>
        <w:tabs>
          <w:tab w:val="left" w:pos="2385"/>
        </w:tabs>
        <w:rPr>
          <w:sz w:val="28"/>
          <w:szCs w:val="28"/>
        </w:rPr>
      </w:pPr>
      <w:r w:rsidRPr="00BE10E3">
        <w:rPr>
          <w:sz w:val="28"/>
          <w:szCs w:val="28"/>
        </w:rPr>
        <w:t xml:space="preserve">b) Parasympathetic  </w:t>
      </w:r>
    </w:p>
    <w:p w14:paraId="7FD0A773" w14:textId="77777777" w:rsidR="00450388" w:rsidRDefault="00BE10E3" w:rsidP="00BE10E3">
      <w:pPr>
        <w:tabs>
          <w:tab w:val="left" w:pos="2385"/>
        </w:tabs>
        <w:rPr>
          <w:sz w:val="28"/>
          <w:szCs w:val="28"/>
        </w:rPr>
      </w:pPr>
      <w:r w:rsidRPr="00BE10E3">
        <w:rPr>
          <w:sz w:val="28"/>
          <w:szCs w:val="28"/>
        </w:rPr>
        <w:t xml:space="preserve">(1) Transmitters </w:t>
      </w:r>
    </w:p>
    <w:p w14:paraId="02B4D84C" w14:textId="77777777" w:rsidR="00450388" w:rsidRDefault="00BE10E3" w:rsidP="00BE10E3">
      <w:pPr>
        <w:tabs>
          <w:tab w:val="left" w:pos="2385"/>
        </w:tabs>
        <w:rPr>
          <w:sz w:val="28"/>
          <w:szCs w:val="28"/>
        </w:rPr>
      </w:pPr>
      <w:r w:rsidRPr="00BE10E3">
        <w:rPr>
          <w:sz w:val="28"/>
          <w:szCs w:val="28"/>
        </w:rPr>
        <w:t xml:space="preserve">(2) Muscarinic Effects </w:t>
      </w:r>
    </w:p>
    <w:p w14:paraId="6EDA9647" w14:textId="77777777" w:rsidR="00450388" w:rsidRDefault="00BE10E3" w:rsidP="00BE10E3">
      <w:pPr>
        <w:tabs>
          <w:tab w:val="left" w:pos="2385"/>
        </w:tabs>
        <w:rPr>
          <w:sz w:val="28"/>
          <w:szCs w:val="28"/>
        </w:rPr>
      </w:pPr>
      <w:r w:rsidRPr="00BE10E3">
        <w:rPr>
          <w:sz w:val="28"/>
          <w:szCs w:val="28"/>
        </w:rPr>
        <w:t xml:space="preserve">(3) Nicotinic Effects </w:t>
      </w:r>
    </w:p>
    <w:p w14:paraId="52C40440" w14:textId="77777777" w:rsidR="00450388" w:rsidRDefault="00BE10E3" w:rsidP="00BE10E3">
      <w:pPr>
        <w:tabs>
          <w:tab w:val="left" w:pos="2385"/>
        </w:tabs>
        <w:rPr>
          <w:sz w:val="28"/>
          <w:szCs w:val="28"/>
        </w:rPr>
      </w:pPr>
      <w:r w:rsidRPr="00BE10E3">
        <w:rPr>
          <w:sz w:val="28"/>
          <w:szCs w:val="28"/>
        </w:rPr>
        <w:t xml:space="preserve">(4) Agonists: Cholinergic and Anticholinesterases </w:t>
      </w:r>
    </w:p>
    <w:p w14:paraId="44E3EFBB" w14:textId="77777777" w:rsidR="00BE10E3" w:rsidRPr="00BE10E3" w:rsidRDefault="00BE10E3" w:rsidP="00BE10E3">
      <w:pPr>
        <w:tabs>
          <w:tab w:val="left" w:pos="2385"/>
        </w:tabs>
        <w:rPr>
          <w:sz w:val="28"/>
          <w:szCs w:val="28"/>
        </w:rPr>
      </w:pPr>
      <w:r w:rsidRPr="00BE10E3">
        <w:rPr>
          <w:sz w:val="28"/>
          <w:szCs w:val="28"/>
        </w:rPr>
        <w:t xml:space="preserve">(5) Antagonists  </w:t>
      </w:r>
    </w:p>
    <w:p w14:paraId="7770A2A9" w14:textId="77777777" w:rsidR="00450388" w:rsidRDefault="00BE10E3" w:rsidP="00BE10E3">
      <w:pPr>
        <w:tabs>
          <w:tab w:val="left" w:pos="2385"/>
        </w:tabs>
        <w:rPr>
          <w:sz w:val="28"/>
          <w:szCs w:val="28"/>
        </w:rPr>
      </w:pPr>
      <w:r w:rsidRPr="00450388">
        <w:rPr>
          <w:b/>
          <w:color w:val="C00000"/>
          <w:sz w:val="32"/>
          <w:szCs w:val="32"/>
        </w:rPr>
        <w:lastRenderedPageBreak/>
        <w:t>d. Clinical Science</w:t>
      </w:r>
      <w:r w:rsidRPr="00450388">
        <w:rPr>
          <w:color w:val="C00000"/>
          <w:sz w:val="28"/>
          <w:szCs w:val="28"/>
        </w:rPr>
        <w:t xml:space="preserve"> </w:t>
      </w:r>
    </w:p>
    <w:p w14:paraId="371D2368" w14:textId="77777777" w:rsidR="00BE10E3" w:rsidRPr="00BE10E3" w:rsidRDefault="00BE10E3" w:rsidP="00BE10E3">
      <w:pPr>
        <w:tabs>
          <w:tab w:val="left" w:pos="2385"/>
        </w:tabs>
        <w:rPr>
          <w:sz w:val="28"/>
          <w:szCs w:val="28"/>
        </w:rPr>
      </w:pPr>
      <w:r w:rsidRPr="00BE10E3">
        <w:rPr>
          <w:sz w:val="28"/>
          <w:szCs w:val="28"/>
        </w:rPr>
        <w:t xml:space="preserve">1) Central Nervous System  </w:t>
      </w:r>
    </w:p>
    <w:p w14:paraId="73E429EA" w14:textId="77777777" w:rsidR="00BE10E3" w:rsidRPr="00BE10E3" w:rsidRDefault="00BE10E3" w:rsidP="00BE10E3">
      <w:pPr>
        <w:tabs>
          <w:tab w:val="left" w:pos="2385"/>
        </w:tabs>
        <w:rPr>
          <w:sz w:val="28"/>
          <w:szCs w:val="28"/>
        </w:rPr>
      </w:pPr>
      <w:r w:rsidRPr="00BE10E3">
        <w:rPr>
          <w:sz w:val="28"/>
          <w:szCs w:val="28"/>
        </w:rPr>
        <w:t xml:space="preserve">a) Seizures  </w:t>
      </w:r>
    </w:p>
    <w:p w14:paraId="1328EDBF" w14:textId="77777777" w:rsidR="00BE10E3" w:rsidRPr="00BE10E3" w:rsidRDefault="00BE10E3" w:rsidP="00BE10E3">
      <w:pPr>
        <w:tabs>
          <w:tab w:val="left" w:pos="2385"/>
        </w:tabs>
        <w:rPr>
          <w:sz w:val="28"/>
          <w:szCs w:val="28"/>
        </w:rPr>
      </w:pPr>
      <w:r w:rsidRPr="00BE10E3">
        <w:rPr>
          <w:sz w:val="28"/>
          <w:szCs w:val="28"/>
        </w:rPr>
        <w:t xml:space="preserve">b) Coma: Traumatic, Infectious, Toxic-Metabolic, Cerebrovascular Accident (CVA), Cerebral Hypoxia  </w:t>
      </w:r>
    </w:p>
    <w:p w14:paraId="2435760E" w14:textId="77777777" w:rsidR="00BE10E3" w:rsidRPr="00BE10E3" w:rsidRDefault="00BE10E3" w:rsidP="00BE10E3">
      <w:pPr>
        <w:tabs>
          <w:tab w:val="left" w:pos="2385"/>
        </w:tabs>
        <w:rPr>
          <w:sz w:val="28"/>
          <w:szCs w:val="28"/>
        </w:rPr>
      </w:pPr>
      <w:r w:rsidRPr="00BE10E3">
        <w:rPr>
          <w:sz w:val="28"/>
          <w:szCs w:val="28"/>
        </w:rPr>
        <w:t xml:space="preserve">(1) Glasgow Coma Scale, Management of Traumatic Brain Injury  </w:t>
      </w:r>
    </w:p>
    <w:p w14:paraId="31FEBD5F" w14:textId="77777777" w:rsidR="00450388" w:rsidRDefault="00BE10E3" w:rsidP="00BE10E3">
      <w:pPr>
        <w:tabs>
          <w:tab w:val="left" w:pos="2385"/>
        </w:tabs>
        <w:rPr>
          <w:sz w:val="28"/>
          <w:szCs w:val="28"/>
        </w:rPr>
      </w:pPr>
      <w:r w:rsidRPr="00BE10E3">
        <w:rPr>
          <w:sz w:val="28"/>
          <w:szCs w:val="28"/>
        </w:rPr>
        <w:t xml:space="preserve">(2) Therapeutic Barbiturate Coma </w:t>
      </w:r>
    </w:p>
    <w:p w14:paraId="14B3A787" w14:textId="77777777" w:rsidR="00450388" w:rsidRDefault="00BE10E3" w:rsidP="00BE10E3">
      <w:pPr>
        <w:tabs>
          <w:tab w:val="left" w:pos="2385"/>
        </w:tabs>
        <w:rPr>
          <w:sz w:val="28"/>
          <w:szCs w:val="28"/>
        </w:rPr>
      </w:pPr>
      <w:r w:rsidRPr="00BE10E3">
        <w:rPr>
          <w:sz w:val="28"/>
          <w:szCs w:val="28"/>
        </w:rPr>
        <w:t xml:space="preserve">c) Drug Intoxication (CNS Drugs, Carbon Monoxide, Insecticides, Nerve Gases) </w:t>
      </w:r>
    </w:p>
    <w:p w14:paraId="4B2E9A7E" w14:textId="77777777" w:rsidR="00450388" w:rsidRPr="00BE10E3" w:rsidRDefault="00BE10E3" w:rsidP="00BE10E3">
      <w:pPr>
        <w:tabs>
          <w:tab w:val="left" w:pos="2385"/>
        </w:tabs>
        <w:rPr>
          <w:sz w:val="28"/>
          <w:szCs w:val="28"/>
        </w:rPr>
      </w:pPr>
      <w:r w:rsidRPr="00BE10E3">
        <w:rPr>
          <w:sz w:val="28"/>
          <w:szCs w:val="28"/>
        </w:rPr>
        <w:t xml:space="preserve">d) Paraplegia, Quadriplegia, Spinal Shock, Autonomic Hyperreflexia  </w:t>
      </w:r>
    </w:p>
    <w:p w14:paraId="55E9B34E" w14:textId="77777777" w:rsidR="00450388" w:rsidRDefault="00BE10E3" w:rsidP="00BE10E3">
      <w:pPr>
        <w:tabs>
          <w:tab w:val="left" w:pos="2385"/>
        </w:tabs>
        <w:rPr>
          <w:sz w:val="28"/>
          <w:szCs w:val="28"/>
        </w:rPr>
      </w:pPr>
      <w:r w:rsidRPr="00BE10E3">
        <w:rPr>
          <w:sz w:val="28"/>
          <w:szCs w:val="28"/>
        </w:rPr>
        <w:t xml:space="preserve">(1) Airway Management in the Patient with Cervical Spine Disease </w:t>
      </w:r>
    </w:p>
    <w:p w14:paraId="0190A7E2" w14:textId="77777777" w:rsidR="00BE10E3" w:rsidRPr="00BE10E3" w:rsidRDefault="00BE10E3" w:rsidP="00BE10E3">
      <w:pPr>
        <w:tabs>
          <w:tab w:val="left" w:pos="2385"/>
        </w:tabs>
        <w:rPr>
          <w:sz w:val="28"/>
          <w:szCs w:val="28"/>
        </w:rPr>
      </w:pPr>
      <w:r w:rsidRPr="00BE10E3">
        <w:rPr>
          <w:sz w:val="28"/>
          <w:szCs w:val="28"/>
        </w:rPr>
        <w:t xml:space="preserve">e) Tetanus  </w:t>
      </w:r>
    </w:p>
    <w:p w14:paraId="258535D6" w14:textId="77777777" w:rsidR="00450388" w:rsidRDefault="00BE10E3" w:rsidP="00BE10E3">
      <w:pPr>
        <w:tabs>
          <w:tab w:val="left" w:pos="2385"/>
        </w:tabs>
        <w:rPr>
          <w:sz w:val="28"/>
          <w:szCs w:val="28"/>
        </w:rPr>
      </w:pPr>
      <w:r w:rsidRPr="00BE10E3">
        <w:rPr>
          <w:sz w:val="28"/>
          <w:szCs w:val="28"/>
        </w:rPr>
        <w:t xml:space="preserve">f) Special Problems of Anesthesia for Neurosurgery </w:t>
      </w:r>
    </w:p>
    <w:p w14:paraId="026F1715" w14:textId="77777777" w:rsidR="00450388" w:rsidRDefault="00BE10E3" w:rsidP="00BE10E3">
      <w:pPr>
        <w:tabs>
          <w:tab w:val="left" w:pos="2385"/>
        </w:tabs>
        <w:rPr>
          <w:sz w:val="28"/>
          <w:szCs w:val="28"/>
        </w:rPr>
      </w:pPr>
      <w:r w:rsidRPr="00BE10E3">
        <w:rPr>
          <w:sz w:val="28"/>
          <w:szCs w:val="28"/>
        </w:rPr>
        <w:t xml:space="preserve">(1) Increased Intracranial Pressure: Tumors, Hematomas, Hydrocephalus </w:t>
      </w:r>
    </w:p>
    <w:p w14:paraId="7AD5326A" w14:textId="77777777" w:rsidR="00450388" w:rsidRDefault="00BE10E3" w:rsidP="00BE10E3">
      <w:pPr>
        <w:tabs>
          <w:tab w:val="left" w:pos="2385"/>
        </w:tabs>
        <w:rPr>
          <w:sz w:val="28"/>
          <w:szCs w:val="28"/>
        </w:rPr>
      </w:pPr>
      <w:r w:rsidRPr="00BE10E3">
        <w:rPr>
          <w:sz w:val="28"/>
          <w:szCs w:val="28"/>
        </w:rPr>
        <w:t xml:space="preserve">(2) Positioning: Prone, Sitting, Other, Head Stabilization in Tongs </w:t>
      </w:r>
    </w:p>
    <w:p w14:paraId="5FFC1464" w14:textId="77777777" w:rsidR="00450388" w:rsidRDefault="00BE10E3" w:rsidP="00BE10E3">
      <w:pPr>
        <w:tabs>
          <w:tab w:val="left" w:pos="2385"/>
        </w:tabs>
        <w:rPr>
          <w:sz w:val="28"/>
          <w:szCs w:val="28"/>
        </w:rPr>
      </w:pPr>
      <w:r w:rsidRPr="00BE10E3">
        <w:rPr>
          <w:sz w:val="28"/>
          <w:szCs w:val="28"/>
        </w:rPr>
        <w:t xml:space="preserve">(3) Air Embolism </w:t>
      </w:r>
    </w:p>
    <w:p w14:paraId="64A72DA6" w14:textId="77777777" w:rsidR="00450388" w:rsidRDefault="00BE10E3" w:rsidP="00BE10E3">
      <w:pPr>
        <w:tabs>
          <w:tab w:val="left" w:pos="2385"/>
        </w:tabs>
        <w:rPr>
          <w:sz w:val="28"/>
          <w:szCs w:val="28"/>
        </w:rPr>
      </w:pPr>
      <w:r w:rsidRPr="00BE10E3">
        <w:rPr>
          <w:sz w:val="28"/>
          <w:szCs w:val="28"/>
        </w:rPr>
        <w:t xml:space="preserve">(4) Cerebral Protection from Hypoxia, Ischemia, Glucose Effects </w:t>
      </w:r>
    </w:p>
    <w:p w14:paraId="7C8F13AA" w14:textId="77777777" w:rsidR="00450388" w:rsidRDefault="00BE10E3" w:rsidP="00BE10E3">
      <w:pPr>
        <w:tabs>
          <w:tab w:val="left" w:pos="2385"/>
        </w:tabs>
        <w:rPr>
          <w:sz w:val="28"/>
          <w:szCs w:val="28"/>
        </w:rPr>
      </w:pPr>
      <w:r w:rsidRPr="00BE10E3">
        <w:rPr>
          <w:sz w:val="28"/>
          <w:szCs w:val="28"/>
        </w:rPr>
        <w:t xml:space="preserve">(5) Aneurysms and A-V Malformations, Cerebral Vasospasm </w:t>
      </w:r>
    </w:p>
    <w:p w14:paraId="17F26336" w14:textId="77777777" w:rsidR="00450388" w:rsidRDefault="00BE10E3" w:rsidP="00BE10E3">
      <w:pPr>
        <w:tabs>
          <w:tab w:val="left" w:pos="2385"/>
        </w:tabs>
        <w:rPr>
          <w:sz w:val="28"/>
          <w:szCs w:val="28"/>
        </w:rPr>
      </w:pPr>
      <w:r w:rsidRPr="00BE10E3">
        <w:rPr>
          <w:sz w:val="28"/>
          <w:szCs w:val="28"/>
        </w:rPr>
        <w:t xml:space="preserve">(6) Interventional Neuroradiology; Coils and Embolization </w:t>
      </w:r>
    </w:p>
    <w:p w14:paraId="48D4CB3C" w14:textId="77777777" w:rsidR="00450388" w:rsidRDefault="00BE10E3" w:rsidP="00BE10E3">
      <w:pPr>
        <w:tabs>
          <w:tab w:val="left" w:pos="2385"/>
        </w:tabs>
        <w:rPr>
          <w:sz w:val="28"/>
          <w:szCs w:val="28"/>
        </w:rPr>
      </w:pPr>
      <w:r w:rsidRPr="00BE10E3">
        <w:rPr>
          <w:sz w:val="28"/>
          <w:szCs w:val="28"/>
        </w:rPr>
        <w:t xml:space="preserve">(7) Pituitary Adenomas, Trans-Sphenoidal Hypophysectomy </w:t>
      </w:r>
    </w:p>
    <w:p w14:paraId="2685949D" w14:textId="77777777" w:rsidR="00BE10E3" w:rsidRPr="00BE10E3" w:rsidRDefault="00BE10E3" w:rsidP="00BE10E3">
      <w:pPr>
        <w:tabs>
          <w:tab w:val="left" w:pos="2385"/>
        </w:tabs>
        <w:rPr>
          <w:sz w:val="28"/>
          <w:szCs w:val="28"/>
        </w:rPr>
      </w:pPr>
      <w:r w:rsidRPr="00BE10E3">
        <w:rPr>
          <w:sz w:val="28"/>
          <w:szCs w:val="28"/>
        </w:rPr>
        <w:t xml:space="preserve">(8) Anesthetic and Ventilatory Effects on Cerebral Blood Flow and Metabolism  </w:t>
      </w:r>
    </w:p>
    <w:p w14:paraId="6DA32060" w14:textId="77777777" w:rsidR="00BE10E3" w:rsidRPr="00BE10E3" w:rsidRDefault="00BE10E3" w:rsidP="00BE10E3">
      <w:pPr>
        <w:tabs>
          <w:tab w:val="left" w:pos="2385"/>
        </w:tabs>
        <w:rPr>
          <w:sz w:val="28"/>
          <w:szCs w:val="28"/>
        </w:rPr>
      </w:pPr>
      <w:r w:rsidRPr="00BE10E3">
        <w:rPr>
          <w:sz w:val="28"/>
          <w:szCs w:val="28"/>
        </w:rPr>
        <w:t xml:space="preserve">(9) Fluid Management: Hypertonic Vs Isotonic Saline vs. Balanced Salt Solutions   </w:t>
      </w:r>
    </w:p>
    <w:p w14:paraId="261DFECF" w14:textId="77777777" w:rsidR="00BE10E3" w:rsidRPr="00BE10E3" w:rsidRDefault="00450388" w:rsidP="00BE10E3">
      <w:pPr>
        <w:tabs>
          <w:tab w:val="left" w:pos="2385"/>
        </w:tabs>
        <w:rPr>
          <w:sz w:val="28"/>
          <w:szCs w:val="28"/>
        </w:rPr>
      </w:pPr>
      <w:r w:rsidRPr="00BE10E3">
        <w:rPr>
          <w:sz w:val="28"/>
          <w:szCs w:val="28"/>
        </w:rPr>
        <w:t xml:space="preserve"> </w:t>
      </w:r>
      <w:r w:rsidR="00BE10E3" w:rsidRPr="00BE10E3">
        <w:rPr>
          <w:sz w:val="28"/>
          <w:szCs w:val="28"/>
        </w:rPr>
        <w:t xml:space="preserve">(10) Spinal Fluid Drainage  </w:t>
      </w:r>
    </w:p>
    <w:p w14:paraId="67C50F75" w14:textId="77777777" w:rsidR="00BE10E3" w:rsidRPr="00BE10E3" w:rsidRDefault="00BE10E3" w:rsidP="00BE10E3">
      <w:pPr>
        <w:tabs>
          <w:tab w:val="left" w:pos="2385"/>
        </w:tabs>
        <w:rPr>
          <w:sz w:val="28"/>
          <w:szCs w:val="28"/>
        </w:rPr>
      </w:pPr>
      <w:r w:rsidRPr="00BE10E3">
        <w:rPr>
          <w:sz w:val="28"/>
          <w:szCs w:val="28"/>
        </w:rPr>
        <w:lastRenderedPageBreak/>
        <w:t xml:space="preserve">(11) Stereotactic and Gamma-Knife Techniques, Deep Brain Stimulator Placement, Intra-Operative Wake-Up Techniques  </w:t>
      </w:r>
    </w:p>
    <w:p w14:paraId="0DEEE78E" w14:textId="77777777" w:rsidR="00BE10E3" w:rsidRPr="00BE10E3" w:rsidRDefault="00BE10E3" w:rsidP="00BE10E3">
      <w:pPr>
        <w:tabs>
          <w:tab w:val="left" w:pos="2385"/>
        </w:tabs>
        <w:rPr>
          <w:sz w:val="28"/>
          <w:szCs w:val="28"/>
        </w:rPr>
      </w:pPr>
      <w:r w:rsidRPr="00BE10E3">
        <w:rPr>
          <w:sz w:val="28"/>
          <w:szCs w:val="28"/>
        </w:rPr>
        <w:t xml:space="preserve">(12) Ventriculostomy  </w:t>
      </w:r>
    </w:p>
    <w:p w14:paraId="2135E337" w14:textId="77777777" w:rsidR="00106F99" w:rsidRDefault="00BE10E3" w:rsidP="00BE10E3">
      <w:pPr>
        <w:tabs>
          <w:tab w:val="left" w:pos="2385"/>
        </w:tabs>
        <w:rPr>
          <w:sz w:val="28"/>
          <w:szCs w:val="28"/>
        </w:rPr>
      </w:pPr>
      <w:r w:rsidRPr="00BE10E3">
        <w:rPr>
          <w:sz w:val="28"/>
          <w:szCs w:val="28"/>
        </w:rPr>
        <w:t xml:space="preserve">(13) Awake Craniotomy </w:t>
      </w:r>
    </w:p>
    <w:p w14:paraId="2B5A8A66" w14:textId="77777777" w:rsidR="00106F99" w:rsidRDefault="00106F99" w:rsidP="00BE10E3">
      <w:pPr>
        <w:tabs>
          <w:tab w:val="left" w:pos="2385"/>
        </w:tabs>
        <w:rPr>
          <w:sz w:val="28"/>
          <w:szCs w:val="28"/>
        </w:rPr>
      </w:pPr>
    </w:p>
    <w:p w14:paraId="4B7C4797" w14:textId="77777777" w:rsidR="00BE10E3" w:rsidRPr="00106F99" w:rsidRDefault="00BE10E3" w:rsidP="00BE10E3">
      <w:pPr>
        <w:tabs>
          <w:tab w:val="left" w:pos="2385"/>
        </w:tabs>
        <w:rPr>
          <w:b/>
          <w:sz w:val="32"/>
          <w:szCs w:val="32"/>
        </w:rPr>
      </w:pPr>
      <w:r w:rsidRPr="00106F99">
        <w:rPr>
          <w:b/>
          <w:sz w:val="32"/>
          <w:szCs w:val="32"/>
        </w:rPr>
        <w:t xml:space="preserve">2. Respiratory System  </w:t>
      </w:r>
    </w:p>
    <w:p w14:paraId="79D35234" w14:textId="77777777" w:rsidR="003B69DA" w:rsidRDefault="003B69DA" w:rsidP="00BE10E3">
      <w:pPr>
        <w:tabs>
          <w:tab w:val="left" w:pos="2385"/>
        </w:tabs>
        <w:rPr>
          <w:sz w:val="28"/>
          <w:szCs w:val="28"/>
        </w:rPr>
      </w:pPr>
    </w:p>
    <w:p w14:paraId="3B0599BD" w14:textId="77777777" w:rsidR="003B69DA" w:rsidRPr="00DB53E9" w:rsidRDefault="00BE10E3" w:rsidP="00BE10E3">
      <w:pPr>
        <w:tabs>
          <w:tab w:val="left" w:pos="2385"/>
        </w:tabs>
        <w:rPr>
          <w:color w:val="C00000"/>
          <w:sz w:val="28"/>
          <w:szCs w:val="28"/>
        </w:rPr>
      </w:pPr>
      <w:r w:rsidRPr="00DB53E9">
        <w:rPr>
          <w:color w:val="C00000"/>
          <w:sz w:val="28"/>
          <w:szCs w:val="28"/>
        </w:rPr>
        <w:t xml:space="preserve">a. Physiology: </w:t>
      </w:r>
    </w:p>
    <w:p w14:paraId="60E7C372" w14:textId="77777777" w:rsidR="00DB53E9" w:rsidRDefault="00BE10E3" w:rsidP="00BE10E3">
      <w:pPr>
        <w:tabs>
          <w:tab w:val="left" w:pos="2385"/>
        </w:tabs>
        <w:rPr>
          <w:sz w:val="28"/>
          <w:szCs w:val="28"/>
        </w:rPr>
      </w:pPr>
      <w:r w:rsidRPr="00BE10E3">
        <w:rPr>
          <w:sz w:val="28"/>
          <w:szCs w:val="28"/>
        </w:rPr>
        <w:t xml:space="preserve">Lung Functions and Cellular Processes </w:t>
      </w:r>
    </w:p>
    <w:p w14:paraId="3641D9CF" w14:textId="77777777" w:rsidR="00BE10E3" w:rsidRPr="00BE10E3" w:rsidRDefault="00BE10E3" w:rsidP="00BE10E3">
      <w:pPr>
        <w:tabs>
          <w:tab w:val="left" w:pos="2385"/>
        </w:tabs>
        <w:rPr>
          <w:sz w:val="28"/>
          <w:szCs w:val="28"/>
        </w:rPr>
      </w:pPr>
      <w:r w:rsidRPr="00BE10E3">
        <w:rPr>
          <w:sz w:val="28"/>
          <w:szCs w:val="28"/>
        </w:rPr>
        <w:t xml:space="preserve">1) Ventilation - Perfusion  </w:t>
      </w:r>
    </w:p>
    <w:p w14:paraId="174DBB89" w14:textId="77777777" w:rsidR="00BE10E3" w:rsidRPr="00BE10E3" w:rsidRDefault="00BE10E3" w:rsidP="00BE10E3">
      <w:pPr>
        <w:tabs>
          <w:tab w:val="left" w:pos="2385"/>
        </w:tabs>
        <w:rPr>
          <w:sz w:val="28"/>
          <w:szCs w:val="28"/>
        </w:rPr>
      </w:pPr>
      <w:r w:rsidRPr="00BE10E3">
        <w:rPr>
          <w:sz w:val="28"/>
          <w:szCs w:val="28"/>
        </w:rPr>
        <w:t>a) Measurement of Ventilation/Perfusion (V/Q) Ratio, Implications of Alveolar-Arterial O2 Gradient (A-aDO2), Art</w:t>
      </w:r>
      <w:r w:rsidR="00DB53E9">
        <w:rPr>
          <w:sz w:val="28"/>
          <w:szCs w:val="28"/>
        </w:rPr>
        <w:t>erial-Alveolar CO2 Gradient (A-</w:t>
      </w:r>
      <w:r w:rsidRPr="00BE10E3">
        <w:rPr>
          <w:sz w:val="28"/>
          <w:szCs w:val="28"/>
        </w:rPr>
        <w:t>aDCO2), Dead Space to Tidal Volume Ratio (</w:t>
      </w:r>
      <w:proofErr w:type="spellStart"/>
      <w:r w:rsidRPr="00BE10E3">
        <w:rPr>
          <w:sz w:val="28"/>
          <w:szCs w:val="28"/>
        </w:rPr>
        <w:t>Vd</w:t>
      </w:r>
      <w:proofErr w:type="spellEnd"/>
      <w:r w:rsidRPr="00BE10E3">
        <w:rPr>
          <w:sz w:val="28"/>
          <w:szCs w:val="28"/>
        </w:rPr>
        <w:t xml:space="preserve">/Vt), Shunt Fraction (Qs/Qt), Lung Scan  </w:t>
      </w:r>
    </w:p>
    <w:p w14:paraId="1C202860" w14:textId="77777777" w:rsidR="00DB53E9" w:rsidRPr="00DB53E9" w:rsidRDefault="00BE10E3" w:rsidP="00BE10E3">
      <w:pPr>
        <w:tabs>
          <w:tab w:val="left" w:pos="2385"/>
        </w:tabs>
        <w:rPr>
          <w:color w:val="C00000"/>
          <w:sz w:val="28"/>
          <w:szCs w:val="28"/>
        </w:rPr>
      </w:pPr>
      <w:r w:rsidRPr="00DB53E9">
        <w:rPr>
          <w:color w:val="C00000"/>
          <w:sz w:val="28"/>
          <w:szCs w:val="28"/>
        </w:rPr>
        <w:t xml:space="preserve">b. Anatomy </w:t>
      </w:r>
    </w:p>
    <w:p w14:paraId="18B9A7CB" w14:textId="77777777" w:rsidR="00DB53E9" w:rsidRDefault="00DB53E9" w:rsidP="00BE10E3">
      <w:pPr>
        <w:tabs>
          <w:tab w:val="left" w:pos="2385"/>
        </w:tabs>
        <w:rPr>
          <w:sz w:val="28"/>
          <w:szCs w:val="28"/>
        </w:rPr>
      </w:pPr>
    </w:p>
    <w:p w14:paraId="2566E413" w14:textId="77777777" w:rsidR="00BE10E3" w:rsidRPr="00BE10E3" w:rsidRDefault="00BE10E3" w:rsidP="00BE10E3">
      <w:pPr>
        <w:tabs>
          <w:tab w:val="left" w:pos="2385"/>
        </w:tabs>
        <w:rPr>
          <w:sz w:val="28"/>
          <w:szCs w:val="28"/>
        </w:rPr>
      </w:pPr>
      <w:r w:rsidRPr="00BE10E3">
        <w:rPr>
          <w:sz w:val="28"/>
          <w:szCs w:val="28"/>
        </w:rPr>
        <w:t xml:space="preserve">1) Lungs  </w:t>
      </w:r>
    </w:p>
    <w:p w14:paraId="774871C2" w14:textId="77777777" w:rsidR="00DB53E9" w:rsidRDefault="00BE10E3" w:rsidP="00BE10E3">
      <w:pPr>
        <w:tabs>
          <w:tab w:val="left" w:pos="2385"/>
        </w:tabs>
        <w:rPr>
          <w:sz w:val="28"/>
          <w:szCs w:val="28"/>
        </w:rPr>
      </w:pPr>
      <w:r w:rsidRPr="00BE10E3">
        <w:rPr>
          <w:sz w:val="28"/>
          <w:szCs w:val="28"/>
        </w:rPr>
        <w:t xml:space="preserve">a) Divisions and </w:t>
      </w:r>
      <w:proofErr w:type="spellStart"/>
      <w:r w:rsidRPr="00BE10E3">
        <w:rPr>
          <w:sz w:val="28"/>
          <w:szCs w:val="28"/>
        </w:rPr>
        <w:t>Bronchoscopic</w:t>
      </w:r>
      <w:proofErr w:type="spellEnd"/>
      <w:r w:rsidRPr="00BE10E3">
        <w:rPr>
          <w:sz w:val="28"/>
          <w:szCs w:val="28"/>
        </w:rPr>
        <w:t xml:space="preserve"> Anatomy </w:t>
      </w:r>
    </w:p>
    <w:p w14:paraId="31411CE8" w14:textId="77777777" w:rsidR="00DB53E9" w:rsidRDefault="00BE10E3" w:rsidP="00BE10E3">
      <w:pPr>
        <w:tabs>
          <w:tab w:val="left" w:pos="2385"/>
        </w:tabs>
        <w:rPr>
          <w:sz w:val="28"/>
          <w:szCs w:val="28"/>
        </w:rPr>
      </w:pPr>
      <w:r w:rsidRPr="00BE10E3">
        <w:rPr>
          <w:sz w:val="28"/>
          <w:szCs w:val="28"/>
        </w:rPr>
        <w:t xml:space="preserve">b) Bronchial and Pulmonary Circulations </w:t>
      </w:r>
    </w:p>
    <w:p w14:paraId="29FECCD2" w14:textId="77777777" w:rsidR="00BE10E3" w:rsidRDefault="00BE10E3" w:rsidP="00BE10E3">
      <w:pPr>
        <w:tabs>
          <w:tab w:val="left" w:pos="2385"/>
        </w:tabs>
        <w:rPr>
          <w:sz w:val="28"/>
          <w:szCs w:val="28"/>
        </w:rPr>
      </w:pPr>
      <w:r w:rsidRPr="00BE10E3">
        <w:rPr>
          <w:sz w:val="28"/>
          <w:szCs w:val="28"/>
        </w:rPr>
        <w:t xml:space="preserve">c) Microscopic Anatomy  </w:t>
      </w:r>
    </w:p>
    <w:p w14:paraId="2F045447" w14:textId="77777777" w:rsidR="00180DE7" w:rsidRPr="00BE10E3" w:rsidRDefault="00180DE7" w:rsidP="00BE10E3">
      <w:pPr>
        <w:tabs>
          <w:tab w:val="left" w:pos="2385"/>
        </w:tabs>
        <w:rPr>
          <w:sz w:val="28"/>
          <w:szCs w:val="28"/>
        </w:rPr>
      </w:pPr>
    </w:p>
    <w:p w14:paraId="54220647" w14:textId="77777777" w:rsidR="00180DE7" w:rsidRPr="00180DE7" w:rsidRDefault="00BE10E3" w:rsidP="00BE10E3">
      <w:pPr>
        <w:tabs>
          <w:tab w:val="left" w:pos="2385"/>
        </w:tabs>
        <w:rPr>
          <w:color w:val="C00000"/>
          <w:sz w:val="28"/>
          <w:szCs w:val="28"/>
        </w:rPr>
      </w:pPr>
      <w:r w:rsidRPr="00180DE7">
        <w:rPr>
          <w:color w:val="C00000"/>
          <w:sz w:val="28"/>
          <w:szCs w:val="28"/>
        </w:rPr>
        <w:t xml:space="preserve">c. Biochemistry </w:t>
      </w:r>
    </w:p>
    <w:p w14:paraId="3857AD82" w14:textId="77777777" w:rsidR="00180DE7" w:rsidRDefault="00BE10E3" w:rsidP="00BE10E3">
      <w:pPr>
        <w:tabs>
          <w:tab w:val="left" w:pos="2385"/>
        </w:tabs>
        <w:rPr>
          <w:sz w:val="28"/>
          <w:szCs w:val="28"/>
        </w:rPr>
      </w:pPr>
      <w:r w:rsidRPr="00BE10E3">
        <w:rPr>
          <w:sz w:val="28"/>
          <w:szCs w:val="28"/>
        </w:rPr>
        <w:t xml:space="preserve">1) Normal Acid-Base Regulation: Buffer Systems; Compensatory Mechanisms; </w:t>
      </w:r>
    </w:p>
    <w:p w14:paraId="16A8144B" w14:textId="77777777" w:rsidR="00180DE7" w:rsidRDefault="00BE10E3" w:rsidP="00BE10E3">
      <w:pPr>
        <w:tabs>
          <w:tab w:val="left" w:pos="2385"/>
        </w:tabs>
        <w:rPr>
          <w:sz w:val="28"/>
          <w:szCs w:val="28"/>
        </w:rPr>
      </w:pPr>
      <w:r w:rsidRPr="00BE10E3">
        <w:rPr>
          <w:sz w:val="28"/>
          <w:szCs w:val="28"/>
        </w:rPr>
        <w:t xml:space="preserve">2) Effects of Imbalance on Electrolytes and Organ Perfusion; </w:t>
      </w:r>
    </w:p>
    <w:p w14:paraId="491F4056" w14:textId="77777777" w:rsidR="00180DE7" w:rsidRDefault="00BE10E3" w:rsidP="00BE10E3">
      <w:pPr>
        <w:tabs>
          <w:tab w:val="left" w:pos="2385"/>
        </w:tabs>
        <w:rPr>
          <w:sz w:val="28"/>
          <w:szCs w:val="28"/>
        </w:rPr>
      </w:pPr>
      <w:r w:rsidRPr="00BE10E3">
        <w:rPr>
          <w:sz w:val="28"/>
          <w:szCs w:val="28"/>
        </w:rPr>
        <w:lastRenderedPageBreak/>
        <w:t xml:space="preserve">3) Strong Ionic Difference (SID); </w:t>
      </w:r>
    </w:p>
    <w:p w14:paraId="4EF3FAD5" w14:textId="77777777" w:rsidR="00BE10E3" w:rsidRPr="00BE10E3" w:rsidRDefault="00BE10E3" w:rsidP="00BE10E3">
      <w:pPr>
        <w:tabs>
          <w:tab w:val="left" w:pos="2385"/>
        </w:tabs>
        <w:rPr>
          <w:sz w:val="28"/>
          <w:szCs w:val="28"/>
        </w:rPr>
      </w:pPr>
      <w:r w:rsidRPr="00BE10E3">
        <w:rPr>
          <w:sz w:val="28"/>
          <w:szCs w:val="28"/>
        </w:rPr>
        <w:t xml:space="preserve">4) ABG Interpretation;  </w:t>
      </w:r>
    </w:p>
    <w:p w14:paraId="00EAA42F" w14:textId="77777777" w:rsidR="00BE10E3" w:rsidRPr="00BE10E3" w:rsidRDefault="00BE10E3" w:rsidP="00BE10E3">
      <w:pPr>
        <w:tabs>
          <w:tab w:val="left" w:pos="2385"/>
        </w:tabs>
        <w:rPr>
          <w:sz w:val="28"/>
          <w:szCs w:val="28"/>
        </w:rPr>
      </w:pPr>
      <w:r w:rsidRPr="00BE10E3">
        <w:rPr>
          <w:sz w:val="28"/>
          <w:szCs w:val="28"/>
        </w:rPr>
        <w:t xml:space="preserve">a) Anion Gap;  </w:t>
      </w:r>
    </w:p>
    <w:p w14:paraId="44A95AA4" w14:textId="77777777" w:rsidR="00180DE7" w:rsidRDefault="00BE10E3" w:rsidP="00BE10E3">
      <w:pPr>
        <w:tabs>
          <w:tab w:val="left" w:pos="2385"/>
        </w:tabs>
        <w:rPr>
          <w:sz w:val="28"/>
          <w:szCs w:val="28"/>
        </w:rPr>
      </w:pPr>
      <w:r w:rsidRPr="00BE10E3">
        <w:rPr>
          <w:sz w:val="28"/>
          <w:szCs w:val="28"/>
        </w:rPr>
        <w:t xml:space="preserve">b) Temperature Effect on Blood Gases: Alpha-Stat vs. pH-Stat </w:t>
      </w:r>
    </w:p>
    <w:p w14:paraId="30072EEE" w14:textId="77777777" w:rsidR="00180DE7" w:rsidRPr="00180DE7" w:rsidRDefault="00180DE7" w:rsidP="00BE10E3">
      <w:pPr>
        <w:tabs>
          <w:tab w:val="left" w:pos="2385"/>
        </w:tabs>
        <w:rPr>
          <w:color w:val="C00000"/>
          <w:sz w:val="28"/>
          <w:szCs w:val="28"/>
        </w:rPr>
      </w:pPr>
    </w:p>
    <w:p w14:paraId="1EA02E3D" w14:textId="77777777" w:rsidR="00BE10E3" w:rsidRPr="00180DE7" w:rsidRDefault="00BE10E3" w:rsidP="00BE10E3">
      <w:pPr>
        <w:tabs>
          <w:tab w:val="left" w:pos="2385"/>
        </w:tabs>
        <w:rPr>
          <w:color w:val="C00000"/>
          <w:sz w:val="28"/>
          <w:szCs w:val="28"/>
        </w:rPr>
      </w:pPr>
      <w:r w:rsidRPr="00180DE7">
        <w:rPr>
          <w:color w:val="C00000"/>
          <w:sz w:val="28"/>
          <w:szCs w:val="28"/>
        </w:rPr>
        <w:t xml:space="preserve">d. Clinical Science  </w:t>
      </w:r>
    </w:p>
    <w:p w14:paraId="021AA278" w14:textId="77777777" w:rsidR="00180DE7" w:rsidRDefault="00BE10E3" w:rsidP="00BE10E3">
      <w:pPr>
        <w:tabs>
          <w:tab w:val="left" w:pos="2385"/>
        </w:tabs>
        <w:rPr>
          <w:sz w:val="28"/>
          <w:szCs w:val="28"/>
        </w:rPr>
      </w:pPr>
      <w:r w:rsidRPr="00BE10E3">
        <w:rPr>
          <w:sz w:val="28"/>
          <w:szCs w:val="28"/>
        </w:rPr>
        <w:t xml:space="preserve">1) Respiratory System </w:t>
      </w:r>
    </w:p>
    <w:p w14:paraId="52D793EF" w14:textId="77777777" w:rsidR="00180DE7" w:rsidRDefault="00180DE7" w:rsidP="00BE10E3">
      <w:pPr>
        <w:tabs>
          <w:tab w:val="left" w:pos="2385"/>
        </w:tabs>
        <w:rPr>
          <w:sz w:val="28"/>
          <w:szCs w:val="28"/>
        </w:rPr>
      </w:pPr>
    </w:p>
    <w:p w14:paraId="33531676" w14:textId="77777777" w:rsidR="00BE10E3" w:rsidRPr="00BE10E3" w:rsidRDefault="00BE10E3" w:rsidP="00BE10E3">
      <w:pPr>
        <w:tabs>
          <w:tab w:val="left" w:pos="2385"/>
        </w:tabs>
        <w:rPr>
          <w:sz w:val="28"/>
          <w:szCs w:val="28"/>
        </w:rPr>
      </w:pPr>
      <w:r w:rsidRPr="00BE10E3">
        <w:rPr>
          <w:sz w:val="28"/>
          <w:szCs w:val="28"/>
        </w:rPr>
        <w:t xml:space="preserve">a) Obstructive Disease  </w:t>
      </w:r>
    </w:p>
    <w:p w14:paraId="15918729" w14:textId="77777777" w:rsidR="00BE10E3" w:rsidRPr="00BE10E3" w:rsidRDefault="00BE10E3" w:rsidP="00BE10E3">
      <w:pPr>
        <w:tabs>
          <w:tab w:val="left" w:pos="2385"/>
        </w:tabs>
        <w:rPr>
          <w:sz w:val="28"/>
          <w:szCs w:val="28"/>
        </w:rPr>
      </w:pPr>
      <w:r w:rsidRPr="00BE10E3">
        <w:rPr>
          <w:sz w:val="28"/>
          <w:szCs w:val="28"/>
        </w:rPr>
        <w:t xml:space="preserve">(1) Upper Airway: Congenital, Infectious, Neoplastic, Traumatic, Foreign Body, Obstructive Sleep Apnea  </w:t>
      </w:r>
    </w:p>
    <w:p w14:paraId="0AFADEA7" w14:textId="77777777" w:rsidR="00BE10E3" w:rsidRPr="00BE10E3" w:rsidRDefault="00BE10E3" w:rsidP="00BE10E3">
      <w:pPr>
        <w:tabs>
          <w:tab w:val="left" w:pos="2385"/>
        </w:tabs>
        <w:rPr>
          <w:sz w:val="28"/>
          <w:szCs w:val="28"/>
        </w:rPr>
      </w:pPr>
      <w:r w:rsidRPr="00BE10E3">
        <w:rPr>
          <w:sz w:val="28"/>
          <w:szCs w:val="28"/>
        </w:rPr>
        <w:t xml:space="preserve">(2) Tracheobronchial: Congenital, Infectious, Neoplastic, Traumatic, Foreign Body  </w:t>
      </w:r>
    </w:p>
    <w:p w14:paraId="553C6D55" w14:textId="77777777" w:rsidR="00BE10E3" w:rsidRDefault="00BE10E3" w:rsidP="00BE10E3">
      <w:pPr>
        <w:tabs>
          <w:tab w:val="left" w:pos="2385"/>
        </w:tabs>
        <w:rPr>
          <w:sz w:val="28"/>
          <w:szCs w:val="28"/>
        </w:rPr>
      </w:pPr>
      <w:r w:rsidRPr="00BE10E3">
        <w:rPr>
          <w:sz w:val="28"/>
          <w:szCs w:val="28"/>
        </w:rPr>
        <w:t xml:space="preserve">(3) Parenchymal: Asthma, Bronchitis, Emphysema, COPD, Lung Abscess, Bronchiectasis, Cystic Fibrosis, Mediastinal Masses  </w:t>
      </w:r>
    </w:p>
    <w:p w14:paraId="0A3B265B" w14:textId="77777777" w:rsidR="00180DE7" w:rsidRPr="00BE10E3" w:rsidRDefault="00180DE7" w:rsidP="00BE10E3">
      <w:pPr>
        <w:tabs>
          <w:tab w:val="left" w:pos="2385"/>
        </w:tabs>
        <w:rPr>
          <w:sz w:val="28"/>
          <w:szCs w:val="28"/>
        </w:rPr>
      </w:pPr>
    </w:p>
    <w:p w14:paraId="1A3B27AF" w14:textId="77777777" w:rsidR="00BE10E3" w:rsidRPr="00BE10E3" w:rsidRDefault="00BE10E3" w:rsidP="00BE10E3">
      <w:pPr>
        <w:tabs>
          <w:tab w:val="left" w:pos="2385"/>
        </w:tabs>
        <w:rPr>
          <w:sz w:val="28"/>
          <w:szCs w:val="28"/>
        </w:rPr>
      </w:pPr>
      <w:r w:rsidRPr="00BE10E3">
        <w:rPr>
          <w:sz w:val="28"/>
          <w:szCs w:val="28"/>
        </w:rPr>
        <w:t xml:space="preserve">b) Restrictive Disease  </w:t>
      </w:r>
    </w:p>
    <w:p w14:paraId="6A6E2802" w14:textId="77777777" w:rsidR="00BE10E3" w:rsidRPr="00BE10E3" w:rsidRDefault="00BE10E3" w:rsidP="00BE10E3">
      <w:pPr>
        <w:tabs>
          <w:tab w:val="left" w:pos="2385"/>
        </w:tabs>
        <w:rPr>
          <w:sz w:val="28"/>
          <w:szCs w:val="28"/>
        </w:rPr>
      </w:pPr>
      <w:r w:rsidRPr="00BE10E3">
        <w:rPr>
          <w:sz w:val="28"/>
          <w:szCs w:val="28"/>
        </w:rPr>
        <w:t xml:space="preserve">(1) Neurologic: CNS Depression, Spinal Cord Dysfunction, Peripheral Nervous System  </w:t>
      </w:r>
    </w:p>
    <w:p w14:paraId="1F01C0DA" w14:textId="77777777" w:rsidR="00BE10E3" w:rsidRPr="00BE10E3" w:rsidRDefault="00BE10E3" w:rsidP="00BE10E3">
      <w:pPr>
        <w:tabs>
          <w:tab w:val="left" w:pos="2385"/>
        </w:tabs>
        <w:rPr>
          <w:sz w:val="28"/>
          <w:szCs w:val="28"/>
        </w:rPr>
      </w:pPr>
      <w:r w:rsidRPr="00BE10E3">
        <w:rPr>
          <w:sz w:val="28"/>
          <w:szCs w:val="28"/>
        </w:rPr>
        <w:t xml:space="preserve">(2) Musculoskeletal: Muscular, Skeletal, Obesity, Chest Trauma  </w:t>
      </w:r>
    </w:p>
    <w:p w14:paraId="215022CB" w14:textId="77777777" w:rsidR="00BE10E3" w:rsidRPr="00BE10E3" w:rsidRDefault="00180DE7" w:rsidP="00BE10E3">
      <w:pPr>
        <w:tabs>
          <w:tab w:val="left" w:pos="2385"/>
        </w:tabs>
        <w:rPr>
          <w:sz w:val="28"/>
          <w:szCs w:val="28"/>
        </w:rPr>
      </w:pPr>
      <w:r w:rsidRPr="00BE10E3">
        <w:rPr>
          <w:sz w:val="28"/>
          <w:szCs w:val="28"/>
        </w:rPr>
        <w:t xml:space="preserve"> </w:t>
      </w:r>
      <w:r w:rsidR="00BE10E3" w:rsidRPr="00BE10E3">
        <w:rPr>
          <w:sz w:val="28"/>
          <w:szCs w:val="28"/>
        </w:rPr>
        <w:t xml:space="preserve">(3) Parenchymal: Atelectasis, Pneumonia, Interstitial Pneumonitis, Pulmonary Fibrosis, Respiratory Distress Syndrome (ARDS), Bronchopulmonary Dysplasia  </w:t>
      </w:r>
    </w:p>
    <w:p w14:paraId="1A53970C" w14:textId="77777777" w:rsidR="00BE10E3" w:rsidRPr="00BE10E3" w:rsidRDefault="00BE10E3" w:rsidP="00BE10E3">
      <w:pPr>
        <w:tabs>
          <w:tab w:val="left" w:pos="2385"/>
        </w:tabs>
        <w:rPr>
          <w:sz w:val="28"/>
          <w:szCs w:val="28"/>
        </w:rPr>
      </w:pPr>
      <w:r w:rsidRPr="00BE10E3">
        <w:rPr>
          <w:sz w:val="28"/>
          <w:szCs w:val="28"/>
        </w:rPr>
        <w:t xml:space="preserve">(4) Pleural and Mediastinal: Pneumo-, </w:t>
      </w:r>
      <w:proofErr w:type="spellStart"/>
      <w:r w:rsidRPr="00BE10E3">
        <w:rPr>
          <w:sz w:val="28"/>
          <w:szCs w:val="28"/>
        </w:rPr>
        <w:t>Hemo</w:t>
      </w:r>
      <w:proofErr w:type="spellEnd"/>
      <w:r w:rsidRPr="00BE10E3">
        <w:rPr>
          <w:sz w:val="28"/>
          <w:szCs w:val="28"/>
        </w:rPr>
        <w:t xml:space="preserve">-, and Chylothorax, Pleural Effusion, Empyema, Bronchopleural Fistula  </w:t>
      </w:r>
    </w:p>
    <w:p w14:paraId="13D65DE9" w14:textId="77777777" w:rsidR="00180DE7" w:rsidRDefault="00BE10E3" w:rsidP="00BE10E3">
      <w:pPr>
        <w:tabs>
          <w:tab w:val="left" w:pos="2385"/>
        </w:tabs>
        <w:rPr>
          <w:sz w:val="28"/>
          <w:szCs w:val="28"/>
        </w:rPr>
      </w:pPr>
      <w:r w:rsidRPr="00BE10E3">
        <w:rPr>
          <w:sz w:val="28"/>
          <w:szCs w:val="28"/>
        </w:rPr>
        <w:lastRenderedPageBreak/>
        <w:t xml:space="preserve">(5) Other: Pain, Abdominal Distention </w:t>
      </w:r>
    </w:p>
    <w:p w14:paraId="21DD701D" w14:textId="77777777" w:rsidR="00180DE7" w:rsidRDefault="00180DE7" w:rsidP="00BE10E3">
      <w:pPr>
        <w:tabs>
          <w:tab w:val="left" w:pos="2385"/>
        </w:tabs>
        <w:rPr>
          <w:sz w:val="28"/>
          <w:szCs w:val="28"/>
        </w:rPr>
      </w:pPr>
    </w:p>
    <w:p w14:paraId="4722D26A" w14:textId="77777777" w:rsidR="00BE10E3" w:rsidRPr="00BE10E3" w:rsidRDefault="00BE10E3" w:rsidP="00BE10E3">
      <w:pPr>
        <w:tabs>
          <w:tab w:val="left" w:pos="2385"/>
        </w:tabs>
        <w:rPr>
          <w:sz w:val="28"/>
          <w:szCs w:val="28"/>
        </w:rPr>
      </w:pPr>
      <w:r w:rsidRPr="00BE10E3">
        <w:rPr>
          <w:sz w:val="28"/>
          <w:szCs w:val="28"/>
        </w:rPr>
        <w:t xml:space="preserve">c) Management of the Patient with Respiratory Disease  </w:t>
      </w:r>
    </w:p>
    <w:p w14:paraId="1DEF0A18" w14:textId="77777777" w:rsidR="00BE10E3" w:rsidRPr="00BE10E3" w:rsidRDefault="00BE10E3" w:rsidP="00BE10E3">
      <w:pPr>
        <w:tabs>
          <w:tab w:val="left" w:pos="2385"/>
        </w:tabs>
        <w:rPr>
          <w:sz w:val="28"/>
          <w:szCs w:val="28"/>
        </w:rPr>
      </w:pPr>
      <w:r w:rsidRPr="00E211D1">
        <w:rPr>
          <w:color w:val="002060"/>
          <w:sz w:val="28"/>
          <w:szCs w:val="28"/>
        </w:rPr>
        <w:t>(1) Evaluation</w:t>
      </w:r>
      <w:r w:rsidRPr="00BE10E3">
        <w:rPr>
          <w:sz w:val="28"/>
          <w:szCs w:val="28"/>
        </w:rPr>
        <w:t xml:space="preserve">: History and Physical Examination, Chest X-Ray, Arterial Blood Gases (ABGs), Pulmonary Function Tests (PFTs); Assessment of Perioperative Risk  </w:t>
      </w:r>
    </w:p>
    <w:p w14:paraId="76630F89" w14:textId="77777777" w:rsidR="00BE10E3" w:rsidRPr="00BE10E3" w:rsidRDefault="00BE10E3" w:rsidP="00BE10E3">
      <w:pPr>
        <w:tabs>
          <w:tab w:val="left" w:pos="2385"/>
        </w:tabs>
        <w:rPr>
          <w:sz w:val="28"/>
          <w:szCs w:val="28"/>
        </w:rPr>
      </w:pPr>
      <w:r w:rsidRPr="00BE10E3">
        <w:rPr>
          <w:sz w:val="28"/>
          <w:szCs w:val="28"/>
        </w:rPr>
        <w:t>(</w:t>
      </w:r>
      <w:r w:rsidRPr="00E211D1">
        <w:rPr>
          <w:color w:val="002060"/>
          <w:sz w:val="28"/>
          <w:szCs w:val="28"/>
        </w:rPr>
        <w:t xml:space="preserve">2) Anesthetic Management  </w:t>
      </w:r>
    </w:p>
    <w:p w14:paraId="5157EC49" w14:textId="77777777" w:rsidR="00BE10E3" w:rsidRPr="00BE10E3" w:rsidRDefault="00BE10E3" w:rsidP="00BE10E3">
      <w:pPr>
        <w:tabs>
          <w:tab w:val="left" w:pos="2385"/>
        </w:tabs>
        <w:rPr>
          <w:sz w:val="28"/>
          <w:szCs w:val="28"/>
        </w:rPr>
      </w:pPr>
      <w:r w:rsidRPr="00BE10E3">
        <w:rPr>
          <w:sz w:val="28"/>
          <w:szCs w:val="28"/>
        </w:rPr>
        <w:t xml:space="preserve">(a) Preoperative Preparation: Respiratory Therapy, Drug Therapy (Antibiotics, Bronchodilators, Mucolytics, Steroids), Tobacco Smoking Cessation (Techniques to Assist Patients, Benefits)  </w:t>
      </w:r>
    </w:p>
    <w:p w14:paraId="35108D8D" w14:textId="77777777" w:rsidR="00180DE7" w:rsidRDefault="00BE10E3" w:rsidP="00BE10E3">
      <w:pPr>
        <w:tabs>
          <w:tab w:val="left" w:pos="2385"/>
        </w:tabs>
        <w:rPr>
          <w:sz w:val="28"/>
          <w:szCs w:val="28"/>
        </w:rPr>
      </w:pPr>
      <w:r w:rsidRPr="00BE10E3">
        <w:rPr>
          <w:sz w:val="28"/>
          <w:szCs w:val="28"/>
        </w:rPr>
        <w:t xml:space="preserve">(b) Intraoperative Management </w:t>
      </w:r>
    </w:p>
    <w:p w14:paraId="57133CAD" w14:textId="77777777" w:rsidR="00BE10E3" w:rsidRPr="00BE10E3" w:rsidRDefault="00BE10E3" w:rsidP="00BE10E3">
      <w:pPr>
        <w:tabs>
          <w:tab w:val="left" w:pos="2385"/>
        </w:tabs>
        <w:rPr>
          <w:sz w:val="28"/>
          <w:szCs w:val="28"/>
        </w:rPr>
      </w:pPr>
      <w:r w:rsidRPr="00BE10E3">
        <w:rPr>
          <w:sz w:val="28"/>
          <w:szCs w:val="28"/>
        </w:rPr>
        <w:t xml:space="preserve">(1) Monitoring  </w:t>
      </w:r>
    </w:p>
    <w:p w14:paraId="180BAC9D" w14:textId="77777777" w:rsidR="00BE10E3" w:rsidRPr="00BE10E3" w:rsidRDefault="00BE10E3" w:rsidP="00BE10E3">
      <w:pPr>
        <w:tabs>
          <w:tab w:val="left" w:pos="2385"/>
        </w:tabs>
        <w:rPr>
          <w:sz w:val="28"/>
          <w:szCs w:val="28"/>
        </w:rPr>
      </w:pPr>
      <w:r w:rsidRPr="00BE10E3">
        <w:rPr>
          <w:sz w:val="28"/>
          <w:szCs w:val="28"/>
        </w:rPr>
        <w:t xml:space="preserve">(2) Choice of Anesthesia  </w:t>
      </w:r>
    </w:p>
    <w:p w14:paraId="12E9CEDE" w14:textId="77777777" w:rsidR="00BE10E3" w:rsidRPr="00BE10E3" w:rsidRDefault="00BE10E3" w:rsidP="00BE10E3">
      <w:pPr>
        <w:tabs>
          <w:tab w:val="left" w:pos="2385"/>
        </w:tabs>
        <w:rPr>
          <w:sz w:val="28"/>
          <w:szCs w:val="28"/>
        </w:rPr>
      </w:pPr>
      <w:r w:rsidRPr="00BE10E3">
        <w:rPr>
          <w:sz w:val="28"/>
          <w:szCs w:val="28"/>
        </w:rPr>
        <w:t xml:space="preserve">(3) Anesthetic Techniques: </w:t>
      </w:r>
      <w:proofErr w:type="spellStart"/>
      <w:r w:rsidRPr="00BE10E3">
        <w:rPr>
          <w:sz w:val="28"/>
          <w:szCs w:val="28"/>
        </w:rPr>
        <w:t>Nonpulmonary</w:t>
      </w:r>
      <w:proofErr w:type="spellEnd"/>
      <w:r w:rsidRPr="00BE10E3">
        <w:rPr>
          <w:sz w:val="28"/>
          <w:szCs w:val="28"/>
        </w:rPr>
        <w:t xml:space="preserve"> Surgery, Thoracic and Pulmonary Surgery, One-Lung Ventilation, Thoracoscopic Techniques, Lung Transplantation, Mediastinoscopy  </w:t>
      </w:r>
    </w:p>
    <w:p w14:paraId="2EB1C73B" w14:textId="77777777" w:rsidR="00BE10E3" w:rsidRPr="00BE10E3" w:rsidRDefault="00BE10E3" w:rsidP="00BE10E3">
      <w:pPr>
        <w:tabs>
          <w:tab w:val="left" w:pos="2385"/>
        </w:tabs>
        <w:rPr>
          <w:sz w:val="28"/>
          <w:szCs w:val="28"/>
        </w:rPr>
      </w:pPr>
      <w:r w:rsidRPr="00BE10E3">
        <w:rPr>
          <w:sz w:val="28"/>
          <w:szCs w:val="28"/>
        </w:rPr>
        <w:t xml:space="preserve">(c) Postoperative Care: Pain Management, Respiratory Therapy, Ventilator Support, </w:t>
      </w:r>
      <w:proofErr w:type="spellStart"/>
      <w:r w:rsidRPr="00BE10E3">
        <w:rPr>
          <w:sz w:val="28"/>
          <w:szCs w:val="28"/>
        </w:rPr>
        <w:t>Extubation</w:t>
      </w:r>
      <w:proofErr w:type="spellEnd"/>
      <w:r w:rsidRPr="00BE10E3">
        <w:rPr>
          <w:sz w:val="28"/>
          <w:szCs w:val="28"/>
        </w:rPr>
        <w:t xml:space="preserve"> Criteria  </w:t>
      </w:r>
    </w:p>
    <w:p w14:paraId="7534FF31" w14:textId="77777777" w:rsidR="00BE10E3" w:rsidRPr="00E211D1" w:rsidRDefault="00BE10E3" w:rsidP="00BE10E3">
      <w:pPr>
        <w:tabs>
          <w:tab w:val="left" w:pos="2385"/>
        </w:tabs>
        <w:rPr>
          <w:color w:val="002060"/>
          <w:sz w:val="28"/>
          <w:szCs w:val="28"/>
        </w:rPr>
      </w:pPr>
      <w:r w:rsidRPr="00E211D1">
        <w:rPr>
          <w:color w:val="002060"/>
          <w:sz w:val="28"/>
          <w:szCs w:val="28"/>
        </w:rPr>
        <w:t xml:space="preserve">(3) Management of Respiratory Failure  </w:t>
      </w:r>
    </w:p>
    <w:p w14:paraId="0D2EF610" w14:textId="77777777" w:rsidR="00BE10E3" w:rsidRPr="00BE10E3" w:rsidRDefault="00BE10E3" w:rsidP="00BE10E3">
      <w:pPr>
        <w:tabs>
          <w:tab w:val="left" w:pos="2385"/>
        </w:tabs>
        <w:rPr>
          <w:sz w:val="28"/>
          <w:szCs w:val="28"/>
        </w:rPr>
      </w:pPr>
      <w:r w:rsidRPr="00BE10E3">
        <w:rPr>
          <w:sz w:val="28"/>
          <w:szCs w:val="28"/>
        </w:rPr>
        <w:t xml:space="preserve">(a) </w:t>
      </w:r>
      <w:proofErr w:type="spellStart"/>
      <w:r w:rsidRPr="00BE10E3">
        <w:rPr>
          <w:sz w:val="28"/>
          <w:szCs w:val="28"/>
        </w:rPr>
        <w:t>Nonventilatory</w:t>
      </w:r>
      <w:proofErr w:type="spellEnd"/>
      <w:r w:rsidRPr="00BE10E3">
        <w:rPr>
          <w:sz w:val="28"/>
          <w:szCs w:val="28"/>
        </w:rPr>
        <w:t xml:space="preserve"> Respiratory Management: O2 Therapy and Toxicity, Tracheobronchial Toilet, Positive Airway Pressure, Respiratory Drugs  </w:t>
      </w:r>
    </w:p>
    <w:p w14:paraId="5DA26FA5" w14:textId="77777777" w:rsidR="00BE10E3" w:rsidRPr="00BE10E3" w:rsidRDefault="00BE10E3" w:rsidP="00BE10E3">
      <w:pPr>
        <w:tabs>
          <w:tab w:val="left" w:pos="2385"/>
        </w:tabs>
        <w:rPr>
          <w:sz w:val="28"/>
          <w:szCs w:val="28"/>
        </w:rPr>
      </w:pPr>
      <w:r w:rsidRPr="00BE10E3">
        <w:rPr>
          <w:sz w:val="28"/>
          <w:szCs w:val="28"/>
        </w:rPr>
        <w:t xml:space="preserve">(b) Ventilatory Management  </w:t>
      </w:r>
    </w:p>
    <w:p w14:paraId="3BA1F0BF" w14:textId="77777777" w:rsidR="00BE10E3" w:rsidRPr="00BE10E3" w:rsidRDefault="00BE10E3" w:rsidP="00BE10E3">
      <w:pPr>
        <w:tabs>
          <w:tab w:val="left" w:pos="2385"/>
        </w:tabs>
        <w:rPr>
          <w:sz w:val="28"/>
          <w:szCs w:val="28"/>
        </w:rPr>
      </w:pPr>
      <w:r w:rsidRPr="00BE10E3">
        <w:rPr>
          <w:sz w:val="28"/>
          <w:szCs w:val="28"/>
        </w:rPr>
        <w:t xml:space="preserve">(1) Criteria for Ventilatory Commitment and Weaning  </w:t>
      </w:r>
    </w:p>
    <w:p w14:paraId="4E9DA721" w14:textId="77777777" w:rsidR="00BE10E3" w:rsidRPr="00BE10E3" w:rsidRDefault="00BE10E3" w:rsidP="00BE10E3">
      <w:pPr>
        <w:tabs>
          <w:tab w:val="left" w:pos="2385"/>
        </w:tabs>
        <w:rPr>
          <w:sz w:val="28"/>
          <w:szCs w:val="28"/>
        </w:rPr>
      </w:pPr>
      <w:r w:rsidRPr="00BE10E3">
        <w:rPr>
          <w:sz w:val="28"/>
          <w:szCs w:val="28"/>
        </w:rPr>
        <w:t xml:space="preserve">(2) Mode of Ventilation: Conventional Mechanical Ventilation, Peep, CPAP, IMV, SIMV, Pressure Support, Pressure Control, High Frequency Ventilation (Positive </w:t>
      </w:r>
      <w:r w:rsidRPr="00BE10E3">
        <w:rPr>
          <w:sz w:val="28"/>
          <w:szCs w:val="28"/>
        </w:rPr>
        <w:lastRenderedPageBreak/>
        <w:t xml:space="preserve">Pressure, Jet, Oscillation), Prone Ventilation, BIPAP, Airway Pressure-Release Ventilation  </w:t>
      </w:r>
    </w:p>
    <w:p w14:paraId="11216B5E" w14:textId="77777777" w:rsidR="00BE10E3" w:rsidRPr="00BE10E3" w:rsidRDefault="00BE10E3" w:rsidP="00BE10E3">
      <w:pPr>
        <w:tabs>
          <w:tab w:val="left" w:pos="2385"/>
        </w:tabs>
        <w:rPr>
          <w:sz w:val="28"/>
          <w:szCs w:val="28"/>
        </w:rPr>
      </w:pPr>
      <w:r w:rsidRPr="00BE10E3">
        <w:rPr>
          <w:sz w:val="28"/>
          <w:szCs w:val="28"/>
        </w:rPr>
        <w:t xml:space="preserve">(3) Complications and Side Effects of Mechanical Ventilation: </w:t>
      </w:r>
      <w:proofErr w:type="spellStart"/>
      <w:r w:rsidRPr="00BE10E3">
        <w:rPr>
          <w:sz w:val="28"/>
          <w:szCs w:val="28"/>
        </w:rPr>
        <w:t>Volutrauma</w:t>
      </w:r>
      <w:proofErr w:type="spellEnd"/>
      <w:r w:rsidRPr="00BE10E3">
        <w:rPr>
          <w:sz w:val="28"/>
          <w:szCs w:val="28"/>
        </w:rPr>
        <w:t xml:space="preserve">, Barotrauma, Biotrauma  </w:t>
      </w:r>
    </w:p>
    <w:p w14:paraId="4A20A879" w14:textId="77777777" w:rsidR="00BE10E3" w:rsidRPr="00BE10E3" w:rsidRDefault="00BE10E3" w:rsidP="00BE10E3">
      <w:pPr>
        <w:tabs>
          <w:tab w:val="left" w:pos="2385"/>
        </w:tabs>
        <w:rPr>
          <w:sz w:val="28"/>
          <w:szCs w:val="28"/>
        </w:rPr>
      </w:pPr>
      <w:r w:rsidRPr="00BE10E3">
        <w:rPr>
          <w:sz w:val="28"/>
          <w:szCs w:val="28"/>
        </w:rPr>
        <w:t xml:space="preserve">(4) Management of Bronchospasm: Bronchodilator Drugs, Anti- Inflammatory Drugs, Acute and Chronic Management, Perioperative Management  </w:t>
      </w:r>
    </w:p>
    <w:p w14:paraId="61EC140E" w14:textId="77777777" w:rsidR="00E211D1" w:rsidRDefault="00BE10E3" w:rsidP="00BE10E3">
      <w:pPr>
        <w:tabs>
          <w:tab w:val="left" w:pos="2385"/>
        </w:tabs>
        <w:rPr>
          <w:sz w:val="28"/>
          <w:szCs w:val="28"/>
        </w:rPr>
      </w:pPr>
      <w:r w:rsidRPr="00BE10E3">
        <w:rPr>
          <w:sz w:val="28"/>
          <w:szCs w:val="28"/>
        </w:rPr>
        <w:t xml:space="preserve">(c) Other Management Adjuncts: Nitric Oxide, Steroids </w:t>
      </w:r>
    </w:p>
    <w:p w14:paraId="38CA3EB8" w14:textId="77777777" w:rsidR="00BE10E3" w:rsidRPr="00BE10E3" w:rsidRDefault="00BE10E3" w:rsidP="00BE10E3">
      <w:pPr>
        <w:tabs>
          <w:tab w:val="left" w:pos="2385"/>
        </w:tabs>
        <w:rPr>
          <w:sz w:val="28"/>
          <w:szCs w:val="28"/>
        </w:rPr>
      </w:pPr>
      <w:r w:rsidRPr="00BE10E3">
        <w:rPr>
          <w:sz w:val="28"/>
          <w:szCs w:val="28"/>
        </w:rPr>
        <w:t xml:space="preserve">(d) Lung Transplantation: Anesthetic Implications  </w:t>
      </w:r>
    </w:p>
    <w:p w14:paraId="41D4E652" w14:textId="77777777" w:rsidR="00E211D1" w:rsidRDefault="00E211D1" w:rsidP="00BE10E3">
      <w:pPr>
        <w:tabs>
          <w:tab w:val="left" w:pos="2385"/>
        </w:tabs>
        <w:rPr>
          <w:sz w:val="28"/>
          <w:szCs w:val="28"/>
        </w:rPr>
      </w:pPr>
    </w:p>
    <w:p w14:paraId="1F94AA96" w14:textId="77777777" w:rsidR="00E211D1" w:rsidRDefault="00E211D1" w:rsidP="00BE10E3">
      <w:pPr>
        <w:tabs>
          <w:tab w:val="left" w:pos="2385"/>
        </w:tabs>
        <w:rPr>
          <w:sz w:val="28"/>
          <w:szCs w:val="28"/>
        </w:rPr>
      </w:pPr>
    </w:p>
    <w:p w14:paraId="25610B52" w14:textId="77777777" w:rsidR="00E211D1" w:rsidRPr="00E211D1" w:rsidRDefault="00BE10E3" w:rsidP="00BE10E3">
      <w:pPr>
        <w:tabs>
          <w:tab w:val="left" w:pos="2385"/>
        </w:tabs>
        <w:rPr>
          <w:b/>
          <w:sz w:val="28"/>
          <w:szCs w:val="28"/>
        </w:rPr>
      </w:pPr>
      <w:r w:rsidRPr="00E211D1">
        <w:rPr>
          <w:b/>
          <w:sz w:val="28"/>
          <w:szCs w:val="28"/>
        </w:rPr>
        <w:t xml:space="preserve">3. Cardiovascular System </w:t>
      </w:r>
    </w:p>
    <w:p w14:paraId="16FBFF91" w14:textId="77777777" w:rsidR="00E211D1" w:rsidRPr="007E2C21" w:rsidRDefault="00E211D1" w:rsidP="00BE10E3">
      <w:pPr>
        <w:tabs>
          <w:tab w:val="left" w:pos="2385"/>
        </w:tabs>
        <w:rPr>
          <w:color w:val="FF0000"/>
          <w:sz w:val="28"/>
          <w:szCs w:val="28"/>
        </w:rPr>
      </w:pPr>
    </w:p>
    <w:p w14:paraId="5C8808AF" w14:textId="77777777" w:rsidR="00BE10E3" w:rsidRPr="007E2C21" w:rsidRDefault="00BE10E3" w:rsidP="00BE10E3">
      <w:pPr>
        <w:tabs>
          <w:tab w:val="left" w:pos="2385"/>
        </w:tabs>
        <w:rPr>
          <w:color w:val="FF0000"/>
          <w:sz w:val="28"/>
          <w:szCs w:val="28"/>
        </w:rPr>
      </w:pPr>
      <w:r w:rsidRPr="007E2C21">
        <w:rPr>
          <w:color w:val="FF0000"/>
          <w:sz w:val="28"/>
          <w:szCs w:val="28"/>
        </w:rPr>
        <w:t xml:space="preserve">a. Normal Anatomy of Heart and Major Vessels  </w:t>
      </w:r>
    </w:p>
    <w:p w14:paraId="69C20574" w14:textId="77777777" w:rsidR="00BE10E3" w:rsidRPr="00BE10E3" w:rsidRDefault="00BE10E3" w:rsidP="00BE10E3">
      <w:pPr>
        <w:tabs>
          <w:tab w:val="left" w:pos="2385"/>
        </w:tabs>
        <w:rPr>
          <w:sz w:val="28"/>
          <w:szCs w:val="28"/>
        </w:rPr>
      </w:pPr>
      <w:r w:rsidRPr="00BE10E3">
        <w:rPr>
          <w:sz w:val="28"/>
          <w:szCs w:val="28"/>
        </w:rPr>
        <w:t xml:space="preserve">1) Echocardiographic Heart Anatomy: Chambers, Valves, Great Vessels, Pericardium, Basic Transesophageal Echocardiography (TEE) Views  </w:t>
      </w:r>
    </w:p>
    <w:p w14:paraId="535811D9" w14:textId="77777777" w:rsidR="00BE10E3" w:rsidRPr="00BE10E3" w:rsidRDefault="00BE10E3" w:rsidP="00BE10E3">
      <w:pPr>
        <w:tabs>
          <w:tab w:val="left" w:pos="2385"/>
        </w:tabs>
        <w:rPr>
          <w:sz w:val="28"/>
          <w:szCs w:val="28"/>
        </w:rPr>
      </w:pPr>
      <w:r w:rsidRPr="00BE10E3">
        <w:rPr>
          <w:sz w:val="28"/>
          <w:szCs w:val="28"/>
        </w:rPr>
        <w:t xml:space="preserve">2) Radiographic: Roentgenograms, CT, MRI  </w:t>
      </w:r>
    </w:p>
    <w:p w14:paraId="74B1A272" w14:textId="77777777" w:rsidR="007E2C21" w:rsidRDefault="00BE10E3" w:rsidP="00BE10E3">
      <w:pPr>
        <w:tabs>
          <w:tab w:val="left" w:pos="2385"/>
        </w:tabs>
        <w:rPr>
          <w:sz w:val="28"/>
          <w:szCs w:val="28"/>
        </w:rPr>
      </w:pPr>
      <w:r w:rsidRPr="00BE10E3">
        <w:rPr>
          <w:sz w:val="28"/>
          <w:szCs w:val="28"/>
        </w:rPr>
        <w:t xml:space="preserve">3) Other </w:t>
      </w:r>
    </w:p>
    <w:p w14:paraId="5DB1EFD7" w14:textId="77777777" w:rsidR="007E2C21" w:rsidRDefault="007E2C21" w:rsidP="00BE10E3">
      <w:pPr>
        <w:tabs>
          <w:tab w:val="left" w:pos="2385"/>
        </w:tabs>
        <w:rPr>
          <w:sz w:val="28"/>
          <w:szCs w:val="28"/>
        </w:rPr>
      </w:pPr>
    </w:p>
    <w:p w14:paraId="0E4AF1D6" w14:textId="77777777" w:rsidR="00BE10E3" w:rsidRPr="007E2C21" w:rsidRDefault="00BE10E3" w:rsidP="00BE10E3">
      <w:pPr>
        <w:tabs>
          <w:tab w:val="left" w:pos="2385"/>
        </w:tabs>
        <w:rPr>
          <w:color w:val="FF0000"/>
          <w:sz w:val="28"/>
          <w:szCs w:val="28"/>
        </w:rPr>
      </w:pPr>
      <w:r w:rsidRPr="007E2C21">
        <w:rPr>
          <w:color w:val="FF0000"/>
          <w:sz w:val="28"/>
          <w:szCs w:val="28"/>
        </w:rPr>
        <w:t xml:space="preserve">b. Clinical Sciences  </w:t>
      </w:r>
    </w:p>
    <w:p w14:paraId="6C2C5357" w14:textId="77777777" w:rsidR="00BE10E3" w:rsidRPr="00BE10E3" w:rsidRDefault="00BE10E3" w:rsidP="00BE10E3">
      <w:pPr>
        <w:tabs>
          <w:tab w:val="left" w:pos="2385"/>
        </w:tabs>
        <w:rPr>
          <w:sz w:val="28"/>
          <w:szCs w:val="28"/>
        </w:rPr>
      </w:pPr>
      <w:r w:rsidRPr="00BE10E3">
        <w:rPr>
          <w:sz w:val="28"/>
          <w:szCs w:val="28"/>
        </w:rPr>
        <w:t xml:space="preserve">1) Ischemic Heart Disease  </w:t>
      </w:r>
    </w:p>
    <w:p w14:paraId="7B861E13" w14:textId="77777777" w:rsidR="00BE10E3" w:rsidRPr="00BE10E3" w:rsidRDefault="00BE10E3" w:rsidP="00BE10E3">
      <w:pPr>
        <w:tabs>
          <w:tab w:val="left" w:pos="2385"/>
        </w:tabs>
        <w:rPr>
          <w:sz w:val="28"/>
          <w:szCs w:val="28"/>
        </w:rPr>
      </w:pPr>
      <w:r w:rsidRPr="00BE10E3">
        <w:rPr>
          <w:sz w:val="28"/>
          <w:szCs w:val="28"/>
        </w:rPr>
        <w:t xml:space="preserve">a) Risk Factors; Predictors of Perioperative Risk, Modification of Perioperative Risk (e.g., Prophylactic Beta-Blockers)  </w:t>
      </w:r>
    </w:p>
    <w:p w14:paraId="633CA747" w14:textId="77777777" w:rsidR="00BE10E3" w:rsidRPr="00BE10E3" w:rsidRDefault="00BE10E3" w:rsidP="00BE10E3">
      <w:pPr>
        <w:tabs>
          <w:tab w:val="left" w:pos="2385"/>
        </w:tabs>
        <w:rPr>
          <w:sz w:val="28"/>
          <w:szCs w:val="28"/>
        </w:rPr>
      </w:pPr>
      <w:r w:rsidRPr="00BE10E3">
        <w:rPr>
          <w:sz w:val="28"/>
          <w:szCs w:val="28"/>
        </w:rPr>
        <w:t xml:space="preserve">b) Manifestations  </w:t>
      </w:r>
    </w:p>
    <w:p w14:paraId="28EA29AF" w14:textId="77777777" w:rsidR="00BE10E3" w:rsidRPr="00BE10E3" w:rsidRDefault="00BE10E3" w:rsidP="00BE10E3">
      <w:pPr>
        <w:tabs>
          <w:tab w:val="left" w:pos="2385"/>
        </w:tabs>
        <w:rPr>
          <w:sz w:val="28"/>
          <w:szCs w:val="28"/>
        </w:rPr>
      </w:pPr>
      <w:r w:rsidRPr="00BE10E3">
        <w:rPr>
          <w:sz w:val="28"/>
          <w:szCs w:val="28"/>
        </w:rPr>
        <w:lastRenderedPageBreak/>
        <w:t xml:space="preserve">c) Diagnosis of Myocardial Infarction and Acute Coronary Syndrome; Clinical, ECG, Enzymes, Echocardiography, Nuclear Techniques,  </w:t>
      </w:r>
    </w:p>
    <w:p w14:paraId="3A4DDEB7" w14:textId="77777777" w:rsidR="00BE10E3" w:rsidRPr="00BE10E3" w:rsidRDefault="00BE10E3" w:rsidP="00BE10E3">
      <w:pPr>
        <w:tabs>
          <w:tab w:val="left" w:pos="2385"/>
        </w:tabs>
        <w:rPr>
          <w:sz w:val="28"/>
          <w:szCs w:val="28"/>
        </w:rPr>
      </w:pPr>
      <w:r w:rsidRPr="00BE10E3">
        <w:rPr>
          <w:sz w:val="28"/>
          <w:szCs w:val="28"/>
        </w:rPr>
        <w:t xml:space="preserve">d) Classification of types of MI (STEMI vs. demand)  </w:t>
      </w:r>
    </w:p>
    <w:p w14:paraId="5865D88A" w14:textId="77777777" w:rsidR="00BE10E3" w:rsidRPr="00BE10E3" w:rsidRDefault="00BE10E3" w:rsidP="00BE10E3">
      <w:pPr>
        <w:tabs>
          <w:tab w:val="left" w:pos="2385"/>
        </w:tabs>
        <w:rPr>
          <w:sz w:val="28"/>
          <w:szCs w:val="28"/>
        </w:rPr>
      </w:pPr>
      <w:r w:rsidRPr="00BE10E3">
        <w:rPr>
          <w:sz w:val="28"/>
          <w:szCs w:val="28"/>
        </w:rPr>
        <w:t xml:space="preserve">e) Pharmacological Treatment of Angina, Thoracic Epidural for Angina, Interventional Cardiologic Techniques  </w:t>
      </w:r>
    </w:p>
    <w:p w14:paraId="5630F99A" w14:textId="77777777" w:rsidR="00BE10E3" w:rsidRPr="00BE10E3" w:rsidRDefault="00BE10E3" w:rsidP="00BE10E3">
      <w:pPr>
        <w:tabs>
          <w:tab w:val="left" w:pos="2385"/>
        </w:tabs>
        <w:rPr>
          <w:sz w:val="28"/>
          <w:szCs w:val="28"/>
        </w:rPr>
      </w:pPr>
      <w:r w:rsidRPr="00BE10E3">
        <w:rPr>
          <w:sz w:val="28"/>
          <w:szCs w:val="28"/>
        </w:rPr>
        <w:t xml:space="preserve">f) Determinants of Myocardial Oxygen Requirements and Delivery, Silent Ischemia, Postoperative Ischemia  </w:t>
      </w:r>
    </w:p>
    <w:p w14:paraId="2FE4701F" w14:textId="77777777" w:rsidR="00BE10E3" w:rsidRPr="00BE10E3" w:rsidRDefault="00BE10E3" w:rsidP="00BE10E3">
      <w:pPr>
        <w:tabs>
          <w:tab w:val="left" w:pos="2385"/>
        </w:tabs>
        <w:rPr>
          <w:sz w:val="28"/>
          <w:szCs w:val="28"/>
        </w:rPr>
      </w:pPr>
      <w:r w:rsidRPr="00BE10E3">
        <w:rPr>
          <w:sz w:val="28"/>
          <w:szCs w:val="28"/>
        </w:rPr>
        <w:t xml:space="preserve">g) Perioperative Diagnosis and Treatment of Ischemia; ECG, TEE  </w:t>
      </w:r>
    </w:p>
    <w:p w14:paraId="69AE33AB" w14:textId="77777777" w:rsidR="00BE10E3" w:rsidRPr="00BE10E3" w:rsidRDefault="00BE10E3" w:rsidP="00BE10E3">
      <w:pPr>
        <w:tabs>
          <w:tab w:val="left" w:pos="2385"/>
        </w:tabs>
        <w:rPr>
          <w:sz w:val="28"/>
          <w:szCs w:val="28"/>
        </w:rPr>
      </w:pPr>
      <w:r w:rsidRPr="00BE10E3">
        <w:rPr>
          <w:sz w:val="28"/>
          <w:szCs w:val="28"/>
        </w:rPr>
        <w:t xml:space="preserve">h) Coronary Artery Bypass Procedures; Cardiopulmonary Bypass; of F-Pump Techniques  </w:t>
      </w:r>
    </w:p>
    <w:p w14:paraId="5B01223A" w14:textId="77777777" w:rsidR="00BE10E3" w:rsidRPr="00BE10E3" w:rsidRDefault="00BE10E3" w:rsidP="00BE10E3">
      <w:pPr>
        <w:tabs>
          <w:tab w:val="left" w:pos="2385"/>
        </w:tabs>
        <w:rPr>
          <w:sz w:val="28"/>
          <w:szCs w:val="28"/>
        </w:rPr>
      </w:pPr>
      <w:r w:rsidRPr="00BE10E3">
        <w:rPr>
          <w:sz w:val="28"/>
          <w:szCs w:val="28"/>
        </w:rPr>
        <w:t xml:space="preserve">2) Valvular Heart Disease  </w:t>
      </w:r>
    </w:p>
    <w:p w14:paraId="558AF59E" w14:textId="77777777" w:rsidR="007E2C21" w:rsidRDefault="00BE10E3" w:rsidP="00BE10E3">
      <w:pPr>
        <w:tabs>
          <w:tab w:val="left" w:pos="2385"/>
        </w:tabs>
        <w:rPr>
          <w:sz w:val="28"/>
          <w:szCs w:val="28"/>
        </w:rPr>
      </w:pPr>
      <w:r w:rsidRPr="00BE10E3">
        <w:rPr>
          <w:sz w:val="28"/>
          <w:szCs w:val="28"/>
        </w:rPr>
        <w:t xml:space="preserve">a) Classification </w:t>
      </w:r>
    </w:p>
    <w:p w14:paraId="4EFD937A" w14:textId="77777777" w:rsidR="00BE10E3" w:rsidRPr="00BE10E3" w:rsidRDefault="00BE10E3" w:rsidP="00BE10E3">
      <w:pPr>
        <w:tabs>
          <w:tab w:val="left" w:pos="2385"/>
        </w:tabs>
        <w:rPr>
          <w:sz w:val="28"/>
          <w:szCs w:val="28"/>
        </w:rPr>
      </w:pPr>
      <w:r w:rsidRPr="00BE10E3">
        <w:rPr>
          <w:sz w:val="28"/>
          <w:szCs w:val="28"/>
        </w:rPr>
        <w:t xml:space="preserve">b) Diagnosis (Including Echocardiography), Natural History, Surgical   </w:t>
      </w:r>
    </w:p>
    <w:p w14:paraId="710F8A6E" w14:textId="77777777" w:rsidR="007E2C21" w:rsidRDefault="00BE10E3" w:rsidP="00BE10E3">
      <w:pPr>
        <w:tabs>
          <w:tab w:val="left" w:pos="2385"/>
        </w:tabs>
        <w:rPr>
          <w:sz w:val="28"/>
          <w:szCs w:val="28"/>
        </w:rPr>
      </w:pPr>
      <w:r w:rsidRPr="00BE10E3">
        <w:rPr>
          <w:sz w:val="28"/>
          <w:szCs w:val="28"/>
        </w:rPr>
        <w:t xml:space="preserve">Management </w:t>
      </w:r>
    </w:p>
    <w:p w14:paraId="7C3E995D" w14:textId="77777777" w:rsidR="007E2C21" w:rsidRDefault="00BE10E3" w:rsidP="00BE10E3">
      <w:pPr>
        <w:tabs>
          <w:tab w:val="left" w:pos="2385"/>
        </w:tabs>
        <w:rPr>
          <w:sz w:val="28"/>
          <w:szCs w:val="28"/>
        </w:rPr>
      </w:pPr>
      <w:r w:rsidRPr="00BE10E3">
        <w:rPr>
          <w:sz w:val="28"/>
          <w:szCs w:val="28"/>
        </w:rPr>
        <w:t xml:space="preserve">c) Anesthetic Considerations </w:t>
      </w:r>
    </w:p>
    <w:p w14:paraId="088E8B49" w14:textId="77777777" w:rsidR="00BE10E3" w:rsidRPr="00BE10E3" w:rsidRDefault="00BE10E3" w:rsidP="00BE10E3">
      <w:pPr>
        <w:tabs>
          <w:tab w:val="left" w:pos="2385"/>
        </w:tabs>
        <w:rPr>
          <w:sz w:val="28"/>
          <w:szCs w:val="28"/>
        </w:rPr>
      </w:pPr>
      <w:r w:rsidRPr="00BE10E3">
        <w:rPr>
          <w:sz w:val="28"/>
          <w:szCs w:val="28"/>
        </w:rPr>
        <w:t xml:space="preserve">d) Subacute Bacterial Endocarditis Prophylaxis  </w:t>
      </w:r>
    </w:p>
    <w:p w14:paraId="5F8224CB" w14:textId="77777777" w:rsidR="002D6D69" w:rsidRDefault="00BE10E3" w:rsidP="00BE10E3">
      <w:pPr>
        <w:tabs>
          <w:tab w:val="left" w:pos="2385"/>
        </w:tabs>
        <w:rPr>
          <w:sz w:val="28"/>
          <w:szCs w:val="28"/>
        </w:rPr>
      </w:pPr>
      <w:r w:rsidRPr="00BE10E3">
        <w:rPr>
          <w:sz w:val="28"/>
          <w:szCs w:val="28"/>
        </w:rPr>
        <w:t xml:space="preserve">3) Rhythm Disorders and Conduction Defects </w:t>
      </w:r>
    </w:p>
    <w:p w14:paraId="1ECA5F35" w14:textId="77777777" w:rsidR="00BE10E3" w:rsidRPr="00BE10E3" w:rsidRDefault="00BE10E3" w:rsidP="00BE10E3">
      <w:pPr>
        <w:tabs>
          <w:tab w:val="left" w:pos="2385"/>
        </w:tabs>
        <w:rPr>
          <w:sz w:val="28"/>
          <w:szCs w:val="28"/>
        </w:rPr>
      </w:pPr>
      <w:r w:rsidRPr="00BE10E3">
        <w:rPr>
          <w:sz w:val="28"/>
          <w:szCs w:val="28"/>
        </w:rPr>
        <w:t xml:space="preserve">a) Chronic Abnormalities: Etiology, Diagnosis, Therapy  </w:t>
      </w:r>
    </w:p>
    <w:p w14:paraId="54B33777" w14:textId="77777777" w:rsidR="00BE10E3" w:rsidRPr="00BE10E3" w:rsidRDefault="00BE10E3" w:rsidP="00BE10E3">
      <w:pPr>
        <w:tabs>
          <w:tab w:val="left" w:pos="2385"/>
        </w:tabs>
        <w:rPr>
          <w:sz w:val="28"/>
          <w:szCs w:val="28"/>
        </w:rPr>
      </w:pPr>
      <w:r w:rsidRPr="00BE10E3">
        <w:rPr>
          <w:sz w:val="28"/>
          <w:szCs w:val="28"/>
        </w:rPr>
        <w:t xml:space="preserve">(1) Automated Implantable Cardioverter/Defibrillator (AICD) Implantation  </w:t>
      </w:r>
    </w:p>
    <w:p w14:paraId="7A63A772" w14:textId="77777777" w:rsidR="00BE10E3" w:rsidRPr="00BE10E3" w:rsidRDefault="00BE10E3" w:rsidP="00BE10E3">
      <w:pPr>
        <w:tabs>
          <w:tab w:val="left" w:pos="2385"/>
        </w:tabs>
        <w:rPr>
          <w:sz w:val="28"/>
          <w:szCs w:val="28"/>
        </w:rPr>
      </w:pPr>
      <w:r w:rsidRPr="00BE10E3">
        <w:rPr>
          <w:sz w:val="28"/>
          <w:szCs w:val="28"/>
        </w:rPr>
        <w:t xml:space="preserve">(2) Pacemakers: Permanent, Temporary, Transvenous, Transcutaneous; Ventricular Synchronization  </w:t>
      </w:r>
    </w:p>
    <w:p w14:paraId="5C1BAABC" w14:textId="77777777" w:rsidR="002D6D69" w:rsidRDefault="00BE10E3" w:rsidP="00BE10E3">
      <w:pPr>
        <w:tabs>
          <w:tab w:val="left" w:pos="2385"/>
        </w:tabs>
        <w:rPr>
          <w:sz w:val="28"/>
          <w:szCs w:val="28"/>
        </w:rPr>
      </w:pPr>
      <w:r w:rsidRPr="00BE10E3">
        <w:rPr>
          <w:sz w:val="28"/>
          <w:szCs w:val="28"/>
        </w:rPr>
        <w:t>(3) Ablations, Cryotherapy, Maze Procedure</w:t>
      </w:r>
    </w:p>
    <w:p w14:paraId="2C71E4E9" w14:textId="77777777" w:rsidR="00BE10E3" w:rsidRPr="00BE10E3" w:rsidRDefault="00BE10E3" w:rsidP="00BE10E3">
      <w:pPr>
        <w:tabs>
          <w:tab w:val="left" w:pos="2385"/>
        </w:tabs>
        <w:rPr>
          <w:sz w:val="28"/>
          <w:szCs w:val="28"/>
        </w:rPr>
      </w:pPr>
      <w:r w:rsidRPr="00BE10E3">
        <w:rPr>
          <w:sz w:val="28"/>
          <w:szCs w:val="28"/>
        </w:rPr>
        <w:t xml:space="preserve">b) Perioperative Dysrhythmia: Etiology, Diagnosis, Therapy  </w:t>
      </w:r>
    </w:p>
    <w:p w14:paraId="286786BA" w14:textId="77777777" w:rsidR="00BE10E3" w:rsidRPr="00BE10E3" w:rsidRDefault="00BE10E3" w:rsidP="00BE10E3">
      <w:pPr>
        <w:tabs>
          <w:tab w:val="left" w:pos="2385"/>
        </w:tabs>
        <w:rPr>
          <w:sz w:val="28"/>
          <w:szCs w:val="28"/>
        </w:rPr>
      </w:pPr>
      <w:r w:rsidRPr="00BE10E3">
        <w:rPr>
          <w:sz w:val="28"/>
          <w:szCs w:val="28"/>
        </w:rPr>
        <w:lastRenderedPageBreak/>
        <w:t xml:space="preserve">c) Perioperative Implications of Pacemaker and AICD  </w:t>
      </w:r>
    </w:p>
    <w:p w14:paraId="26A85D5F" w14:textId="77777777" w:rsidR="009D60CD" w:rsidRDefault="00BE10E3" w:rsidP="00BE10E3">
      <w:pPr>
        <w:tabs>
          <w:tab w:val="left" w:pos="2385"/>
        </w:tabs>
        <w:rPr>
          <w:sz w:val="28"/>
          <w:szCs w:val="28"/>
        </w:rPr>
      </w:pPr>
      <w:r w:rsidRPr="00BE10E3">
        <w:rPr>
          <w:sz w:val="28"/>
          <w:szCs w:val="28"/>
        </w:rPr>
        <w:t xml:space="preserve">4) Heart Failure and Cardiomyopathy (Ischemic, Viral, Hypertrophic) </w:t>
      </w:r>
    </w:p>
    <w:p w14:paraId="2412CA26" w14:textId="77777777" w:rsidR="009D60CD" w:rsidRDefault="00BE10E3" w:rsidP="00BE10E3">
      <w:pPr>
        <w:tabs>
          <w:tab w:val="left" w:pos="2385"/>
        </w:tabs>
        <w:rPr>
          <w:sz w:val="28"/>
          <w:szCs w:val="28"/>
        </w:rPr>
      </w:pPr>
      <w:r w:rsidRPr="00BE10E3">
        <w:rPr>
          <w:sz w:val="28"/>
          <w:szCs w:val="28"/>
        </w:rPr>
        <w:t>a) Definition and Functional Classification, Perioperative Diagnosis and Treatment b) Compensatory Responses</w:t>
      </w:r>
      <w:r w:rsidR="009D60CD">
        <w:rPr>
          <w:sz w:val="28"/>
          <w:szCs w:val="28"/>
        </w:rPr>
        <w:t xml:space="preserve">  </w:t>
      </w:r>
    </w:p>
    <w:p w14:paraId="7FE1D5F6" w14:textId="77777777" w:rsidR="00BE10E3" w:rsidRPr="00BE10E3" w:rsidRDefault="00BE10E3" w:rsidP="00BE10E3">
      <w:pPr>
        <w:tabs>
          <w:tab w:val="left" w:pos="2385"/>
        </w:tabs>
        <w:rPr>
          <w:sz w:val="28"/>
          <w:szCs w:val="28"/>
        </w:rPr>
      </w:pPr>
      <w:r w:rsidRPr="00BE10E3">
        <w:rPr>
          <w:sz w:val="28"/>
          <w:szCs w:val="28"/>
        </w:rPr>
        <w:t xml:space="preserve">c) Right or Left Ventricular Dysfunction  </w:t>
      </w:r>
    </w:p>
    <w:p w14:paraId="15DA4D7C" w14:textId="77777777" w:rsidR="009D60CD" w:rsidRDefault="00BE10E3" w:rsidP="00BE10E3">
      <w:pPr>
        <w:tabs>
          <w:tab w:val="left" w:pos="2385"/>
        </w:tabs>
        <w:rPr>
          <w:sz w:val="28"/>
          <w:szCs w:val="28"/>
        </w:rPr>
      </w:pPr>
      <w:r w:rsidRPr="00BE10E3">
        <w:rPr>
          <w:sz w:val="28"/>
          <w:szCs w:val="28"/>
        </w:rPr>
        <w:t xml:space="preserve"> (1) Etiology </w:t>
      </w:r>
    </w:p>
    <w:p w14:paraId="72DB3F1F" w14:textId="77777777" w:rsidR="009D60CD" w:rsidRDefault="00BE10E3" w:rsidP="00BE10E3">
      <w:pPr>
        <w:tabs>
          <w:tab w:val="left" w:pos="2385"/>
        </w:tabs>
        <w:rPr>
          <w:sz w:val="28"/>
          <w:szCs w:val="28"/>
        </w:rPr>
      </w:pPr>
      <w:r w:rsidRPr="00BE10E3">
        <w:rPr>
          <w:sz w:val="28"/>
          <w:szCs w:val="28"/>
        </w:rPr>
        <w:t xml:space="preserve">(2) Signs and Symptoms </w:t>
      </w:r>
    </w:p>
    <w:p w14:paraId="6011877D" w14:textId="77777777" w:rsidR="009D60CD" w:rsidRDefault="00BE10E3" w:rsidP="00BE10E3">
      <w:pPr>
        <w:tabs>
          <w:tab w:val="left" w:pos="2385"/>
        </w:tabs>
        <w:rPr>
          <w:sz w:val="28"/>
          <w:szCs w:val="28"/>
        </w:rPr>
      </w:pPr>
      <w:r w:rsidRPr="00BE10E3">
        <w:rPr>
          <w:sz w:val="28"/>
          <w:szCs w:val="28"/>
        </w:rPr>
        <w:t xml:space="preserve">(3) Diagnostic Tests </w:t>
      </w:r>
    </w:p>
    <w:p w14:paraId="1B87B0BC" w14:textId="77777777" w:rsidR="00BE10E3" w:rsidRPr="00BE10E3" w:rsidRDefault="00BE10E3" w:rsidP="00BE10E3">
      <w:pPr>
        <w:tabs>
          <w:tab w:val="left" w:pos="2385"/>
        </w:tabs>
        <w:rPr>
          <w:sz w:val="28"/>
          <w:szCs w:val="28"/>
        </w:rPr>
      </w:pPr>
      <w:r w:rsidRPr="00BE10E3">
        <w:rPr>
          <w:sz w:val="28"/>
          <w:szCs w:val="28"/>
        </w:rPr>
        <w:t xml:space="preserve">(4) Systolic vs. Diastolic Dysfunction  </w:t>
      </w:r>
    </w:p>
    <w:p w14:paraId="3F93EC78" w14:textId="77777777" w:rsidR="009D60CD" w:rsidRDefault="00BE10E3" w:rsidP="00BE10E3">
      <w:pPr>
        <w:tabs>
          <w:tab w:val="left" w:pos="2385"/>
        </w:tabs>
        <w:rPr>
          <w:sz w:val="28"/>
          <w:szCs w:val="28"/>
        </w:rPr>
      </w:pPr>
      <w:r w:rsidRPr="00BE10E3">
        <w:rPr>
          <w:sz w:val="28"/>
          <w:szCs w:val="28"/>
        </w:rPr>
        <w:t xml:space="preserve">d) Treatment </w:t>
      </w:r>
    </w:p>
    <w:p w14:paraId="28E39F12" w14:textId="77777777" w:rsidR="00BE10E3" w:rsidRPr="00BE10E3" w:rsidRDefault="00BE10E3" w:rsidP="00BE10E3">
      <w:pPr>
        <w:tabs>
          <w:tab w:val="left" w:pos="2385"/>
        </w:tabs>
        <w:rPr>
          <w:sz w:val="28"/>
          <w:szCs w:val="28"/>
        </w:rPr>
      </w:pPr>
      <w:r w:rsidRPr="00BE10E3">
        <w:rPr>
          <w:sz w:val="28"/>
          <w:szCs w:val="28"/>
        </w:rPr>
        <w:t xml:space="preserve">(1) Pulmonary Edema  </w:t>
      </w:r>
    </w:p>
    <w:p w14:paraId="3F5A4976" w14:textId="77777777" w:rsidR="00BE10E3" w:rsidRPr="00BE10E3" w:rsidRDefault="00BE10E3" w:rsidP="00BE10E3">
      <w:pPr>
        <w:tabs>
          <w:tab w:val="left" w:pos="2385"/>
        </w:tabs>
        <w:rPr>
          <w:sz w:val="28"/>
          <w:szCs w:val="28"/>
        </w:rPr>
      </w:pPr>
      <w:r w:rsidRPr="00BE10E3">
        <w:rPr>
          <w:sz w:val="28"/>
          <w:szCs w:val="28"/>
        </w:rPr>
        <w:t xml:space="preserve">(2) Pulmonary Hypertension  </w:t>
      </w:r>
    </w:p>
    <w:p w14:paraId="05C0F821" w14:textId="77777777" w:rsidR="009D60CD" w:rsidRDefault="00BE10E3" w:rsidP="00BE10E3">
      <w:pPr>
        <w:tabs>
          <w:tab w:val="left" w:pos="2385"/>
        </w:tabs>
        <w:rPr>
          <w:sz w:val="28"/>
          <w:szCs w:val="28"/>
        </w:rPr>
      </w:pPr>
      <w:r w:rsidRPr="00BE10E3">
        <w:rPr>
          <w:sz w:val="28"/>
          <w:szCs w:val="28"/>
        </w:rPr>
        <w:t xml:space="preserve">(3) Cardiogenic Shock </w:t>
      </w:r>
    </w:p>
    <w:p w14:paraId="56FBCFAC" w14:textId="77777777" w:rsidR="00BE10E3" w:rsidRPr="00BE10E3" w:rsidRDefault="00BE10E3" w:rsidP="00BE10E3">
      <w:pPr>
        <w:tabs>
          <w:tab w:val="left" w:pos="2385"/>
        </w:tabs>
        <w:rPr>
          <w:sz w:val="28"/>
          <w:szCs w:val="28"/>
        </w:rPr>
      </w:pPr>
      <w:r w:rsidRPr="00BE10E3">
        <w:rPr>
          <w:sz w:val="28"/>
          <w:szCs w:val="28"/>
        </w:rPr>
        <w:t xml:space="preserve">e) Cardiac Transplantation  </w:t>
      </w:r>
    </w:p>
    <w:p w14:paraId="155AD07B" w14:textId="77777777" w:rsidR="00BE10E3" w:rsidRPr="00BE10E3" w:rsidRDefault="00BE10E3" w:rsidP="00BE10E3">
      <w:pPr>
        <w:tabs>
          <w:tab w:val="left" w:pos="2385"/>
        </w:tabs>
        <w:rPr>
          <w:sz w:val="28"/>
          <w:szCs w:val="28"/>
        </w:rPr>
      </w:pPr>
      <w:r w:rsidRPr="00BE10E3">
        <w:rPr>
          <w:sz w:val="28"/>
          <w:szCs w:val="28"/>
        </w:rPr>
        <w:t xml:space="preserve">5) Cardiac Tamponade and Constrictive Pericarditis  </w:t>
      </w:r>
    </w:p>
    <w:p w14:paraId="57FCADBD" w14:textId="77777777" w:rsidR="00BE10E3" w:rsidRPr="00BE10E3" w:rsidRDefault="00BE10E3" w:rsidP="00BE10E3">
      <w:pPr>
        <w:tabs>
          <w:tab w:val="left" w:pos="2385"/>
        </w:tabs>
        <w:rPr>
          <w:sz w:val="28"/>
          <w:szCs w:val="28"/>
        </w:rPr>
      </w:pPr>
      <w:r w:rsidRPr="00BE10E3">
        <w:rPr>
          <w:sz w:val="28"/>
          <w:szCs w:val="28"/>
        </w:rPr>
        <w:t xml:space="preserve">a) Etiology  </w:t>
      </w:r>
    </w:p>
    <w:p w14:paraId="13A20833" w14:textId="77777777" w:rsidR="00BE10E3" w:rsidRPr="00BE10E3" w:rsidRDefault="00BE10E3" w:rsidP="00BE10E3">
      <w:pPr>
        <w:tabs>
          <w:tab w:val="left" w:pos="2385"/>
        </w:tabs>
        <w:rPr>
          <w:sz w:val="28"/>
          <w:szCs w:val="28"/>
        </w:rPr>
      </w:pPr>
      <w:r w:rsidRPr="00BE10E3">
        <w:rPr>
          <w:sz w:val="28"/>
          <w:szCs w:val="28"/>
        </w:rPr>
        <w:t xml:space="preserve">b) Diagnosis; TEE, PA Catheter  </w:t>
      </w:r>
    </w:p>
    <w:p w14:paraId="4A214C84" w14:textId="77777777" w:rsidR="00675DB8" w:rsidRDefault="00BE10E3" w:rsidP="00BE10E3">
      <w:pPr>
        <w:tabs>
          <w:tab w:val="left" w:pos="2385"/>
        </w:tabs>
        <w:rPr>
          <w:sz w:val="28"/>
          <w:szCs w:val="28"/>
        </w:rPr>
      </w:pPr>
      <w:r w:rsidRPr="00BE10E3">
        <w:rPr>
          <w:sz w:val="28"/>
          <w:szCs w:val="28"/>
        </w:rPr>
        <w:t xml:space="preserve">c) Anesthetic Management </w:t>
      </w:r>
    </w:p>
    <w:p w14:paraId="7A81426F" w14:textId="77777777" w:rsidR="00BE10E3" w:rsidRPr="00BE10E3" w:rsidRDefault="00BE10E3" w:rsidP="00BE10E3">
      <w:pPr>
        <w:tabs>
          <w:tab w:val="left" w:pos="2385"/>
        </w:tabs>
        <w:rPr>
          <w:sz w:val="28"/>
          <w:szCs w:val="28"/>
        </w:rPr>
      </w:pPr>
      <w:r w:rsidRPr="00BE10E3">
        <w:rPr>
          <w:sz w:val="28"/>
          <w:szCs w:val="28"/>
        </w:rPr>
        <w:t xml:space="preserve">6) Circulatory Assist  </w:t>
      </w:r>
    </w:p>
    <w:p w14:paraId="4BDE9E66" w14:textId="77777777" w:rsidR="00675DB8" w:rsidRDefault="00BE10E3" w:rsidP="00BE10E3">
      <w:pPr>
        <w:tabs>
          <w:tab w:val="left" w:pos="2385"/>
        </w:tabs>
        <w:rPr>
          <w:sz w:val="28"/>
          <w:szCs w:val="28"/>
        </w:rPr>
      </w:pPr>
      <w:r w:rsidRPr="00BE10E3">
        <w:rPr>
          <w:sz w:val="28"/>
          <w:szCs w:val="28"/>
        </w:rPr>
        <w:t xml:space="preserve">a) Cardiopulmonary Bypass </w:t>
      </w:r>
    </w:p>
    <w:p w14:paraId="366F957C" w14:textId="77777777" w:rsidR="00675DB8" w:rsidRDefault="00BE10E3" w:rsidP="00BE10E3">
      <w:pPr>
        <w:tabs>
          <w:tab w:val="left" w:pos="2385"/>
        </w:tabs>
        <w:rPr>
          <w:sz w:val="28"/>
          <w:szCs w:val="28"/>
        </w:rPr>
      </w:pPr>
      <w:r w:rsidRPr="00BE10E3">
        <w:rPr>
          <w:sz w:val="28"/>
          <w:szCs w:val="28"/>
        </w:rPr>
        <w:t xml:space="preserve">(1) Components (Pump, Oxygenator, Heat Exchanger, Filters) </w:t>
      </w:r>
    </w:p>
    <w:p w14:paraId="71C67522" w14:textId="77777777" w:rsidR="00BE10E3" w:rsidRPr="00BE10E3" w:rsidRDefault="00BE10E3" w:rsidP="00BE10E3">
      <w:pPr>
        <w:tabs>
          <w:tab w:val="left" w:pos="2385"/>
        </w:tabs>
        <w:rPr>
          <w:sz w:val="28"/>
          <w:szCs w:val="28"/>
        </w:rPr>
      </w:pPr>
      <w:r w:rsidRPr="00BE10E3">
        <w:rPr>
          <w:sz w:val="28"/>
          <w:szCs w:val="28"/>
        </w:rPr>
        <w:t xml:space="preserve">(2)  </w:t>
      </w:r>
    </w:p>
    <w:p w14:paraId="6588974E" w14:textId="77777777" w:rsidR="00BE10E3" w:rsidRPr="00BE10E3" w:rsidRDefault="00BE10E3" w:rsidP="00BE10E3">
      <w:pPr>
        <w:tabs>
          <w:tab w:val="left" w:pos="2385"/>
        </w:tabs>
        <w:rPr>
          <w:sz w:val="28"/>
          <w:szCs w:val="28"/>
        </w:rPr>
      </w:pPr>
      <w:r w:rsidRPr="00BE10E3">
        <w:rPr>
          <w:sz w:val="28"/>
          <w:szCs w:val="28"/>
        </w:rPr>
        <w:lastRenderedPageBreak/>
        <w:t xml:space="preserve">b) Cardiopulmonary Bypass Techniques  </w:t>
      </w:r>
    </w:p>
    <w:p w14:paraId="44217236" w14:textId="77777777" w:rsidR="00675DB8" w:rsidRDefault="00BE10E3" w:rsidP="00BE10E3">
      <w:pPr>
        <w:tabs>
          <w:tab w:val="left" w:pos="2385"/>
        </w:tabs>
        <w:rPr>
          <w:sz w:val="28"/>
          <w:szCs w:val="28"/>
        </w:rPr>
      </w:pPr>
      <w:r w:rsidRPr="00BE10E3">
        <w:rPr>
          <w:sz w:val="28"/>
          <w:szCs w:val="28"/>
        </w:rPr>
        <w:t xml:space="preserve">(3) Mechanisms of Gas Exchange </w:t>
      </w:r>
    </w:p>
    <w:p w14:paraId="52276A84" w14:textId="77777777" w:rsidR="00BE10E3" w:rsidRPr="00BE10E3" w:rsidRDefault="00BE10E3" w:rsidP="00BE10E3">
      <w:pPr>
        <w:tabs>
          <w:tab w:val="left" w:pos="2385"/>
        </w:tabs>
        <w:rPr>
          <w:sz w:val="28"/>
          <w:szCs w:val="28"/>
        </w:rPr>
      </w:pPr>
      <w:r w:rsidRPr="00BE10E3">
        <w:rPr>
          <w:sz w:val="28"/>
          <w:szCs w:val="28"/>
        </w:rPr>
        <w:t xml:space="preserve">(4) Priming Solutions, Hemodilution   </w:t>
      </w:r>
    </w:p>
    <w:p w14:paraId="4D2E2F2E" w14:textId="77777777" w:rsidR="00BE10E3" w:rsidRPr="00BE10E3" w:rsidRDefault="00BE10E3" w:rsidP="00BE10E3">
      <w:pPr>
        <w:tabs>
          <w:tab w:val="left" w:pos="2385"/>
        </w:tabs>
        <w:rPr>
          <w:sz w:val="28"/>
          <w:szCs w:val="28"/>
        </w:rPr>
      </w:pPr>
      <w:r w:rsidRPr="00BE10E3">
        <w:rPr>
          <w:sz w:val="28"/>
          <w:szCs w:val="28"/>
        </w:rPr>
        <w:t xml:space="preserve">(5) Anticoagulation and Antagonism; Activated Clotting Time (ACT) and Other Clotting Times, Heparin Assays, Antithrombin III, Protamine Reactions, Heparin and Protamine Alternatives  </w:t>
      </w:r>
    </w:p>
    <w:p w14:paraId="7FD4E0C2" w14:textId="77777777" w:rsidR="00675DB8" w:rsidRDefault="00BE10E3" w:rsidP="00BE10E3">
      <w:pPr>
        <w:tabs>
          <w:tab w:val="left" w:pos="2385"/>
        </w:tabs>
        <w:rPr>
          <w:sz w:val="28"/>
          <w:szCs w:val="28"/>
        </w:rPr>
      </w:pPr>
      <w:r w:rsidRPr="00BE10E3">
        <w:rPr>
          <w:sz w:val="28"/>
          <w:szCs w:val="28"/>
        </w:rPr>
        <w:t xml:space="preserve">(6) Prophylaxis with Aminocaproic Acid, Tranexamic Acid </w:t>
      </w:r>
    </w:p>
    <w:p w14:paraId="24BF65A5" w14:textId="77777777" w:rsidR="00675DB8" w:rsidRDefault="00BE10E3" w:rsidP="00BE10E3">
      <w:pPr>
        <w:tabs>
          <w:tab w:val="left" w:pos="2385"/>
        </w:tabs>
        <w:rPr>
          <w:sz w:val="28"/>
          <w:szCs w:val="28"/>
        </w:rPr>
      </w:pPr>
      <w:r w:rsidRPr="00BE10E3">
        <w:rPr>
          <w:sz w:val="28"/>
          <w:szCs w:val="28"/>
        </w:rPr>
        <w:t xml:space="preserve">(7) Anesthetic Considerations During Bypass </w:t>
      </w:r>
    </w:p>
    <w:p w14:paraId="5DAB2575" w14:textId="77777777" w:rsidR="00BE10E3" w:rsidRPr="00BE10E3" w:rsidRDefault="00BE10E3" w:rsidP="00BE10E3">
      <w:pPr>
        <w:tabs>
          <w:tab w:val="left" w:pos="2385"/>
        </w:tabs>
        <w:rPr>
          <w:sz w:val="28"/>
          <w:szCs w:val="28"/>
        </w:rPr>
      </w:pPr>
      <w:r w:rsidRPr="00BE10E3">
        <w:rPr>
          <w:sz w:val="28"/>
          <w:szCs w:val="28"/>
        </w:rPr>
        <w:t xml:space="preserve">(8) Extracorporeal Membrane Oxygenation (ECMO) </w:t>
      </w:r>
    </w:p>
    <w:p w14:paraId="09C8F464" w14:textId="77777777" w:rsidR="00675DB8" w:rsidRDefault="00BE10E3" w:rsidP="00BE10E3">
      <w:pPr>
        <w:tabs>
          <w:tab w:val="left" w:pos="2385"/>
        </w:tabs>
        <w:rPr>
          <w:sz w:val="28"/>
          <w:szCs w:val="28"/>
        </w:rPr>
      </w:pPr>
      <w:r w:rsidRPr="00BE10E3">
        <w:rPr>
          <w:sz w:val="28"/>
          <w:szCs w:val="28"/>
        </w:rPr>
        <w:t xml:space="preserve">(9) Cooling and Warming, Deep Hypothermic Circulatory Arrest </w:t>
      </w:r>
    </w:p>
    <w:p w14:paraId="7D544F9B" w14:textId="77777777" w:rsidR="00BE10E3" w:rsidRPr="00BE10E3" w:rsidRDefault="00BE10E3" w:rsidP="00BE10E3">
      <w:pPr>
        <w:tabs>
          <w:tab w:val="left" w:pos="2385"/>
        </w:tabs>
        <w:rPr>
          <w:sz w:val="28"/>
          <w:szCs w:val="28"/>
        </w:rPr>
      </w:pPr>
      <w:r w:rsidRPr="00BE10E3">
        <w:rPr>
          <w:sz w:val="28"/>
          <w:szCs w:val="28"/>
        </w:rPr>
        <w:t xml:space="preserve">(10) Monitoring, Blood Pressure Management  </w:t>
      </w:r>
    </w:p>
    <w:p w14:paraId="267EDEC0" w14:textId="77777777" w:rsidR="00675DB8" w:rsidRDefault="00BE10E3" w:rsidP="00BE10E3">
      <w:pPr>
        <w:tabs>
          <w:tab w:val="left" w:pos="2385"/>
        </w:tabs>
        <w:rPr>
          <w:sz w:val="28"/>
          <w:szCs w:val="28"/>
        </w:rPr>
      </w:pPr>
      <w:r w:rsidRPr="00BE10E3">
        <w:rPr>
          <w:sz w:val="28"/>
          <w:szCs w:val="28"/>
        </w:rPr>
        <w:t xml:space="preserve">(11) Minimally Invasive Bypass Techniques </w:t>
      </w:r>
    </w:p>
    <w:p w14:paraId="6C3445E3" w14:textId="77777777" w:rsidR="00675DB8" w:rsidRDefault="00BE10E3" w:rsidP="00BE10E3">
      <w:pPr>
        <w:tabs>
          <w:tab w:val="left" w:pos="2385"/>
        </w:tabs>
        <w:rPr>
          <w:sz w:val="28"/>
          <w:szCs w:val="28"/>
        </w:rPr>
      </w:pPr>
      <w:r w:rsidRPr="00BE10E3">
        <w:rPr>
          <w:sz w:val="28"/>
          <w:szCs w:val="28"/>
        </w:rPr>
        <w:t xml:space="preserve">(12) Myocardial Preservation: Physiology, Techniques, Complications </w:t>
      </w:r>
    </w:p>
    <w:p w14:paraId="2C6A0303" w14:textId="77777777" w:rsidR="00BE10E3" w:rsidRPr="00BE10E3" w:rsidRDefault="00BE10E3" w:rsidP="00BE10E3">
      <w:pPr>
        <w:tabs>
          <w:tab w:val="left" w:pos="2385"/>
        </w:tabs>
        <w:rPr>
          <w:sz w:val="28"/>
          <w:szCs w:val="28"/>
        </w:rPr>
      </w:pPr>
      <w:r w:rsidRPr="00BE10E3">
        <w:rPr>
          <w:sz w:val="28"/>
          <w:szCs w:val="28"/>
        </w:rPr>
        <w:t xml:space="preserve">(13) Preconditioning  </w:t>
      </w:r>
    </w:p>
    <w:p w14:paraId="7A025324" w14:textId="77777777" w:rsidR="00BE10E3" w:rsidRPr="00BE10E3" w:rsidRDefault="00BE10E3" w:rsidP="00BE10E3">
      <w:pPr>
        <w:tabs>
          <w:tab w:val="left" w:pos="2385"/>
        </w:tabs>
        <w:rPr>
          <w:sz w:val="28"/>
          <w:szCs w:val="28"/>
        </w:rPr>
      </w:pPr>
      <w:r w:rsidRPr="00BE10E3">
        <w:rPr>
          <w:sz w:val="28"/>
          <w:szCs w:val="28"/>
        </w:rPr>
        <w:t xml:space="preserve">b) Minimal Invasive Cardiac Surgery  </w:t>
      </w:r>
    </w:p>
    <w:p w14:paraId="463C901A" w14:textId="77777777" w:rsidR="00BE10E3" w:rsidRPr="00BE10E3" w:rsidRDefault="00BE10E3" w:rsidP="00BE10E3">
      <w:pPr>
        <w:tabs>
          <w:tab w:val="left" w:pos="2385"/>
        </w:tabs>
        <w:rPr>
          <w:sz w:val="28"/>
          <w:szCs w:val="28"/>
        </w:rPr>
      </w:pPr>
      <w:r w:rsidRPr="00BE10E3">
        <w:rPr>
          <w:sz w:val="28"/>
          <w:szCs w:val="28"/>
        </w:rPr>
        <w:t xml:space="preserve">(1) Off-pump coronary artery bypass (OPCAB)  </w:t>
      </w:r>
    </w:p>
    <w:p w14:paraId="1C711163" w14:textId="77777777" w:rsidR="00BE10E3" w:rsidRPr="00BE10E3" w:rsidRDefault="00BE10E3" w:rsidP="00BE10E3">
      <w:pPr>
        <w:tabs>
          <w:tab w:val="left" w:pos="2385"/>
        </w:tabs>
        <w:rPr>
          <w:sz w:val="28"/>
          <w:szCs w:val="28"/>
        </w:rPr>
      </w:pPr>
      <w:r w:rsidRPr="00BE10E3">
        <w:rPr>
          <w:sz w:val="28"/>
          <w:szCs w:val="28"/>
        </w:rPr>
        <w:t xml:space="preserve">(2) Minimally invasive direct coronary artery bypass (MIDCAB)  </w:t>
      </w:r>
    </w:p>
    <w:p w14:paraId="38B4B192" w14:textId="77777777" w:rsidR="00BE10E3" w:rsidRPr="00BE10E3" w:rsidRDefault="00BE10E3" w:rsidP="00BE10E3">
      <w:pPr>
        <w:tabs>
          <w:tab w:val="left" w:pos="2385"/>
        </w:tabs>
        <w:rPr>
          <w:sz w:val="28"/>
          <w:szCs w:val="28"/>
        </w:rPr>
      </w:pPr>
      <w:r w:rsidRPr="00BE10E3">
        <w:rPr>
          <w:sz w:val="28"/>
          <w:szCs w:val="28"/>
        </w:rPr>
        <w:t xml:space="preserve">(3) Percutaneous valve repair/replacement  </w:t>
      </w:r>
    </w:p>
    <w:p w14:paraId="070D0722" w14:textId="77777777" w:rsidR="00BE10E3" w:rsidRPr="00BE10E3" w:rsidRDefault="00BE10E3" w:rsidP="00BE10E3">
      <w:pPr>
        <w:tabs>
          <w:tab w:val="left" w:pos="2385"/>
        </w:tabs>
        <w:rPr>
          <w:sz w:val="28"/>
          <w:szCs w:val="28"/>
        </w:rPr>
      </w:pPr>
      <w:r w:rsidRPr="00BE10E3">
        <w:rPr>
          <w:sz w:val="28"/>
          <w:szCs w:val="28"/>
        </w:rPr>
        <w:t xml:space="preserve">c) </w:t>
      </w:r>
      <w:proofErr w:type="spellStart"/>
      <w:r w:rsidRPr="00BE10E3">
        <w:rPr>
          <w:sz w:val="28"/>
          <w:szCs w:val="28"/>
        </w:rPr>
        <w:t>Intraaortic</w:t>
      </w:r>
      <w:proofErr w:type="spellEnd"/>
      <w:r w:rsidRPr="00BE10E3">
        <w:rPr>
          <w:sz w:val="28"/>
          <w:szCs w:val="28"/>
        </w:rPr>
        <w:t xml:space="preserve"> Balloon: Rationale, Indications, Limitations  </w:t>
      </w:r>
    </w:p>
    <w:p w14:paraId="19D755B5" w14:textId="77777777" w:rsidR="00675DB8" w:rsidRDefault="00BE10E3" w:rsidP="00BE10E3">
      <w:pPr>
        <w:tabs>
          <w:tab w:val="left" w:pos="2385"/>
        </w:tabs>
        <w:rPr>
          <w:sz w:val="28"/>
          <w:szCs w:val="28"/>
        </w:rPr>
      </w:pPr>
      <w:r w:rsidRPr="00BE10E3">
        <w:rPr>
          <w:sz w:val="28"/>
          <w:szCs w:val="28"/>
        </w:rPr>
        <w:t>d) Ventricular Assist Devices and Artificial Heart: Internal and External</w:t>
      </w:r>
    </w:p>
    <w:p w14:paraId="74FFB6A0" w14:textId="77777777" w:rsidR="00BE10E3" w:rsidRPr="00BE10E3" w:rsidRDefault="00BE10E3" w:rsidP="00BE10E3">
      <w:pPr>
        <w:tabs>
          <w:tab w:val="left" w:pos="2385"/>
        </w:tabs>
        <w:rPr>
          <w:sz w:val="28"/>
          <w:szCs w:val="28"/>
        </w:rPr>
      </w:pPr>
      <w:r w:rsidRPr="00BE10E3">
        <w:rPr>
          <w:sz w:val="28"/>
          <w:szCs w:val="28"/>
        </w:rPr>
        <w:t xml:space="preserve"> 7) Pulmonary Embolism  </w:t>
      </w:r>
    </w:p>
    <w:p w14:paraId="110E08F8" w14:textId="77777777" w:rsidR="00675DB8" w:rsidRDefault="00BE10E3" w:rsidP="00BE10E3">
      <w:pPr>
        <w:tabs>
          <w:tab w:val="left" w:pos="2385"/>
        </w:tabs>
        <w:rPr>
          <w:sz w:val="28"/>
          <w:szCs w:val="28"/>
        </w:rPr>
      </w:pPr>
      <w:r w:rsidRPr="00BE10E3">
        <w:rPr>
          <w:sz w:val="28"/>
          <w:szCs w:val="28"/>
        </w:rPr>
        <w:t xml:space="preserve">a) Etiology: Blood, Air, Fat, Amniotic Fluid </w:t>
      </w:r>
    </w:p>
    <w:p w14:paraId="627ADAD9" w14:textId="77777777" w:rsidR="00675DB8" w:rsidRDefault="00BE10E3" w:rsidP="00BE10E3">
      <w:pPr>
        <w:tabs>
          <w:tab w:val="left" w:pos="2385"/>
        </w:tabs>
        <w:rPr>
          <w:sz w:val="28"/>
          <w:szCs w:val="28"/>
        </w:rPr>
      </w:pPr>
      <w:r w:rsidRPr="00BE10E3">
        <w:rPr>
          <w:sz w:val="28"/>
          <w:szCs w:val="28"/>
        </w:rPr>
        <w:lastRenderedPageBreak/>
        <w:t xml:space="preserve">b) Diagnosis, TEE Findings </w:t>
      </w:r>
    </w:p>
    <w:p w14:paraId="1E2A9EFC" w14:textId="77777777" w:rsidR="00BE10E3" w:rsidRPr="00BE10E3" w:rsidRDefault="00BE10E3" w:rsidP="00BE10E3">
      <w:pPr>
        <w:tabs>
          <w:tab w:val="left" w:pos="2385"/>
        </w:tabs>
        <w:rPr>
          <w:sz w:val="28"/>
          <w:szCs w:val="28"/>
        </w:rPr>
      </w:pPr>
      <w:r w:rsidRPr="00BE10E3">
        <w:rPr>
          <w:sz w:val="28"/>
          <w:szCs w:val="28"/>
        </w:rPr>
        <w:t xml:space="preserve">c) Treatment; Acute, Preventive  </w:t>
      </w:r>
    </w:p>
    <w:p w14:paraId="6421EF74" w14:textId="77777777" w:rsidR="00675DB8" w:rsidRDefault="00BE10E3" w:rsidP="00BE10E3">
      <w:pPr>
        <w:tabs>
          <w:tab w:val="left" w:pos="2385"/>
        </w:tabs>
        <w:rPr>
          <w:sz w:val="28"/>
          <w:szCs w:val="28"/>
        </w:rPr>
      </w:pPr>
      <w:r w:rsidRPr="00BE10E3">
        <w:rPr>
          <w:sz w:val="28"/>
          <w:szCs w:val="28"/>
        </w:rPr>
        <w:t xml:space="preserve">8) Hypertension </w:t>
      </w:r>
    </w:p>
    <w:p w14:paraId="04EC210B" w14:textId="77777777" w:rsidR="00675DB8" w:rsidRDefault="00BE10E3" w:rsidP="00BE10E3">
      <w:pPr>
        <w:tabs>
          <w:tab w:val="left" w:pos="2385"/>
        </w:tabs>
        <w:rPr>
          <w:sz w:val="28"/>
          <w:szCs w:val="28"/>
        </w:rPr>
      </w:pPr>
      <w:r w:rsidRPr="00BE10E3">
        <w:rPr>
          <w:sz w:val="28"/>
          <w:szCs w:val="28"/>
        </w:rPr>
        <w:t xml:space="preserve">a) Etiology, Pathophysiology, Course of Disease </w:t>
      </w:r>
    </w:p>
    <w:p w14:paraId="71BC45AF" w14:textId="77777777" w:rsidR="00675DB8" w:rsidRDefault="00BE10E3" w:rsidP="00BE10E3">
      <w:pPr>
        <w:tabs>
          <w:tab w:val="left" w:pos="2385"/>
        </w:tabs>
        <w:rPr>
          <w:sz w:val="28"/>
          <w:szCs w:val="28"/>
        </w:rPr>
      </w:pPr>
      <w:r w:rsidRPr="00BE10E3">
        <w:rPr>
          <w:sz w:val="28"/>
          <w:szCs w:val="28"/>
        </w:rPr>
        <w:t xml:space="preserve">b) Drug Treatment, Interactions with Anesthetics, Risk of Anesthesia </w:t>
      </w:r>
    </w:p>
    <w:p w14:paraId="5ECA4E99" w14:textId="77777777" w:rsidR="00BE10E3" w:rsidRPr="00BE10E3" w:rsidRDefault="00BE10E3" w:rsidP="00BE10E3">
      <w:pPr>
        <w:tabs>
          <w:tab w:val="left" w:pos="2385"/>
        </w:tabs>
        <w:rPr>
          <w:sz w:val="28"/>
          <w:szCs w:val="28"/>
        </w:rPr>
      </w:pPr>
      <w:r w:rsidRPr="00BE10E3">
        <w:rPr>
          <w:sz w:val="28"/>
          <w:szCs w:val="28"/>
        </w:rPr>
        <w:t xml:space="preserve">c) Intra or Postoperative Hypertension; Differential Diagnosis and Treatment  </w:t>
      </w:r>
    </w:p>
    <w:p w14:paraId="12361F86" w14:textId="77777777" w:rsidR="00675DB8" w:rsidRDefault="00BE10E3" w:rsidP="00BE10E3">
      <w:pPr>
        <w:tabs>
          <w:tab w:val="left" w:pos="2385"/>
        </w:tabs>
        <w:rPr>
          <w:sz w:val="28"/>
          <w:szCs w:val="28"/>
        </w:rPr>
      </w:pPr>
      <w:r w:rsidRPr="00BE10E3">
        <w:rPr>
          <w:sz w:val="28"/>
          <w:szCs w:val="28"/>
        </w:rPr>
        <w:t xml:space="preserve">9) Shock States: Anesthetic Management of Patient in Shock </w:t>
      </w:r>
    </w:p>
    <w:p w14:paraId="41640649" w14:textId="77777777" w:rsidR="00BE10E3" w:rsidRPr="00BE10E3" w:rsidRDefault="00BE10E3" w:rsidP="00BE10E3">
      <w:pPr>
        <w:tabs>
          <w:tab w:val="left" w:pos="2385"/>
        </w:tabs>
        <w:rPr>
          <w:sz w:val="28"/>
          <w:szCs w:val="28"/>
        </w:rPr>
      </w:pPr>
      <w:r w:rsidRPr="00BE10E3">
        <w:rPr>
          <w:sz w:val="28"/>
          <w:szCs w:val="28"/>
        </w:rPr>
        <w:t xml:space="preserve">10) Vascular Diseases  </w:t>
      </w:r>
    </w:p>
    <w:p w14:paraId="3551F79C" w14:textId="77777777" w:rsidR="00BE10E3" w:rsidRPr="00BE10E3" w:rsidRDefault="00BE10E3" w:rsidP="00BE10E3">
      <w:pPr>
        <w:tabs>
          <w:tab w:val="left" w:pos="2385"/>
        </w:tabs>
        <w:rPr>
          <w:sz w:val="28"/>
          <w:szCs w:val="28"/>
        </w:rPr>
      </w:pPr>
      <w:r w:rsidRPr="00BE10E3">
        <w:rPr>
          <w:sz w:val="28"/>
          <w:szCs w:val="28"/>
        </w:rPr>
        <w:t xml:space="preserve">a) Cerebral Circulation; Luxury Perfusion, Steals, Infarcts, Intracranial Hemorrhage  </w:t>
      </w:r>
    </w:p>
    <w:p w14:paraId="2494F464" w14:textId="77777777" w:rsidR="00BE10E3" w:rsidRPr="00BE10E3" w:rsidRDefault="00BE10E3" w:rsidP="00BE10E3">
      <w:pPr>
        <w:tabs>
          <w:tab w:val="left" w:pos="2385"/>
        </w:tabs>
        <w:rPr>
          <w:sz w:val="28"/>
          <w:szCs w:val="28"/>
        </w:rPr>
      </w:pPr>
      <w:r w:rsidRPr="00BE10E3">
        <w:rPr>
          <w:sz w:val="28"/>
          <w:szCs w:val="28"/>
        </w:rPr>
        <w:t xml:space="preserve">b) Carotid Endarterectomy: Anesthetic Management, Monitoring of Cerebral Perfusion, Complications  </w:t>
      </w:r>
    </w:p>
    <w:p w14:paraId="01705635" w14:textId="77777777" w:rsidR="00307F7C" w:rsidRDefault="00BE10E3" w:rsidP="00BE10E3">
      <w:pPr>
        <w:tabs>
          <w:tab w:val="left" w:pos="2385"/>
        </w:tabs>
        <w:rPr>
          <w:sz w:val="28"/>
          <w:szCs w:val="28"/>
        </w:rPr>
      </w:pPr>
      <w:r w:rsidRPr="00BE10E3">
        <w:rPr>
          <w:sz w:val="28"/>
          <w:szCs w:val="28"/>
        </w:rPr>
        <w:t xml:space="preserve">c) Abdominal Aneurysm Resection: Anesthetic Management </w:t>
      </w:r>
    </w:p>
    <w:p w14:paraId="4DA7D35E" w14:textId="77777777" w:rsidR="00BE10E3" w:rsidRPr="00BE10E3" w:rsidRDefault="00BE10E3" w:rsidP="00BE10E3">
      <w:pPr>
        <w:tabs>
          <w:tab w:val="left" w:pos="2385"/>
        </w:tabs>
        <w:rPr>
          <w:sz w:val="28"/>
          <w:szCs w:val="28"/>
        </w:rPr>
      </w:pPr>
      <w:r w:rsidRPr="00BE10E3">
        <w:rPr>
          <w:sz w:val="28"/>
          <w:szCs w:val="28"/>
        </w:rPr>
        <w:t xml:space="preserve">d) Peripheral Arteriosclerotic Disease    </w:t>
      </w:r>
    </w:p>
    <w:p w14:paraId="3A64AC1E" w14:textId="77777777" w:rsidR="00BE10E3" w:rsidRPr="00BE10E3" w:rsidRDefault="00BE10E3" w:rsidP="00BE10E3">
      <w:pPr>
        <w:tabs>
          <w:tab w:val="left" w:pos="2385"/>
        </w:tabs>
        <w:rPr>
          <w:sz w:val="28"/>
          <w:szCs w:val="28"/>
        </w:rPr>
      </w:pPr>
      <w:r w:rsidRPr="00BE10E3">
        <w:rPr>
          <w:sz w:val="28"/>
          <w:szCs w:val="28"/>
        </w:rPr>
        <w:t xml:space="preserve">e) Aneurysms of Ascending, Descending and Arch of Aorta, Thoracoabdominal Aneurysms, Including Endovascular Repair Techniques  </w:t>
      </w:r>
    </w:p>
    <w:p w14:paraId="432BE094" w14:textId="77777777" w:rsidR="00307F7C" w:rsidRDefault="00BE10E3" w:rsidP="00BE10E3">
      <w:pPr>
        <w:tabs>
          <w:tab w:val="left" w:pos="2385"/>
        </w:tabs>
        <w:rPr>
          <w:sz w:val="28"/>
          <w:szCs w:val="28"/>
        </w:rPr>
      </w:pPr>
      <w:r w:rsidRPr="00BE10E3">
        <w:rPr>
          <w:sz w:val="28"/>
          <w:szCs w:val="28"/>
        </w:rPr>
        <w:t xml:space="preserve">11) Cardiopulmonary Resuscitation </w:t>
      </w:r>
    </w:p>
    <w:p w14:paraId="055353E7" w14:textId="77777777" w:rsidR="00BE10E3" w:rsidRPr="00BE10E3" w:rsidRDefault="00BE10E3" w:rsidP="00BE10E3">
      <w:pPr>
        <w:tabs>
          <w:tab w:val="left" w:pos="2385"/>
        </w:tabs>
        <w:rPr>
          <w:sz w:val="28"/>
          <w:szCs w:val="28"/>
        </w:rPr>
      </w:pPr>
      <w:r w:rsidRPr="00BE10E3">
        <w:rPr>
          <w:sz w:val="28"/>
          <w:szCs w:val="28"/>
        </w:rPr>
        <w:t xml:space="preserve">a) Recognition  </w:t>
      </w:r>
    </w:p>
    <w:p w14:paraId="68C678FE" w14:textId="77777777" w:rsidR="00BE10E3" w:rsidRPr="00BE10E3" w:rsidRDefault="00BE10E3" w:rsidP="00BE10E3">
      <w:pPr>
        <w:tabs>
          <w:tab w:val="left" w:pos="2385"/>
        </w:tabs>
        <w:rPr>
          <w:sz w:val="28"/>
          <w:szCs w:val="28"/>
        </w:rPr>
      </w:pPr>
      <w:r w:rsidRPr="00BE10E3">
        <w:rPr>
          <w:sz w:val="28"/>
          <w:szCs w:val="28"/>
        </w:rPr>
        <w:t xml:space="preserve">b) Management - Drugs, Defibrillators, Monitors, Advanced Cardiac Life Support (ACLS) Algorithms  </w:t>
      </w:r>
    </w:p>
    <w:p w14:paraId="211C8B55" w14:textId="77777777" w:rsidR="00BE10E3" w:rsidRPr="00BE10E3" w:rsidRDefault="00BE10E3" w:rsidP="00BE10E3">
      <w:pPr>
        <w:tabs>
          <w:tab w:val="left" w:pos="2385"/>
        </w:tabs>
        <w:rPr>
          <w:sz w:val="28"/>
          <w:szCs w:val="28"/>
        </w:rPr>
      </w:pPr>
      <w:r w:rsidRPr="00BE10E3">
        <w:rPr>
          <w:sz w:val="28"/>
          <w:szCs w:val="28"/>
        </w:rPr>
        <w:t xml:space="preserve">c) Complications and Outcomes of Therapy  </w:t>
      </w:r>
    </w:p>
    <w:p w14:paraId="5F19F44C" w14:textId="77777777" w:rsidR="00307F7C" w:rsidRDefault="00BE10E3" w:rsidP="00BE10E3">
      <w:pPr>
        <w:tabs>
          <w:tab w:val="left" w:pos="2385"/>
        </w:tabs>
        <w:rPr>
          <w:sz w:val="28"/>
          <w:szCs w:val="28"/>
        </w:rPr>
      </w:pPr>
      <w:r w:rsidRPr="00BE10E3">
        <w:rPr>
          <w:sz w:val="28"/>
          <w:szCs w:val="28"/>
        </w:rPr>
        <w:t xml:space="preserve">d) Pediatric/Adult Differences </w:t>
      </w:r>
    </w:p>
    <w:p w14:paraId="01BDFF33" w14:textId="77777777" w:rsidR="00307F7C" w:rsidRDefault="00307F7C" w:rsidP="00BE10E3">
      <w:pPr>
        <w:tabs>
          <w:tab w:val="left" w:pos="2385"/>
        </w:tabs>
        <w:rPr>
          <w:sz w:val="28"/>
          <w:szCs w:val="28"/>
        </w:rPr>
      </w:pPr>
    </w:p>
    <w:p w14:paraId="70F3F71B" w14:textId="77777777" w:rsidR="00307F7C" w:rsidRDefault="00307F7C" w:rsidP="00BE10E3">
      <w:pPr>
        <w:tabs>
          <w:tab w:val="left" w:pos="2385"/>
        </w:tabs>
        <w:rPr>
          <w:sz w:val="28"/>
          <w:szCs w:val="28"/>
        </w:rPr>
      </w:pPr>
    </w:p>
    <w:p w14:paraId="5A5BADC3" w14:textId="77777777" w:rsidR="00BE10E3" w:rsidRPr="00307F7C" w:rsidRDefault="00BE10E3" w:rsidP="00BE10E3">
      <w:pPr>
        <w:tabs>
          <w:tab w:val="left" w:pos="2385"/>
        </w:tabs>
        <w:rPr>
          <w:b/>
          <w:sz w:val="32"/>
          <w:szCs w:val="32"/>
        </w:rPr>
      </w:pPr>
      <w:r w:rsidRPr="00307F7C">
        <w:rPr>
          <w:b/>
          <w:sz w:val="32"/>
          <w:szCs w:val="32"/>
        </w:rPr>
        <w:lastRenderedPageBreak/>
        <w:t xml:space="preserve">4. Gastrointestinal / Hepatic Systems  </w:t>
      </w:r>
    </w:p>
    <w:p w14:paraId="0A25F26D" w14:textId="77777777" w:rsidR="00BE10E3" w:rsidRPr="00BE10E3" w:rsidRDefault="00BE10E3" w:rsidP="00BE10E3">
      <w:pPr>
        <w:tabs>
          <w:tab w:val="left" w:pos="2385"/>
        </w:tabs>
        <w:rPr>
          <w:sz w:val="28"/>
          <w:szCs w:val="28"/>
        </w:rPr>
      </w:pPr>
      <w:r w:rsidRPr="00BE10E3">
        <w:rPr>
          <w:sz w:val="28"/>
          <w:szCs w:val="28"/>
        </w:rPr>
        <w:t xml:space="preserve">a. Biochemistry: Nutrition  </w:t>
      </w:r>
    </w:p>
    <w:p w14:paraId="6CD1F83E" w14:textId="77777777" w:rsidR="00BE10E3" w:rsidRPr="00BE10E3" w:rsidRDefault="00BE10E3" w:rsidP="00BE10E3">
      <w:pPr>
        <w:tabs>
          <w:tab w:val="left" w:pos="2385"/>
        </w:tabs>
        <w:rPr>
          <w:sz w:val="28"/>
          <w:szCs w:val="28"/>
        </w:rPr>
      </w:pPr>
      <w:r w:rsidRPr="00BE10E3">
        <w:rPr>
          <w:sz w:val="28"/>
          <w:szCs w:val="28"/>
        </w:rPr>
        <w:t xml:space="preserve">1) Parenteral: Peripheral </w:t>
      </w:r>
      <w:proofErr w:type="gramStart"/>
      <w:r w:rsidRPr="00BE10E3">
        <w:rPr>
          <w:sz w:val="28"/>
          <w:szCs w:val="28"/>
        </w:rPr>
        <w:t>Or</w:t>
      </w:r>
      <w:proofErr w:type="gramEnd"/>
      <w:r w:rsidRPr="00BE10E3">
        <w:rPr>
          <w:sz w:val="28"/>
          <w:szCs w:val="28"/>
        </w:rPr>
        <w:t xml:space="preserve"> Central Vein, Hyperalimentation, Solutions Used and Complications, Anesthetic Implications  </w:t>
      </w:r>
    </w:p>
    <w:p w14:paraId="4E2D48A6" w14:textId="77777777" w:rsidR="002343EA" w:rsidRDefault="00BE10E3" w:rsidP="00BE10E3">
      <w:pPr>
        <w:tabs>
          <w:tab w:val="left" w:pos="2385"/>
        </w:tabs>
        <w:rPr>
          <w:sz w:val="28"/>
          <w:szCs w:val="28"/>
        </w:rPr>
      </w:pPr>
      <w:r w:rsidRPr="00BE10E3">
        <w:rPr>
          <w:sz w:val="28"/>
          <w:szCs w:val="28"/>
        </w:rPr>
        <w:t xml:space="preserve">2) Enteral: GI Elemental Diets, Routes of Delivery, Complications, Anesthetic Implications </w:t>
      </w:r>
    </w:p>
    <w:p w14:paraId="3A48F853" w14:textId="77777777" w:rsidR="002343EA" w:rsidRDefault="002343EA" w:rsidP="00BE10E3">
      <w:pPr>
        <w:tabs>
          <w:tab w:val="left" w:pos="2385"/>
        </w:tabs>
        <w:rPr>
          <w:sz w:val="28"/>
          <w:szCs w:val="28"/>
        </w:rPr>
      </w:pPr>
    </w:p>
    <w:p w14:paraId="1C6B50D6" w14:textId="77777777" w:rsidR="00BE10E3" w:rsidRPr="00BE10E3" w:rsidRDefault="00BE10E3" w:rsidP="00BE10E3">
      <w:pPr>
        <w:tabs>
          <w:tab w:val="left" w:pos="2385"/>
        </w:tabs>
        <w:rPr>
          <w:sz w:val="28"/>
          <w:szCs w:val="28"/>
        </w:rPr>
      </w:pPr>
      <w:r w:rsidRPr="00BE10E3">
        <w:rPr>
          <w:sz w:val="28"/>
          <w:szCs w:val="28"/>
        </w:rPr>
        <w:t xml:space="preserve">b. Clinical Science  </w:t>
      </w:r>
    </w:p>
    <w:p w14:paraId="5C08DC8F" w14:textId="77777777" w:rsidR="002343EA" w:rsidRDefault="00BE10E3" w:rsidP="00BE10E3">
      <w:pPr>
        <w:tabs>
          <w:tab w:val="left" w:pos="2385"/>
        </w:tabs>
        <w:rPr>
          <w:sz w:val="28"/>
          <w:szCs w:val="28"/>
        </w:rPr>
      </w:pPr>
      <w:r w:rsidRPr="00BE10E3">
        <w:rPr>
          <w:sz w:val="28"/>
          <w:szCs w:val="28"/>
        </w:rPr>
        <w:t xml:space="preserve">1) Morbid Obesity/Anesthesia for Bariatric Surgery </w:t>
      </w:r>
    </w:p>
    <w:p w14:paraId="5B024A57" w14:textId="77777777" w:rsidR="002343EA" w:rsidRDefault="00BE10E3" w:rsidP="00BE10E3">
      <w:pPr>
        <w:tabs>
          <w:tab w:val="left" w:pos="2385"/>
        </w:tabs>
        <w:rPr>
          <w:sz w:val="28"/>
          <w:szCs w:val="28"/>
        </w:rPr>
      </w:pPr>
      <w:r w:rsidRPr="00BE10E3">
        <w:rPr>
          <w:sz w:val="28"/>
          <w:szCs w:val="28"/>
        </w:rPr>
        <w:t xml:space="preserve">a) Pre-Anesthetic Evaluation and Management </w:t>
      </w:r>
    </w:p>
    <w:p w14:paraId="01EAD722" w14:textId="77777777" w:rsidR="002343EA" w:rsidRDefault="00BE10E3" w:rsidP="00BE10E3">
      <w:pPr>
        <w:tabs>
          <w:tab w:val="left" w:pos="2385"/>
        </w:tabs>
        <w:rPr>
          <w:sz w:val="28"/>
          <w:szCs w:val="28"/>
        </w:rPr>
      </w:pPr>
      <w:r w:rsidRPr="00BE10E3">
        <w:rPr>
          <w:sz w:val="28"/>
          <w:szCs w:val="28"/>
        </w:rPr>
        <w:t xml:space="preserve">b) Pharmacologic Considerations </w:t>
      </w:r>
    </w:p>
    <w:p w14:paraId="294BD991" w14:textId="77777777" w:rsidR="002343EA" w:rsidRDefault="00BE10E3" w:rsidP="00BE10E3">
      <w:pPr>
        <w:tabs>
          <w:tab w:val="left" w:pos="2385"/>
        </w:tabs>
        <w:rPr>
          <w:sz w:val="28"/>
          <w:szCs w:val="28"/>
        </w:rPr>
      </w:pPr>
      <w:r w:rsidRPr="00BE10E3">
        <w:rPr>
          <w:sz w:val="28"/>
          <w:szCs w:val="28"/>
        </w:rPr>
        <w:t xml:space="preserve">c) Anesthetic Management (Airway, Ventilation, Monitoring, Venous Access) </w:t>
      </w:r>
    </w:p>
    <w:p w14:paraId="5DE65B94" w14:textId="77777777" w:rsidR="00BE10E3" w:rsidRPr="00BE10E3" w:rsidRDefault="00BE10E3" w:rsidP="00BE10E3">
      <w:pPr>
        <w:tabs>
          <w:tab w:val="left" w:pos="2385"/>
        </w:tabs>
        <w:rPr>
          <w:sz w:val="28"/>
          <w:szCs w:val="28"/>
        </w:rPr>
      </w:pPr>
      <w:r w:rsidRPr="00BE10E3">
        <w:rPr>
          <w:sz w:val="28"/>
          <w:szCs w:val="28"/>
        </w:rPr>
        <w:t xml:space="preserve">d) Postoperative Management (Ventilation, Analgesia)  </w:t>
      </w:r>
      <w:r w:rsidRPr="00BE10E3">
        <w:rPr>
          <w:sz w:val="28"/>
          <w:szCs w:val="28"/>
        </w:rPr>
        <w:cr/>
      </w:r>
    </w:p>
    <w:p w14:paraId="69542DAE" w14:textId="77777777" w:rsidR="00BE10E3" w:rsidRPr="00BE10E3" w:rsidRDefault="00BE10E3" w:rsidP="00BE10E3">
      <w:pPr>
        <w:tabs>
          <w:tab w:val="left" w:pos="2385"/>
        </w:tabs>
        <w:rPr>
          <w:sz w:val="28"/>
          <w:szCs w:val="28"/>
        </w:rPr>
      </w:pPr>
      <w:r w:rsidRPr="00BE10E3">
        <w:rPr>
          <w:sz w:val="28"/>
          <w:szCs w:val="28"/>
        </w:rPr>
        <w:t xml:space="preserve">2) Hepatic Disease  </w:t>
      </w:r>
    </w:p>
    <w:p w14:paraId="5D696226" w14:textId="77777777" w:rsidR="00BE10E3" w:rsidRPr="00BE10E3" w:rsidRDefault="00BE10E3" w:rsidP="00BE10E3">
      <w:pPr>
        <w:tabs>
          <w:tab w:val="left" w:pos="2385"/>
        </w:tabs>
        <w:rPr>
          <w:sz w:val="28"/>
          <w:szCs w:val="28"/>
        </w:rPr>
      </w:pPr>
    </w:p>
    <w:p w14:paraId="2EE721E6" w14:textId="77777777" w:rsidR="000F4C4E" w:rsidRDefault="00BE10E3" w:rsidP="00BE10E3">
      <w:pPr>
        <w:tabs>
          <w:tab w:val="left" w:pos="2385"/>
        </w:tabs>
        <w:rPr>
          <w:sz w:val="28"/>
          <w:szCs w:val="28"/>
        </w:rPr>
      </w:pPr>
      <w:r w:rsidRPr="00BE10E3">
        <w:rPr>
          <w:sz w:val="28"/>
          <w:szCs w:val="28"/>
        </w:rPr>
        <w:t xml:space="preserve">a) Preoperative Laboratory Assessment </w:t>
      </w:r>
    </w:p>
    <w:p w14:paraId="740C4314" w14:textId="77777777" w:rsidR="00BE10E3" w:rsidRPr="00BE10E3" w:rsidRDefault="00BE10E3" w:rsidP="00BE10E3">
      <w:pPr>
        <w:tabs>
          <w:tab w:val="left" w:pos="2385"/>
        </w:tabs>
        <w:rPr>
          <w:sz w:val="28"/>
          <w:szCs w:val="28"/>
        </w:rPr>
      </w:pPr>
      <w:r w:rsidRPr="00BE10E3">
        <w:rPr>
          <w:sz w:val="28"/>
          <w:szCs w:val="28"/>
        </w:rPr>
        <w:t xml:space="preserve">b) Anesthesia Choice (Hepatocellular Disease, Ascites, Portal Hypertension) </w:t>
      </w:r>
    </w:p>
    <w:p w14:paraId="15763DE5" w14:textId="77777777" w:rsidR="00BE10E3" w:rsidRPr="00BE10E3" w:rsidRDefault="00BE10E3" w:rsidP="00BE10E3">
      <w:pPr>
        <w:tabs>
          <w:tab w:val="left" w:pos="2385"/>
        </w:tabs>
        <w:rPr>
          <w:sz w:val="28"/>
          <w:szCs w:val="28"/>
        </w:rPr>
      </w:pPr>
      <w:r w:rsidRPr="00BE10E3">
        <w:rPr>
          <w:sz w:val="28"/>
          <w:szCs w:val="28"/>
        </w:rPr>
        <w:t xml:space="preserve">c) Postoperative Hepatic Dysfunction, Hepatic Failure, Hepatorenal Syndrome d) Hepatic Transplantation  </w:t>
      </w:r>
    </w:p>
    <w:p w14:paraId="743135C2" w14:textId="77777777" w:rsidR="000F4C4E" w:rsidRDefault="00BE10E3" w:rsidP="00BE10E3">
      <w:pPr>
        <w:tabs>
          <w:tab w:val="left" w:pos="2385"/>
        </w:tabs>
        <w:rPr>
          <w:sz w:val="28"/>
          <w:szCs w:val="28"/>
        </w:rPr>
      </w:pPr>
      <w:r w:rsidRPr="00BE10E3">
        <w:rPr>
          <w:sz w:val="28"/>
          <w:szCs w:val="28"/>
        </w:rPr>
        <w:t xml:space="preserve">3) Intestinal Obstruction </w:t>
      </w:r>
    </w:p>
    <w:p w14:paraId="1EE83CD4" w14:textId="77777777" w:rsidR="000F4C4E" w:rsidRDefault="00BE10E3" w:rsidP="00BE10E3">
      <w:pPr>
        <w:tabs>
          <w:tab w:val="left" w:pos="2385"/>
        </w:tabs>
        <w:rPr>
          <w:sz w:val="28"/>
          <w:szCs w:val="28"/>
        </w:rPr>
      </w:pPr>
      <w:r w:rsidRPr="00BE10E3">
        <w:rPr>
          <w:sz w:val="28"/>
          <w:szCs w:val="28"/>
        </w:rPr>
        <w:t xml:space="preserve">a) Causes; Paralytic Ileus; Mechanical; Vascular </w:t>
      </w:r>
    </w:p>
    <w:p w14:paraId="4E72537A" w14:textId="77777777" w:rsidR="000F4C4E" w:rsidRDefault="00BE10E3" w:rsidP="00BE10E3">
      <w:pPr>
        <w:tabs>
          <w:tab w:val="left" w:pos="2385"/>
        </w:tabs>
        <w:rPr>
          <w:sz w:val="28"/>
          <w:szCs w:val="28"/>
        </w:rPr>
      </w:pPr>
      <w:r w:rsidRPr="00BE10E3">
        <w:rPr>
          <w:sz w:val="28"/>
          <w:szCs w:val="28"/>
        </w:rPr>
        <w:t xml:space="preserve">b) Physiological Changes; Fluid and Electrolyte; Respiratory </w:t>
      </w:r>
    </w:p>
    <w:p w14:paraId="12F94D95" w14:textId="77777777" w:rsidR="00BE10E3" w:rsidRDefault="00BE10E3" w:rsidP="00BE10E3">
      <w:pPr>
        <w:tabs>
          <w:tab w:val="left" w:pos="2385"/>
        </w:tabs>
        <w:rPr>
          <w:sz w:val="28"/>
          <w:szCs w:val="28"/>
        </w:rPr>
      </w:pPr>
      <w:r w:rsidRPr="00BE10E3">
        <w:rPr>
          <w:sz w:val="28"/>
          <w:szCs w:val="28"/>
        </w:rPr>
        <w:lastRenderedPageBreak/>
        <w:t xml:space="preserve">c) Anesthesia Management: Full Stomach; Fluid Therapy; Nitrous Oxide  </w:t>
      </w:r>
    </w:p>
    <w:p w14:paraId="012213F1" w14:textId="77777777" w:rsidR="000F4C4E" w:rsidRPr="00BE10E3" w:rsidRDefault="000F4C4E" w:rsidP="00BE10E3">
      <w:pPr>
        <w:tabs>
          <w:tab w:val="left" w:pos="2385"/>
        </w:tabs>
        <w:rPr>
          <w:sz w:val="28"/>
          <w:szCs w:val="28"/>
        </w:rPr>
      </w:pPr>
    </w:p>
    <w:p w14:paraId="1363AA9E" w14:textId="77777777" w:rsidR="00575056" w:rsidRPr="00575056" w:rsidRDefault="00BE10E3" w:rsidP="00BE10E3">
      <w:pPr>
        <w:tabs>
          <w:tab w:val="left" w:pos="2385"/>
        </w:tabs>
        <w:rPr>
          <w:b/>
          <w:sz w:val="28"/>
          <w:szCs w:val="28"/>
        </w:rPr>
      </w:pPr>
      <w:r w:rsidRPr="00575056">
        <w:rPr>
          <w:b/>
          <w:sz w:val="28"/>
          <w:szCs w:val="28"/>
        </w:rPr>
        <w:t xml:space="preserve">5. Renal and Urinary Systems/ Electrolyte Balance: Clinical Science </w:t>
      </w:r>
    </w:p>
    <w:p w14:paraId="71952D5D" w14:textId="77777777" w:rsidR="00575056" w:rsidRDefault="00575056" w:rsidP="00BE10E3">
      <w:pPr>
        <w:tabs>
          <w:tab w:val="left" w:pos="2385"/>
        </w:tabs>
        <w:rPr>
          <w:sz w:val="28"/>
          <w:szCs w:val="28"/>
        </w:rPr>
      </w:pPr>
    </w:p>
    <w:p w14:paraId="02FA3672" w14:textId="77777777" w:rsidR="00BE10E3" w:rsidRPr="00BE10E3" w:rsidRDefault="00BE10E3" w:rsidP="00BE10E3">
      <w:pPr>
        <w:tabs>
          <w:tab w:val="left" w:pos="2385"/>
        </w:tabs>
        <w:rPr>
          <w:sz w:val="28"/>
          <w:szCs w:val="28"/>
        </w:rPr>
      </w:pPr>
      <w:r w:rsidRPr="00BE10E3">
        <w:rPr>
          <w:sz w:val="28"/>
          <w:szCs w:val="28"/>
        </w:rPr>
        <w:t xml:space="preserve">a. </w:t>
      </w:r>
      <w:proofErr w:type="gramStart"/>
      <w:r w:rsidRPr="00BE10E3">
        <w:rPr>
          <w:sz w:val="28"/>
          <w:szCs w:val="28"/>
        </w:rPr>
        <w:t>Renal Disease</w:t>
      </w:r>
      <w:proofErr w:type="gramEnd"/>
      <w:r w:rsidRPr="00BE10E3">
        <w:rPr>
          <w:sz w:val="28"/>
          <w:szCs w:val="28"/>
        </w:rPr>
        <w:t xml:space="preserve">  </w:t>
      </w:r>
    </w:p>
    <w:p w14:paraId="540773A0" w14:textId="77777777" w:rsidR="000A41A7" w:rsidRDefault="00BE10E3" w:rsidP="00BE10E3">
      <w:pPr>
        <w:tabs>
          <w:tab w:val="left" w:pos="2385"/>
        </w:tabs>
        <w:rPr>
          <w:sz w:val="28"/>
          <w:szCs w:val="28"/>
        </w:rPr>
      </w:pPr>
      <w:r w:rsidRPr="00BE10E3">
        <w:rPr>
          <w:sz w:val="28"/>
          <w:szCs w:val="28"/>
        </w:rPr>
        <w:t xml:space="preserve">1) Pathophysiology of Renal Disease; Risk Factors for Acute Renal Failure </w:t>
      </w:r>
    </w:p>
    <w:p w14:paraId="3CEBB484" w14:textId="77777777" w:rsidR="000A41A7" w:rsidRDefault="00BE10E3" w:rsidP="00BE10E3">
      <w:pPr>
        <w:tabs>
          <w:tab w:val="left" w:pos="2385"/>
        </w:tabs>
        <w:rPr>
          <w:sz w:val="28"/>
          <w:szCs w:val="28"/>
        </w:rPr>
      </w:pPr>
      <w:r w:rsidRPr="00BE10E3">
        <w:rPr>
          <w:sz w:val="28"/>
          <w:szCs w:val="28"/>
        </w:rPr>
        <w:t xml:space="preserve">2) Anesthetic Choice in Reduced Renal Function </w:t>
      </w:r>
    </w:p>
    <w:p w14:paraId="3979124E" w14:textId="77777777" w:rsidR="000A41A7" w:rsidRDefault="00BE10E3" w:rsidP="00BE10E3">
      <w:pPr>
        <w:tabs>
          <w:tab w:val="left" w:pos="2385"/>
        </w:tabs>
        <w:rPr>
          <w:sz w:val="28"/>
          <w:szCs w:val="28"/>
        </w:rPr>
      </w:pPr>
      <w:r w:rsidRPr="00BE10E3">
        <w:rPr>
          <w:sz w:val="28"/>
          <w:szCs w:val="28"/>
        </w:rPr>
        <w:t xml:space="preserve">3) Anesthetic Management in Renal Failure, Arteriovenous (A-V) Shunts </w:t>
      </w:r>
    </w:p>
    <w:p w14:paraId="74C018D1" w14:textId="77777777" w:rsidR="000A41A7" w:rsidRDefault="00BE10E3" w:rsidP="00BE10E3">
      <w:pPr>
        <w:tabs>
          <w:tab w:val="left" w:pos="2385"/>
        </w:tabs>
        <w:rPr>
          <w:sz w:val="28"/>
          <w:szCs w:val="28"/>
        </w:rPr>
      </w:pPr>
      <w:r w:rsidRPr="00BE10E3">
        <w:rPr>
          <w:sz w:val="28"/>
          <w:szCs w:val="28"/>
        </w:rPr>
        <w:t xml:space="preserve">4) Anesthetic Management in Renal Transplantation </w:t>
      </w:r>
    </w:p>
    <w:p w14:paraId="08850C01" w14:textId="77777777" w:rsidR="000A41A7" w:rsidRDefault="00BE10E3" w:rsidP="00BE10E3">
      <w:pPr>
        <w:tabs>
          <w:tab w:val="left" w:pos="2385"/>
        </w:tabs>
        <w:rPr>
          <w:sz w:val="28"/>
          <w:szCs w:val="28"/>
        </w:rPr>
      </w:pPr>
      <w:r w:rsidRPr="00BE10E3">
        <w:rPr>
          <w:sz w:val="28"/>
          <w:szCs w:val="28"/>
        </w:rPr>
        <w:t xml:space="preserve">5) Perioperative Oliguria and Anuria  </w:t>
      </w:r>
    </w:p>
    <w:p w14:paraId="732A426D" w14:textId="77777777" w:rsidR="00BE10E3" w:rsidRPr="00BE10E3" w:rsidRDefault="00BE10E3" w:rsidP="00BE10E3">
      <w:pPr>
        <w:tabs>
          <w:tab w:val="left" w:pos="2385"/>
        </w:tabs>
        <w:rPr>
          <w:sz w:val="28"/>
          <w:szCs w:val="28"/>
        </w:rPr>
      </w:pPr>
      <w:r w:rsidRPr="00BE10E3">
        <w:rPr>
          <w:sz w:val="28"/>
          <w:szCs w:val="28"/>
        </w:rPr>
        <w:t xml:space="preserve">6) Dialysis and Hemofiltration: Hemodialysis, Peritoneal Dialysis, Continuous Hemofiltration (Arteriovenous, </w:t>
      </w:r>
      <w:proofErr w:type="spellStart"/>
      <w:r w:rsidRPr="00BE10E3">
        <w:rPr>
          <w:sz w:val="28"/>
          <w:szCs w:val="28"/>
        </w:rPr>
        <w:t>Venovenous</w:t>
      </w:r>
      <w:proofErr w:type="spellEnd"/>
      <w:r w:rsidRPr="00BE10E3">
        <w:rPr>
          <w:sz w:val="28"/>
          <w:szCs w:val="28"/>
        </w:rPr>
        <w:t xml:space="preserve">)   </w:t>
      </w:r>
    </w:p>
    <w:p w14:paraId="3743350D" w14:textId="77777777" w:rsidR="00BE10E3" w:rsidRDefault="00BE10E3" w:rsidP="00BE10E3">
      <w:pPr>
        <w:tabs>
          <w:tab w:val="left" w:pos="2385"/>
        </w:tabs>
        <w:rPr>
          <w:sz w:val="28"/>
          <w:szCs w:val="28"/>
        </w:rPr>
      </w:pPr>
      <w:r w:rsidRPr="00BE10E3">
        <w:rPr>
          <w:sz w:val="28"/>
          <w:szCs w:val="28"/>
        </w:rPr>
        <w:t xml:space="preserve">7) Pharmacologic Prevention and Treatment of Renal Failure  </w:t>
      </w:r>
    </w:p>
    <w:p w14:paraId="28570B77" w14:textId="77777777" w:rsidR="000A41A7" w:rsidRPr="00BE10E3" w:rsidRDefault="000A41A7" w:rsidP="00BE10E3">
      <w:pPr>
        <w:tabs>
          <w:tab w:val="left" w:pos="2385"/>
        </w:tabs>
        <w:rPr>
          <w:sz w:val="28"/>
          <w:szCs w:val="28"/>
        </w:rPr>
      </w:pPr>
    </w:p>
    <w:p w14:paraId="2E5FA29B" w14:textId="77777777" w:rsidR="00BE10E3" w:rsidRPr="00BE10E3" w:rsidRDefault="00BE10E3" w:rsidP="00BE10E3">
      <w:pPr>
        <w:tabs>
          <w:tab w:val="left" w:pos="2385"/>
        </w:tabs>
        <w:rPr>
          <w:sz w:val="28"/>
          <w:szCs w:val="28"/>
        </w:rPr>
      </w:pPr>
      <w:r w:rsidRPr="00BE10E3">
        <w:rPr>
          <w:sz w:val="28"/>
          <w:szCs w:val="28"/>
        </w:rPr>
        <w:t xml:space="preserve">b. Urologic Surgery - Lithotripsy, Transurethral Resection of Prostate (TURP)/Irrigating Fluids/Hyponatremia  </w:t>
      </w:r>
    </w:p>
    <w:p w14:paraId="25EDEE00" w14:textId="77777777" w:rsidR="000A41A7" w:rsidRDefault="00BE10E3" w:rsidP="00BE10E3">
      <w:pPr>
        <w:tabs>
          <w:tab w:val="left" w:pos="2385"/>
        </w:tabs>
        <w:rPr>
          <w:sz w:val="28"/>
          <w:szCs w:val="28"/>
        </w:rPr>
      </w:pPr>
      <w:r w:rsidRPr="00BE10E3">
        <w:rPr>
          <w:sz w:val="28"/>
          <w:szCs w:val="28"/>
        </w:rPr>
        <w:t>c. Perioperative Electrolyte Abnormalities</w:t>
      </w:r>
    </w:p>
    <w:p w14:paraId="33D039BC" w14:textId="77777777" w:rsidR="000A41A7" w:rsidRPr="000A41A7" w:rsidRDefault="000A41A7" w:rsidP="00BE10E3">
      <w:pPr>
        <w:tabs>
          <w:tab w:val="left" w:pos="2385"/>
        </w:tabs>
        <w:rPr>
          <w:b/>
          <w:sz w:val="32"/>
          <w:szCs w:val="32"/>
        </w:rPr>
      </w:pPr>
    </w:p>
    <w:p w14:paraId="5643C2ED" w14:textId="77777777" w:rsidR="00BE10E3" w:rsidRPr="000A41A7" w:rsidRDefault="00BE10E3" w:rsidP="00BE10E3">
      <w:pPr>
        <w:tabs>
          <w:tab w:val="left" w:pos="2385"/>
        </w:tabs>
        <w:rPr>
          <w:b/>
          <w:sz w:val="32"/>
          <w:szCs w:val="32"/>
        </w:rPr>
      </w:pPr>
      <w:r w:rsidRPr="000A41A7">
        <w:rPr>
          <w:b/>
          <w:sz w:val="32"/>
          <w:szCs w:val="32"/>
        </w:rPr>
        <w:t xml:space="preserve"> 6. Hematologic System  </w:t>
      </w:r>
    </w:p>
    <w:p w14:paraId="0099F1F1" w14:textId="77777777" w:rsidR="000A41A7" w:rsidRDefault="00BE10E3" w:rsidP="00BE10E3">
      <w:pPr>
        <w:tabs>
          <w:tab w:val="left" w:pos="2385"/>
        </w:tabs>
        <w:rPr>
          <w:sz w:val="28"/>
          <w:szCs w:val="28"/>
        </w:rPr>
      </w:pPr>
      <w:r w:rsidRPr="00BE10E3">
        <w:rPr>
          <w:sz w:val="28"/>
          <w:szCs w:val="28"/>
        </w:rPr>
        <w:t xml:space="preserve">a. Clinical Science </w:t>
      </w:r>
    </w:p>
    <w:p w14:paraId="2CE356FC" w14:textId="77777777" w:rsidR="00BE10E3" w:rsidRPr="00BE10E3" w:rsidRDefault="00BE10E3" w:rsidP="00BE10E3">
      <w:pPr>
        <w:tabs>
          <w:tab w:val="left" w:pos="2385"/>
        </w:tabs>
        <w:rPr>
          <w:sz w:val="28"/>
          <w:szCs w:val="28"/>
        </w:rPr>
      </w:pPr>
      <w:r w:rsidRPr="00BE10E3">
        <w:rPr>
          <w:sz w:val="28"/>
          <w:szCs w:val="28"/>
        </w:rPr>
        <w:t xml:space="preserve">1) Hematologic Disorders  </w:t>
      </w:r>
    </w:p>
    <w:p w14:paraId="288CD060" w14:textId="77777777" w:rsidR="000A41A7" w:rsidRDefault="00BE10E3" w:rsidP="00BE10E3">
      <w:pPr>
        <w:tabs>
          <w:tab w:val="left" w:pos="2385"/>
        </w:tabs>
        <w:rPr>
          <w:sz w:val="28"/>
          <w:szCs w:val="28"/>
        </w:rPr>
      </w:pPr>
      <w:r w:rsidRPr="00BE10E3">
        <w:rPr>
          <w:sz w:val="28"/>
          <w:szCs w:val="28"/>
        </w:rPr>
        <w:t xml:space="preserve">a) Diseases of Blood </w:t>
      </w:r>
    </w:p>
    <w:p w14:paraId="3D22B526" w14:textId="77777777" w:rsidR="000A41A7" w:rsidRDefault="00BE10E3" w:rsidP="00BE10E3">
      <w:pPr>
        <w:tabs>
          <w:tab w:val="left" w:pos="2385"/>
        </w:tabs>
        <w:rPr>
          <w:sz w:val="28"/>
          <w:szCs w:val="28"/>
        </w:rPr>
      </w:pPr>
      <w:r w:rsidRPr="00BE10E3">
        <w:rPr>
          <w:sz w:val="28"/>
          <w:szCs w:val="28"/>
        </w:rPr>
        <w:lastRenderedPageBreak/>
        <w:t xml:space="preserve">(1) Anemias; Compensatory Mechanisms </w:t>
      </w:r>
    </w:p>
    <w:p w14:paraId="778C52D2" w14:textId="77777777" w:rsidR="000A41A7" w:rsidRDefault="00BE10E3" w:rsidP="00BE10E3">
      <w:pPr>
        <w:tabs>
          <w:tab w:val="left" w:pos="2385"/>
        </w:tabs>
        <w:rPr>
          <w:sz w:val="28"/>
          <w:szCs w:val="28"/>
        </w:rPr>
      </w:pPr>
      <w:r w:rsidRPr="00BE10E3">
        <w:rPr>
          <w:sz w:val="28"/>
          <w:szCs w:val="28"/>
        </w:rPr>
        <w:t xml:space="preserve">(2) Polycythemias; Primary vs. Secondary </w:t>
      </w:r>
    </w:p>
    <w:p w14:paraId="5D524CE8" w14:textId="77777777" w:rsidR="000A41A7" w:rsidRDefault="000A41A7" w:rsidP="00BE10E3">
      <w:pPr>
        <w:tabs>
          <w:tab w:val="left" w:pos="2385"/>
        </w:tabs>
        <w:rPr>
          <w:sz w:val="28"/>
          <w:szCs w:val="28"/>
        </w:rPr>
      </w:pPr>
    </w:p>
    <w:p w14:paraId="395D3B9F" w14:textId="77777777" w:rsidR="00BE10E3" w:rsidRPr="00BE10E3" w:rsidRDefault="00BE10E3" w:rsidP="00BE10E3">
      <w:pPr>
        <w:tabs>
          <w:tab w:val="left" w:pos="2385"/>
        </w:tabs>
        <w:rPr>
          <w:sz w:val="28"/>
          <w:szCs w:val="28"/>
        </w:rPr>
      </w:pPr>
      <w:r w:rsidRPr="00BE10E3">
        <w:rPr>
          <w:sz w:val="28"/>
          <w:szCs w:val="28"/>
        </w:rPr>
        <w:t xml:space="preserve">(3) Clotting Disorders  </w:t>
      </w:r>
    </w:p>
    <w:p w14:paraId="48C50659" w14:textId="77777777" w:rsidR="000A41A7" w:rsidRDefault="00BE10E3" w:rsidP="00BE10E3">
      <w:pPr>
        <w:tabs>
          <w:tab w:val="left" w:pos="2385"/>
        </w:tabs>
        <w:rPr>
          <w:sz w:val="28"/>
          <w:szCs w:val="28"/>
        </w:rPr>
      </w:pPr>
      <w:r w:rsidRPr="00BE10E3">
        <w:rPr>
          <w:sz w:val="28"/>
          <w:szCs w:val="28"/>
        </w:rPr>
        <w:t xml:space="preserve">(a) Thrombocytopenia and Thrombocytopathy </w:t>
      </w:r>
    </w:p>
    <w:p w14:paraId="49915807" w14:textId="77777777" w:rsidR="00BE10E3" w:rsidRPr="00BE10E3" w:rsidRDefault="00BE10E3" w:rsidP="00BE10E3">
      <w:pPr>
        <w:tabs>
          <w:tab w:val="left" w:pos="2385"/>
        </w:tabs>
        <w:rPr>
          <w:sz w:val="28"/>
          <w:szCs w:val="28"/>
        </w:rPr>
      </w:pPr>
      <w:r w:rsidRPr="00BE10E3">
        <w:rPr>
          <w:sz w:val="28"/>
          <w:szCs w:val="28"/>
        </w:rPr>
        <w:t xml:space="preserve">(b) Congenital and Acquired Factor Deficiencies  </w:t>
      </w:r>
    </w:p>
    <w:p w14:paraId="67EADA42" w14:textId="77777777" w:rsidR="000A41A7" w:rsidRDefault="00BE10E3" w:rsidP="00BE10E3">
      <w:pPr>
        <w:tabs>
          <w:tab w:val="left" w:pos="2385"/>
        </w:tabs>
        <w:rPr>
          <w:sz w:val="28"/>
          <w:szCs w:val="28"/>
        </w:rPr>
      </w:pPr>
      <w:r w:rsidRPr="00BE10E3">
        <w:rPr>
          <w:sz w:val="28"/>
          <w:szCs w:val="28"/>
        </w:rPr>
        <w:t xml:space="preserve">(c) Disseminated Intravascular Coagulation </w:t>
      </w:r>
    </w:p>
    <w:p w14:paraId="37C40E63" w14:textId="77777777" w:rsidR="00BE10E3" w:rsidRPr="00BE10E3" w:rsidRDefault="00BE10E3" w:rsidP="00BE10E3">
      <w:pPr>
        <w:tabs>
          <w:tab w:val="left" w:pos="2385"/>
        </w:tabs>
        <w:rPr>
          <w:sz w:val="28"/>
          <w:szCs w:val="28"/>
        </w:rPr>
      </w:pPr>
      <w:r w:rsidRPr="00BE10E3">
        <w:rPr>
          <w:sz w:val="28"/>
          <w:szCs w:val="28"/>
        </w:rPr>
        <w:t xml:space="preserve">(d) Fibrinolysis </w:t>
      </w:r>
    </w:p>
    <w:p w14:paraId="7768C1D4" w14:textId="77777777" w:rsidR="000A41A7" w:rsidRDefault="00BE10E3" w:rsidP="00BE10E3">
      <w:pPr>
        <w:tabs>
          <w:tab w:val="left" w:pos="2385"/>
        </w:tabs>
        <w:rPr>
          <w:sz w:val="28"/>
          <w:szCs w:val="28"/>
        </w:rPr>
      </w:pPr>
      <w:r w:rsidRPr="00BE10E3">
        <w:rPr>
          <w:sz w:val="28"/>
          <w:szCs w:val="28"/>
        </w:rPr>
        <w:t xml:space="preserve">(e) Pharmacologic: Anticoagulants and Antagonists </w:t>
      </w:r>
    </w:p>
    <w:p w14:paraId="08E0E85E" w14:textId="77777777" w:rsidR="00BE10E3" w:rsidRDefault="00BE10E3" w:rsidP="00BE10E3">
      <w:pPr>
        <w:tabs>
          <w:tab w:val="left" w:pos="2385"/>
        </w:tabs>
        <w:rPr>
          <w:sz w:val="28"/>
          <w:szCs w:val="28"/>
        </w:rPr>
      </w:pPr>
      <w:r w:rsidRPr="00BE10E3">
        <w:rPr>
          <w:sz w:val="28"/>
          <w:szCs w:val="28"/>
        </w:rPr>
        <w:t xml:space="preserve">(f) Coagulopathy in Trauma Patients  </w:t>
      </w:r>
    </w:p>
    <w:p w14:paraId="373F057D" w14:textId="77777777" w:rsidR="000A41A7" w:rsidRPr="00BE10E3" w:rsidRDefault="000A41A7" w:rsidP="00BE10E3">
      <w:pPr>
        <w:tabs>
          <w:tab w:val="left" w:pos="2385"/>
        </w:tabs>
        <w:rPr>
          <w:sz w:val="28"/>
          <w:szCs w:val="28"/>
        </w:rPr>
      </w:pPr>
    </w:p>
    <w:p w14:paraId="07C24DC0" w14:textId="77777777" w:rsidR="00BE10E3" w:rsidRPr="00BE10E3" w:rsidRDefault="00BE10E3" w:rsidP="00BE10E3">
      <w:pPr>
        <w:tabs>
          <w:tab w:val="left" w:pos="2385"/>
        </w:tabs>
        <w:rPr>
          <w:sz w:val="28"/>
          <w:szCs w:val="28"/>
        </w:rPr>
      </w:pPr>
      <w:r w:rsidRPr="00BE10E3">
        <w:rPr>
          <w:sz w:val="28"/>
          <w:szCs w:val="28"/>
        </w:rPr>
        <w:t xml:space="preserve">(4) Hemoglobinopathies, </w:t>
      </w:r>
      <w:proofErr w:type="spellStart"/>
      <w:r w:rsidRPr="00BE10E3">
        <w:rPr>
          <w:sz w:val="28"/>
          <w:szCs w:val="28"/>
        </w:rPr>
        <w:t>Porphyrias</w:t>
      </w:r>
      <w:proofErr w:type="spellEnd"/>
      <w:r w:rsidRPr="00BE10E3">
        <w:rPr>
          <w:sz w:val="28"/>
          <w:szCs w:val="28"/>
        </w:rPr>
        <w:t xml:space="preserve">  </w:t>
      </w:r>
    </w:p>
    <w:p w14:paraId="442D8136" w14:textId="77777777" w:rsidR="00BE10E3" w:rsidRDefault="00BE10E3" w:rsidP="00BE10E3">
      <w:pPr>
        <w:tabs>
          <w:tab w:val="left" w:pos="2385"/>
        </w:tabs>
        <w:rPr>
          <w:sz w:val="28"/>
          <w:szCs w:val="28"/>
        </w:rPr>
      </w:pPr>
      <w:r w:rsidRPr="00BE10E3">
        <w:rPr>
          <w:sz w:val="28"/>
          <w:szCs w:val="28"/>
        </w:rPr>
        <w:t xml:space="preserve">b) Massive Transfusion Protocol   </w:t>
      </w:r>
    </w:p>
    <w:p w14:paraId="20C2D2E1" w14:textId="77777777" w:rsidR="000A41A7" w:rsidRPr="000A41A7" w:rsidRDefault="000A41A7" w:rsidP="000A41A7">
      <w:pPr>
        <w:tabs>
          <w:tab w:val="left" w:pos="2835"/>
        </w:tabs>
        <w:rPr>
          <w:b/>
          <w:sz w:val="32"/>
          <w:szCs w:val="32"/>
        </w:rPr>
      </w:pPr>
      <w:r w:rsidRPr="000A41A7">
        <w:rPr>
          <w:b/>
          <w:sz w:val="32"/>
          <w:szCs w:val="32"/>
        </w:rPr>
        <w:tab/>
      </w:r>
    </w:p>
    <w:p w14:paraId="6D20C88B" w14:textId="77777777" w:rsidR="000A41A7" w:rsidRDefault="00BE10E3" w:rsidP="00BE10E3">
      <w:pPr>
        <w:tabs>
          <w:tab w:val="left" w:pos="2385"/>
        </w:tabs>
        <w:rPr>
          <w:b/>
          <w:sz w:val="32"/>
          <w:szCs w:val="32"/>
        </w:rPr>
      </w:pPr>
      <w:r w:rsidRPr="000A41A7">
        <w:rPr>
          <w:b/>
          <w:sz w:val="32"/>
          <w:szCs w:val="32"/>
        </w:rPr>
        <w:t xml:space="preserve">7. Endocrine and Metabolic Systems: </w:t>
      </w:r>
    </w:p>
    <w:p w14:paraId="1DBA6F4A" w14:textId="77777777" w:rsidR="000A41A7" w:rsidRPr="000A41A7" w:rsidRDefault="000A41A7" w:rsidP="00BE10E3">
      <w:pPr>
        <w:tabs>
          <w:tab w:val="left" w:pos="2385"/>
        </w:tabs>
        <w:rPr>
          <w:b/>
          <w:sz w:val="32"/>
          <w:szCs w:val="32"/>
        </w:rPr>
      </w:pPr>
    </w:p>
    <w:p w14:paraId="144C27DA" w14:textId="77777777" w:rsidR="000A41A7" w:rsidRDefault="00BE10E3" w:rsidP="00BE10E3">
      <w:pPr>
        <w:tabs>
          <w:tab w:val="left" w:pos="2385"/>
        </w:tabs>
        <w:rPr>
          <w:sz w:val="28"/>
          <w:szCs w:val="28"/>
        </w:rPr>
      </w:pPr>
      <w:r w:rsidRPr="00BE10E3">
        <w:rPr>
          <w:sz w:val="28"/>
          <w:szCs w:val="28"/>
        </w:rPr>
        <w:t xml:space="preserve">Clinical Science </w:t>
      </w:r>
    </w:p>
    <w:p w14:paraId="48A191FD" w14:textId="77777777" w:rsidR="00BE10E3" w:rsidRPr="00BE10E3" w:rsidRDefault="00BE10E3" w:rsidP="00BE10E3">
      <w:pPr>
        <w:tabs>
          <w:tab w:val="left" w:pos="2385"/>
        </w:tabs>
        <w:rPr>
          <w:sz w:val="28"/>
          <w:szCs w:val="28"/>
        </w:rPr>
      </w:pPr>
      <w:r w:rsidRPr="00BE10E3">
        <w:rPr>
          <w:sz w:val="28"/>
          <w:szCs w:val="28"/>
        </w:rPr>
        <w:t xml:space="preserve">a. Pituitary Disease  </w:t>
      </w:r>
    </w:p>
    <w:p w14:paraId="796A6ECC" w14:textId="77777777" w:rsidR="000A41A7" w:rsidRDefault="00BE10E3" w:rsidP="00BE10E3">
      <w:pPr>
        <w:tabs>
          <w:tab w:val="left" w:pos="2385"/>
        </w:tabs>
        <w:rPr>
          <w:sz w:val="28"/>
          <w:szCs w:val="28"/>
        </w:rPr>
      </w:pPr>
      <w:r w:rsidRPr="00BE10E3">
        <w:rPr>
          <w:sz w:val="28"/>
          <w:szCs w:val="28"/>
        </w:rPr>
        <w:t xml:space="preserve">1) Hypopituitarism, Pituitary Removal - Substitution Therapy </w:t>
      </w:r>
    </w:p>
    <w:p w14:paraId="03298ACA" w14:textId="77777777" w:rsidR="00BE10E3" w:rsidRPr="00BE10E3" w:rsidRDefault="00BE10E3" w:rsidP="00BE10E3">
      <w:pPr>
        <w:tabs>
          <w:tab w:val="left" w:pos="2385"/>
        </w:tabs>
        <w:rPr>
          <w:sz w:val="28"/>
          <w:szCs w:val="28"/>
        </w:rPr>
      </w:pPr>
      <w:r w:rsidRPr="00BE10E3">
        <w:rPr>
          <w:sz w:val="28"/>
          <w:szCs w:val="28"/>
        </w:rPr>
        <w:t xml:space="preserve">a) Panhypopituitarism  </w:t>
      </w:r>
    </w:p>
    <w:p w14:paraId="6BBE1277" w14:textId="77777777" w:rsidR="000A41A7" w:rsidRDefault="00BE10E3" w:rsidP="00BE10E3">
      <w:pPr>
        <w:tabs>
          <w:tab w:val="left" w:pos="2385"/>
        </w:tabs>
        <w:rPr>
          <w:sz w:val="28"/>
          <w:szCs w:val="28"/>
        </w:rPr>
      </w:pPr>
      <w:r w:rsidRPr="00BE10E3">
        <w:rPr>
          <w:sz w:val="28"/>
          <w:szCs w:val="28"/>
        </w:rPr>
        <w:t xml:space="preserve">b) Diabetes Insipidus </w:t>
      </w:r>
    </w:p>
    <w:p w14:paraId="75D74A14" w14:textId="77777777" w:rsidR="00BE10E3" w:rsidRPr="00BE10E3" w:rsidRDefault="00BE10E3" w:rsidP="00BE10E3">
      <w:pPr>
        <w:tabs>
          <w:tab w:val="left" w:pos="2385"/>
        </w:tabs>
        <w:rPr>
          <w:sz w:val="28"/>
          <w:szCs w:val="28"/>
        </w:rPr>
      </w:pPr>
      <w:r w:rsidRPr="00BE10E3">
        <w:rPr>
          <w:sz w:val="28"/>
          <w:szCs w:val="28"/>
        </w:rPr>
        <w:lastRenderedPageBreak/>
        <w:t xml:space="preserve">2) Hyperpituitarism  </w:t>
      </w:r>
    </w:p>
    <w:p w14:paraId="5F41D2EE" w14:textId="77777777" w:rsidR="00BE10E3" w:rsidRPr="00BE10E3" w:rsidRDefault="00BE10E3" w:rsidP="00BE10E3">
      <w:pPr>
        <w:tabs>
          <w:tab w:val="left" w:pos="2385"/>
        </w:tabs>
        <w:rPr>
          <w:sz w:val="28"/>
          <w:szCs w:val="28"/>
        </w:rPr>
      </w:pPr>
      <w:r w:rsidRPr="00BE10E3">
        <w:rPr>
          <w:sz w:val="28"/>
          <w:szCs w:val="28"/>
        </w:rPr>
        <w:t xml:space="preserve">a) Acromegaly, Including Airway Management  </w:t>
      </w:r>
    </w:p>
    <w:p w14:paraId="7B45E36D" w14:textId="77777777" w:rsidR="00DD06A8" w:rsidRDefault="00BE10E3" w:rsidP="00BE10E3">
      <w:pPr>
        <w:tabs>
          <w:tab w:val="left" w:pos="2385"/>
        </w:tabs>
        <w:rPr>
          <w:sz w:val="28"/>
          <w:szCs w:val="28"/>
        </w:rPr>
      </w:pPr>
      <w:r w:rsidRPr="00BE10E3">
        <w:rPr>
          <w:sz w:val="28"/>
          <w:szCs w:val="28"/>
        </w:rPr>
        <w:t xml:space="preserve">b) Inappropriate ADH Secretion </w:t>
      </w:r>
    </w:p>
    <w:p w14:paraId="4332CD2D" w14:textId="77777777" w:rsidR="00DD06A8" w:rsidRDefault="00DD06A8" w:rsidP="00BE10E3">
      <w:pPr>
        <w:tabs>
          <w:tab w:val="left" w:pos="2385"/>
        </w:tabs>
        <w:rPr>
          <w:sz w:val="28"/>
          <w:szCs w:val="28"/>
        </w:rPr>
      </w:pPr>
    </w:p>
    <w:p w14:paraId="0EF60580" w14:textId="77777777" w:rsidR="00BE10E3" w:rsidRPr="00BE10E3" w:rsidRDefault="00BE10E3" w:rsidP="00BE10E3">
      <w:pPr>
        <w:tabs>
          <w:tab w:val="left" w:pos="2385"/>
        </w:tabs>
        <w:rPr>
          <w:sz w:val="28"/>
          <w:szCs w:val="28"/>
        </w:rPr>
      </w:pPr>
      <w:r w:rsidRPr="00BE10E3">
        <w:rPr>
          <w:sz w:val="28"/>
          <w:szCs w:val="28"/>
        </w:rPr>
        <w:t xml:space="preserve">b. Thyroid Disease  </w:t>
      </w:r>
    </w:p>
    <w:p w14:paraId="0F3DC44A" w14:textId="77777777" w:rsidR="00DD06A8" w:rsidRDefault="00BE10E3" w:rsidP="00BE10E3">
      <w:pPr>
        <w:tabs>
          <w:tab w:val="left" w:pos="2385"/>
        </w:tabs>
        <w:rPr>
          <w:sz w:val="28"/>
          <w:szCs w:val="28"/>
        </w:rPr>
      </w:pPr>
      <w:r w:rsidRPr="00BE10E3">
        <w:rPr>
          <w:sz w:val="28"/>
          <w:szCs w:val="28"/>
        </w:rPr>
        <w:t xml:space="preserve">1) Hyperthyroidism </w:t>
      </w:r>
    </w:p>
    <w:p w14:paraId="4F9FF49E" w14:textId="77777777" w:rsidR="00DD06A8" w:rsidRDefault="00BE10E3" w:rsidP="00BE10E3">
      <w:pPr>
        <w:tabs>
          <w:tab w:val="left" w:pos="2385"/>
        </w:tabs>
        <w:rPr>
          <w:sz w:val="28"/>
          <w:szCs w:val="28"/>
        </w:rPr>
      </w:pPr>
      <w:r w:rsidRPr="00BE10E3">
        <w:rPr>
          <w:sz w:val="28"/>
          <w:szCs w:val="28"/>
        </w:rPr>
        <w:t xml:space="preserve">a) Metabolic and Circulatory Effects </w:t>
      </w:r>
    </w:p>
    <w:p w14:paraId="467831E8" w14:textId="77777777" w:rsidR="00DD06A8" w:rsidRDefault="00BE10E3" w:rsidP="00BE10E3">
      <w:pPr>
        <w:tabs>
          <w:tab w:val="left" w:pos="2385"/>
        </w:tabs>
        <w:rPr>
          <w:sz w:val="28"/>
          <w:szCs w:val="28"/>
        </w:rPr>
      </w:pPr>
      <w:r w:rsidRPr="00BE10E3">
        <w:rPr>
          <w:sz w:val="28"/>
          <w:szCs w:val="28"/>
        </w:rPr>
        <w:t xml:space="preserve">b) Anesthetic Management </w:t>
      </w:r>
    </w:p>
    <w:p w14:paraId="0C1F6953" w14:textId="77777777" w:rsidR="00BE10E3" w:rsidRPr="00BE10E3" w:rsidRDefault="00BE10E3" w:rsidP="00BE10E3">
      <w:pPr>
        <w:tabs>
          <w:tab w:val="left" w:pos="2385"/>
        </w:tabs>
        <w:rPr>
          <w:sz w:val="28"/>
          <w:szCs w:val="28"/>
        </w:rPr>
      </w:pPr>
      <w:r w:rsidRPr="00BE10E3">
        <w:rPr>
          <w:sz w:val="28"/>
          <w:szCs w:val="28"/>
        </w:rPr>
        <w:t xml:space="preserve">c) Thyroid Storm  </w:t>
      </w:r>
    </w:p>
    <w:p w14:paraId="2C18590A" w14:textId="77777777" w:rsidR="00DD06A8" w:rsidRDefault="00BE10E3" w:rsidP="00BE10E3">
      <w:pPr>
        <w:tabs>
          <w:tab w:val="left" w:pos="2385"/>
        </w:tabs>
        <w:rPr>
          <w:sz w:val="28"/>
          <w:szCs w:val="28"/>
        </w:rPr>
      </w:pPr>
      <w:r w:rsidRPr="00BE10E3">
        <w:rPr>
          <w:sz w:val="28"/>
          <w:szCs w:val="28"/>
        </w:rPr>
        <w:t xml:space="preserve">2) Hypothyroidism </w:t>
      </w:r>
    </w:p>
    <w:p w14:paraId="3D1C9DD7" w14:textId="77777777" w:rsidR="00DD06A8" w:rsidRDefault="00BE10E3" w:rsidP="00BE10E3">
      <w:pPr>
        <w:tabs>
          <w:tab w:val="left" w:pos="2385"/>
        </w:tabs>
        <w:rPr>
          <w:sz w:val="28"/>
          <w:szCs w:val="28"/>
        </w:rPr>
      </w:pPr>
      <w:r w:rsidRPr="00BE10E3">
        <w:rPr>
          <w:sz w:val="28"/>
          <w:szCs w:val="28"/>
        </w:rPr>
        <w:t xml:space="preserve">a) Metabolic and Circulatory Effects, Myxedema Coma </w:t>
      </w:r>
    </w:p>
    <w:p w14:paraId="0DE00658" w14:textId="77777777" w:rsidR="00DD06A8" w:rsidRDefault="00BE10E3" w:rsidP="00BE10E3">
      <w:pPr>
        <w:tabs>
          <w:tab w:val="left" w:pos="2385"/>
        </w:tabs>
        <w:rPr>
          <w:sz w:val="28"/>
          <w:szCs w:val="28"/>
        </w:rPr>
      </w:pPr>
      <w:r w:rsidRPr="00BE10E3">
        <w:rPr>
          <w:sz w:val="28"/>
          <w:szCs w:val="28"/>
        </w:rPr>
        <w:t xml:space="preserve">b) Substitution Therapy </w:t>
      </w:r>
    </w:p>
    <w:p w14:paraId="66600B26" w14:textId="77777777" w:rsidR="00BE10E3" w:rsidRPr="00BE10E3" w:rsidRDefault="00BE10E3" w:rsidP="00BE10E3">
      <w:pPr>
        <w:tabs>
          <w:tab w:val="left" w:pos="2385"/>
        </w:tabs>
        <w:rPr>
          <w:sz w:val="28"/>
          <w:szCs w:val="28"/>
        </w:rPr>
      </w:pPr>
      <w:r w:rsidRPr="00BE10E3">
        <w:rPr>
          <w:sz w:val="28"/>
          <w:szCs w:val="28"/>
        </w:rPr>
        <w:t xml:space="preserve">c) Anesthetic Implications  </w:t>
      </w:r>
    </w:p>
    <w:p w14:paraId="0D989EF4" w14:textId="77777777" w:rsidR="00DD06A8" w:rsidRDefault="00BE10E3" w:rsidP="00BE10E3">
      <w:pPr>
        <w:tabs>
          <w:tab w:val="left" w:pos="2385"/>
        </w:tabs>
        <w:rPr>
          <w:sz w:val="28"/>
          <w:szCs w:val="28"/>
        </w:rPr>
      </w:pPr>
      <w:r w:rsidRPr="00BE10E3">
        <w:rPr>
          <w:sz w:val="28"/>
          <w:szCs w:val="28"/>
        </w:rPr>
        <w:t xml:space="preserve">3) Complications of Surgery: Hypocalcemia, Recurrent Laryngeal Nerve Injury, Diagnosis and Treatment </w:t>
      </w:r>
    </w:p>
    <w:p w14:paraId="3316AA91" w14:textId="77777777" w:rsidR="00BE10E3" w:rsidRPr="00BE10E3" w:rsidRDefault="00BE10E3" w:rsidP="00BE10E3">
      <w:pPr>
        <w:tabs>
          <w:tab w:val="left" w:pos="2385"/>
        </w:tabs>
        <w:rPr>
          <w:sz w:val="28"/>
          <w:szCs w:val="28"/>
        </w:rPr>
      </w:pPr>
      <w:r w:rsidRPr="00BE10E3">
        <w:rPr>
          <w:sz w:val="28"/>
          <w:szCs w:val="28"/>
        </w:rPr>
        <w:t xml:space="preserve"> </w:t>
      </w:r>
    </w:p>
    <w:p w14:paraId="079A51CC" w14:textId="77777777" w:rsidR="00A94711" w:rsidRDefault="00BE10E3" w:rsidP="00BE10E3">
      <w:pPr>
        <w:tabs>
          <w:tab w:val="left" w:pos="2385"/>
        </w:tabs>
        <w:rPr>
          <w:sz w:val="28"/>
          <w:szCs w:val="28"/>
        </w:rPr>
      </w:pPr>
      <w:r w:rsidRPr="00BE10E3">
        <w:rPr>
          <w:sz w:val="28"/>
          <w:szCs w:val="28"/>
        </w:rPr>
        <w:t xml:space="preserve">c. Parathyroid Disease </w:t>
      </w:r>
    </w:p>
    <w:p w14:paraId="4640BFC6" w14:textId="77777777" w:rsidR="00A94711" w:rsidRDefault="00BE10E3" w:rsidP="00BE10E3">
      <w:pPr>
        <w:tabs>
          <w:tab w:val="left" w:pos="2385"/>
        </w:tabs>
        <w:rPr>
          <w:sz w:val="28"/>
          <w:szCs w:val="28"/>
        </w:rPr>
      </w:pPr>
      <w:r w:rsidRPr="00BE10E3">
        <w:rPr>
          <w:sz w:val="28"/>
          <w:szCs w:val="28"/>
        </w:rPr>
        <w:t xml:space="preserve">1) Hyperparathyroidism; Physiological Effects </w:t>
      </w:r>
    </w:p>
    <w:p w14:paraId="3D09DF67" w14:textId="77777777" w:rsidR="00BE10E3" w:rsidRDefault="00BE10E3" w:rsidP="00BE10E3">
      <w:pPr>
        <w:tabs>
          <w:tab w:val="left" w:pos="2385"/>
        </w:tabs>
        <w:rPr>
          <w:sz w:val="28"/>
          <w:szCs w:val="28"/>
        </w:rPr>
      </w:pPr>
      <w:r w:rsidRPr="00BE10E3">
        <w:rPr>
          <w:sz w:val="28"/>
          <w:szCs w:val="28"/>
        </w:rPr>
        <w:t xml:space="preserve">2) Hypoparathyroidism; Postoperative Manifestations and Treatment  </w:t>
      </w:r>
    </w:p>
    <w:p w14:paraId="3ECC4F68" w14:textId="77777777" w:rsidR="00A94711" w:rsidRPr="00BE10E3" w:rsidRDefault="00A94711" w:rsidP="00BE10E3">
      <w:pPr>
        <w:tabs>
          <w:tab w:val="left" w:pos="2385"/>
        </w:tabs>
        <w:rPr>
          <w:sz w:val="28"/>
          <w:szCs w:val="28"/>
        </w:rPr>
      </w:pPr>
    </w:p>
    <w:p w14:paraId="3F0F0C38" w14:textId="77777777" w:rsidR="00A94711" w:rsidRDefault="00BE10E3" w:rsidP="00BE10E3">
      <w:pPr>
        <w:tabs>
          <w:tab w:val="left" w:pos="2385"/>
        </w:tabs>
        <w:rPr>
          <w:sz w:val="28"/>
          <w:szCs w:val="28"/>
        </w:rPr>
      </w:pPr>
      <w:r w:rsidRPr="00BE10E3">
        <w:rPr>
          <w:sz w:val="28"/>
          <w:szCs w:val="28"/>
        </w:rPr>
        <w:t xml:space="preserve">d. Adrenal Disease </w:t>
      </w:r>
    </w:p>
    <w:p w14:paraId="3F54861A" w14:textId="77777777" w:rsidR="00A94711" w:rsidRDefault="00BE10E3" w:rsidP="00BE10E3">
      <w:pPr>
        <w:tabs>
          <w:tab w:val="left" w:pos="2385"/>
        </w:tabs>
        <w:rPr>
          <w:sz w:val="28"/>
          <w:szCs w:val="28"/>
        </w:rPr>
      </w:pPr>
      <w:r w:rsidRPr="00BE10E3">
        <w:rPr>
          <w:sz w:val="28"/>
          <w:szCs w:val="28"/>
        </w:rPr>
        <w:t xml:space="preserve">1) Cushing's Syndrome </w:t>
      </w:r>
    </w:p>
    <w:p w14:paraId="28A97168" w14:textId="77777777" w:rsidR="00A94711" w:rsidRDefault="00BE10E3" w:rsidP="00BE10E3">
      <w:pPr>
        <w:tabs>
          <w:tab w:val="left" w:pos="2385"/>
        </w:tabs>
        <w:rPr>
          <w:sz w:val="28"/>
          <w:szCs w:val="28"/>
        </w:rPr>
      </w:pPr>
      <w:r w:rsidRPr="00BE10E3">
        <w:rPr>
          <w:sz w:val="28"/>
          <w:szCs w:val="28"/>
        </w:rPr>
        <w:lastRenderedPageBreak/>
        <w:t xml:space="preserve">2) Primary Aldosteronism </w:t>
      </w:r>
    </w:p>
    <w:p w14:paraId="07707415" w14:textId="77777777" w:rsidR="00A94711" w:rsidRDefault="00BE10E3" w:rsidP="00BE10E3">
      <w:pPr>
        <w:tabs>
          <w:tab w:val="left" w:pos="2385"/>
        </w:tabs>
        <w:rPr>
          <w:sz w:val="28"/>
          <w:szCs w:val="28"/>
        </w:rPr>
      </w:pPr>
      <w:r w:rsidRPr="00BE10E3">
        <w:rPr>
          <w:sz w:val="28"/>
          <w:szCs w:val="28"/>
        </w:rPr>
        <w:t xml:space="preserve">3) Addison's Disease </w:t>
      </w:r>
    </w:p>
    <w:p w14:paraId="0022002E" w14:textId="77777777" w:rsidR="00BE10E3" w:rsidRPr="00BE10E3" w:rsidRDefault="00BE10E3" w:rsidP="00BE10E3">
      <w:pPr>
        <w:tabs>
          <w:tab w:val="left" w:pos="2385"/>
        </w:tabs>
        <w:rPr>
          <w:sz w:val="28"/>
          <w:szCs w:val="28"/>
        </w:rPr>
      </w:pPr>
      <w:r w:rsidRPr="00BE10E3">
        <w:rPr>
          <w:sz w:val="28"/>
          <w:szCs w:val="28"/>
        </w:rPr>
        <w:t xml:space="preserve">4) Pheochromocytoma  </w:t>
      </w:r>
    </w:p>
    <w:p w14:paraId="336DA12E" w14:textId="77777777" w:rsidR="00A94711" w:rsidRDefault="00BE10E3" w:rsidP="00BE10E3">
      <w:pPr>
        <w:tabs>
          <w:tab w:val="left" w:pos="2385"/>
        </w:tabs>
        <w:rPr>
          <w:sz w:val="28"/>
          <w:szCs w:val="28"/>
        </w:rPr>
      </w:pPr>
      <w:r w:rsidRPr="00BE10E3">
        <w:rPr>
          <w:sz w:val="28"/>
          <w:szCs w:val="28"/>
        </w:rPr>
        <w:t xml:space="preserve">a) Circulatory and Metabolic Manifestations </w:t>
      </w:r>
    </w:p>
    <w:p w14:paraId="0FCD2B98" w14:textId="77777777" w:rsidR="00A94711" w:rsidRDefault="00BE10E3" w:rsidP="00BE10E3">
      <w:pPr>
        <w:tabs>
          <w:tab w:val="left" w:pos="2385"/>
        </w:tabs>
        <w:rPr>
          <w:sz w:val="28"/>
          <w:szCs w:val="28"/>
        </w:rPr>
      </w:pPr>
      <w:r w:rsidRPr="00BE10E3">
        <w:rPr>
          <w:sz w:val="28"/>
          <w:szCs w:val="28"/>
        </w:rPr>
        <w:t xml:space="preserve">b) Diagnosis </w:t>
      </w:r>
    </w:p>
    <w:p w14:paraId="4D0E2BD4" w14:textId="77777777" w:rsidR="00BE10E3" w:rsidRDefault="00BE10E3" w:rsidP="00BE10E3">
      <w:pPr>
        <w:tabs>
          <w:tab w:val="left" w:pos="2385"/>
        </w:tabs>
        <w:rPr>
          <w:sz w:val="28"/>
          <w:szCs w:val="28"/>
        </w:rPr>
      </w:pPr>
      <w:r w:rsidRPr="00BE10E3">
        <w:rPr>
          <w:sz w:val="28"/>
          <w:szCs w:val="28"/>
        </w:rPr>
        <w:t xml:space="preserve">c) Anesthetic Management  </w:t>
      </w:r>
    </w:p>
    <w:p w14:paraId="33B4340A" w14:textId="77777777" w:rsidR="00A94711" w:rsidRPr="00BE10E3" w:rsidRDefault="00A94711" w:rsidP="00BE10E3">
      <w:pPr>
        <w:tabs>
          <w:tab w:val="left" w:pos="2385"/>
        </w:tabs>
        <w:rPr>
          <w:sz w:val="28"/>
          <w:szCs w:val="28"/>
        </w:rPr>
      </w:pPr>
    </w:p>
    <w:p w14:paraId="233D3D2D" w14:textId="77777777" w:rsidR="00A94711" w:rsidRDefault="00BE10E3" w:rsidP="00BE10E3">
      <w:pPr>
        <w:tabs>
          <w:tab w:val="left" w:pos="2385"/>
        </w:tabs>
        <w:rPr>
          <w:sz w:val="28"/>
          <w:szCs w:val="28"/>
        </w:rPr>
      </w:pPr>
      <w:r w:rsidRPr="00BE10E3">
        <w:rPr>
          <w:sz w:val="28"/>
          <w:szCs w:val="28"/>
        </w:rPr>
        <w:t xml:space="preserve">e. Carcinoid Syndrome </w:t>
      </w:r>
    </w:p>
    <w:p w14:paraId="7F609D25" w14:textId="77777777" w:rsidR="00A94711" w:rsidRDefault="00A94711" w:rsidP="00BE10E3">
      <w:pPr>
        <w:tabs>
          <w:tab w:val="left" w:pos="2385"/>
        </w:tabs>
        <w:rPr>
          <w:sz w:val="28"/>
          <w:szCs w:val="28"/>
        </w:rPr>
      </w:pPr>
    </w:p>
    <w:p w14:paraId="38797E51" w14:textId="77777777" w:rsidR="00BE10E3" w:rsidRPr="00BE10E3" w:rsidRDefault="00BE10E3" w:rsidP="00BE10E3">
      <w:pPr>
        <w:tabs>
          <w:tab w:val="left" w:pos="2385"/>
        </w:tabs>
        <w:rPr>
          <w:sz w:val="28"/>
          <w:szCs w:val="28"/>
        </w:rPr>
      </w:pPr>
      <w:r w:rsidRPr="00BE10E3">
        <w:rPr>
          <w:sz w:val="28"/>
          <w:szCs w:val="28"/>
        </w:rPr>
        <w:t xml:space="preserve">f. Diabetes Mellitus  </w:t>
      </w:r>
    </w:p>
    <w:p w14:paraId="27EFB63B" w14:textId="77777777" w:rsidR="00DA4099" w:rsidRDefault="00BE10E3" w:rsidP="00BE10E3">
      <w:pPr>
        <w:tabs>
          <w:tab w:val="left" w:pos="2385"/>
        </w:tabs>
        <w:rPr>
          <w:sz w:val="28"/>
          <w:szCs w:val="28"/>
        </w:rPr>
      </w:pPr>
      <w:r w:rsidRPr="00BE10E3">
        <w:rPr>
          <w:sz w:val="28"/>
          <w:szCs w:val="28"/>
        </w:rPr>
        <w:t xml:space="preserve">1) Pathophysiology </w:t>
      </w:r>
    </w:p>
    <w:p w14:paraId="322EAFE1" w14:textId="77777777" w:rsidR="00DA4099" w:rsidRDefault="00BE10E3" w:rsidP="00BE10E3">
      <w:pPr>
        <w:tabs>
          <w:tab w:val="left" w:pos="2385"/>
        </w:tabs>
        <w:rPr>
          <w:sz w:val="28"/>
          <w:szCs w:val="28"/>
        </w:rPr>
      </w:pPr>
      <w:r w:rsidRPr="00BE10E3">
        <w:rPr>
          <w:sz w:val="28"/>
          <w:szCs w:val="28"/>
        </w:rPr>
        <w:t xml:space="preserve">2) Control of Blood Glucose - Hypoglycemia; Hyperglycemia and Ketoacidosis </w:t>
      </w:r>
    </w:p>
    <w:p w14:paraId="441E184A" w14:textId="77777777" w:rsidR="00BE10E3" w:rsidRPr="00BE10E3" w:rsidRDefault="00BE10E3" w:rsidP="00BE10E3">
      <w:pPr>
        <w:tabs>
          <w:tab w:val="left" w:pos="2385"/>
        </w:tabs>
        <w:rPr>
          <w:sz w:val="28"/>
          <w:szCs w:val="28"/>
        </w:rPr>
      </w:pPr>
      <w:r w:rsidRPr="00BE10E3">
        <w:rPr>
          <w:sz w:val="28"/>
          <w:szCs w:val="28"/>
        </w:rPr>
        <w:t xml:space="preserve">3) Elective Anesthesia - Perioperative Management  </w:t>
      </w:r>
    </w:p>
    <w:p w14:paraId="5196A8A5" w14:textId="77777777" w:rsidR="00DA4099" w:rsidRDefault="00BE10E3" w:rsidP="00BE10E3">
      <w:pPr>
        <w:tabs>
          <w:tab w:val="left" w:pos="2385"/>
        </w:tabs>
        <w:rPr>
          <w:sz w:val="28"/>
          <w:szCs w:val="28"/>
        </w:rPr>
      </w:pPr>
      <w:r w:rsidRPr="00BE10E3">
        <w:rPr>
          <w:sz w:val="28"/>
          <w:szCs w:val="28"/>
        </w:rPr>
        <w:t xml:space="preserve"> 4) Emergency Anesthesia </w:t>
      </w:r>
    </w:p>
    <w:p w14:paraId="1BD0B303" w14:textId="77777777" w:rsidR="00DA4099" w:rsidRDefault="00BE10E3" w:rsidP="00BE10E3">
      <w:pPr>
        <w:tabs>
          <w:tab w:val="left" w:pos="2385"/>
        </w:tabs>
        <w:rPr>
          <w:sz w:val="28"/>
          <w:szCs w:val="28"/>
        </w:rPr>
      </w:pPr>
      <w:r w:rsidRPr="00BE10E3">
        <w:rPr>
          <w:sz w:val="28"/>
          <w:szCs w:val="28"/>
        </w:rPr>
        <w:t xml:space="preserve">5) Hyperosmolar Coma </w:t>
      </w:r>
    </w:p>
    <w:p w14:paraId="3070313D" w14:textId="77777777" w:rsidR="00BE10E3" w:rsidRDefault="00BE10E3" w:rsidP="00BE10E3">
      <w:pPr>
        <w:tabs>
          <w:tab w:val="left" w:pos="2385"/>
        </w:tabs>
        <w:rPr>
          <w:sz w:val="28"/>
          <w:szCs w:val="28"/>
        </w:rPr>
      </w:pPr>
      <w:r w:rsidRPr="00BE10E3">
        <w:rPr>
          <w:sz w:val="28"/>
          <w:szCs w:val="28"/>
        </w:rPr>
        <w:t xml:space="preserve">6) Pancreas Transplantation  </w:t>
      </w:r>
    </w:p>
    <w:p w14:paraId="5B1DBF02" w14:textId="77777777" w:rsidR="00DA4099" w:rsidRPr="00BE10E3" w:rsidRDefault="00DA4099" w:rsidP="00BE10E3">
      <w:pPr>
        <w:tabs>
          <w:tab w:val="left" w:pos="2385"/>
        </w:tabs>
        <w:rPr>
          <w:sz w:val="28"/>
          <w:szCs w:val="28"/>
        </w:rPr>
      </w:pPr>
    </w:p>
    <w:p w14:paraId="1F35A55E" w14:textId="77777777" w:rsidR="00DA4099" w:rsidRPr="00DA4099" w:rsidRDefault="00BE10E3" w:rsidP="00BE10E3">
      <w:pPr>
        <w:tabs>
          <w:tab w:val="left" w:pos="2385"/>
        </w:tabs>
        <w:rPr>
          <w:b/>
          <w:sz w:val="28"/>
          <w:szCs w:val="28"/>
        </w:rPr>
      </w:pPr>
      <w:r w:rsidRPr="00DA4099">
        <w:rPr>
          <w:b/>
          <w:sz w:val="28"/>
          <w:szCs w:val="28"/>
        </w:rPr>
        <w:t xml:space="preserve">8. </w:t>
      </w:r>
      <w:proofErr w:type="gramStart"/>
      <w:r w:rsidRPr="00DA4099">
        <w:rPr>
          <w:b/>
          <w:sz w:val="28"/>
          <w:szCs w:val="28"/>
        </w:rPr>
        <w:t>Neuromuscular Diseases</w:t>
      </w:r>
      <w:proofErr w:type="gramEnd"/>
      <w:r w:rsidRPr="00DA4099">
        <w:rPr>
          <w:b/>
          <w:sz w:val="28"/>
          <w:szCs w:val="28"/>
        </w:rPr>
        <w:t xml:space="preserve"> and Disorders: </w:t>
      </w:r>
    </w:p>
    <w:p w14:paraId="6815C15E" w14:textId="77777777" w:rsidR="00DA4099" w:rsidRDefault="00DA4099" w:rsidP="00BE10E3">
      <w:pPr>
        <w:tabs>
          <w:tab w:val="left" w:pos="2385"/>
        </w:tabs>
        <w:rPr>
          <w:sz w:val="28"/>
          <w:szCs w:val="28"/>
        </w:rPr>
      </w:pPr>
    </w:p>
    <w:p w14:paraId="25A81229" w14:textId="77777777" w:rsidR="00DA4099" w:rsidRDefault="00BE10E3" w:rsidP="00BE10E3">
      <w:pPr>
        <w:tabs>
          <w:tab w:val="left" w:pos="2385"/>
        </w:tabs>
        <w:rPr>
          <w:sz w:val="28"/>
          <w:szCs w:val="28"/>
        </w:rPr>
      </w:pPr>
      <w:r w:rsidRPr="00BE10E3">
        <w:rPr>
          <w:sz w:val="28"/>
          <w:szCs w:val="28"/>
        </w:rPr>
        <w:t xml:space="preserve">Clinical Science </w:t>
      </w:r>
    </w:p>
    <w:p w14:paraId="3BCD6EA9" w14:textId="77777777" w:rsidR="00DA4099" w:rsidRDefault="00DA4099" w:rsidP="00BE10E3">
      <w:pPr>
        <w:tabs>
          <w:tab w:val="left" w:pos="2385"/>
        </w:tabs>
        <w:rPr>
          <w:sz w:val="28"/>
          <w:szCs w:val="28"/>
        </w:rPr>
      </w:pPr>
    </w:p>
    <w:p w14:paraId="531B12F9" w14:textId="77777777" w:rsidR="00BE10E3" w:rsidRPr="00BE10E3" w:rsidRDefault="00BE10E3" w:rsidP="00BE10E3">
      <w:pPr>
        <w:tabs>
          <w:tab w:val="left" w:pos="2385"/>
        </w:tabs>
        <w:rPr>
          <w:sz w:val="28"/>
          <w:szCs w:val="28"/>
        </w:rPr>
      </w:pPr>
      <w:r w:rsidRPr="00BE10E3">
        <w:rPr>
          <w:sz w:val="28"/>
          <w:szCs w:val="28"/>
        </w:rPr>
        <w:t xml:space="preserve">a. Demyelinating Diseases  </w:t>
      </w:r>
    </w:p>
    <w:p w14:paraId="50B3C288" w14:textId="77777777" w:rsidR="00BE10E3" w:rsidRPr="00BE10E3" w:rsidRDefault="00BE10E3" w:rsidP="00BE10E3">
      <w:pPr>
        <w:tabs>
          <w:tab w:val="left" w:pos="2385"/>
        </w:tabs>
        <w:rPr>
          <w:sz w:val="28"/>
          <w:szCs w:val="28"/>
        </w:rPr>
      </w:pPr>
      <w:r w:rsidRPr="00BE10E3">
        <w:rPr>
          <w:sz w:val="28"/>
          <w:szCs w:val="28"/>
        </w:rPr>
        <w:lastRenderedPageBreak/>
        <w:t xml:space="preserve">1) Multiple Sclerosis  </w:t>
      </w:r>
    </w:p>
    <w:p w14:paraId="1B3AC0B6" w14:textId="77777777" w:rsidR="00BE10E3" w:rsidRPr="00BE10E3" w:rsidRDefault="00BE10E3" w:rsidP="00BE10E3">
      <w:pPr>
        <w:tabs>
          <w:tab w:val="left" w:pos="2385"/>
        </w:tabs>
        <w:rPr>
          <w:sz w:val="28"/>
          <w:szCs w:val="28"/>
        </w:rPr>
      </w:pPr>
      <w:r w:rsidRPr="00BE10E3">
        <w:rPr>
          <w:sz w:val="28"/>
          <w:szCs w:val="28"/>
        </w:rPr>
        <w:t xml:space="preserve">2) Motor Neuron Diseases: Amyotrophic Lateral Sclerosis, Spinobulbar Muscular Atrophy, Hereditary Spastic Paraplegia  </w:t>
      </w:r>
    </w:p>
    <w:p w14:paraId="37FFCFC6" w14:textId="77777777" w:rsidR="00BE10E3" w:rsidRPr="00BE10E3" w:rsidRDefault="00BE10E3" w:rsidP="00BE10E3">
      <w:pPr>
        <w:tabs>
          <w:tab w:val="left" w:pos="2385"/>
        </w:tabs>
        <w:rPr>
          <w:sz w:val="28"/>
          <w:szCs w:val="28"/>
        </w:rPr>
      </w:pPr>
      <w:r w:rsidRPr="00BE10E3">
        <w:rPr>
          <w:sz w:val="28"/>
          <w:szCs w:val="28"/>
        </w:rPr>
        <w:t xml:space="preserve">3) Guillain-Barre Syndrome  </w:t>
      </w:r>
    </w:p>
    <w:p w14:paraId="6BD2A79C" w14:textId="77777777" w:rsidR="00DA4099" w:rsidRDefault="00BE10E3" w:rsidP="00BE10E3">
      <w:pPr>
        <w:tabs>
          <w:tab w:val="left" w:pos="2385"/>
        </w:tabs>
        <w:rPr>
          <w:sz w:val="28"/>
          <w:szCs w:val="28"/>
        </w:rPr>
      </w:pPr>
      <w:r w:rsidRPr="00BE10E3">
        <w:rPr>
          <w:sz w:val="28"/>
          <w:szCs w:val="28"/>
        </w:rPr>
        <w:t xml:space="preserve">4) Charcot-Marie-Tooth Disease </w:t>
      </w:r>
    </w:p>
    <w:p w14:paraId="0B74ECDB" w14:textId="77777777" w:rsidR="00DA4099" w:rsidRDefault="00DA4099" w:rsidP="00BE10E3">
      <w:pPr>
        <w:tabs>
          <w:tab w:val="left" w:pos="2385"/>
        </w:tabs>
        <w:rPr>
          <w:sz w:val="28"/>
          <w:szCs w:val="28"/>
        </w:rPr>
      </w:pPr>
    </w:p>
    <w:p w14:paraId="1FAF57AA" w14:textId="77777777" w:rsidR="00BE10E3" w:rsidRPr="00BE10E3" w:rsidRDefault="00BE10E3" w:rsidP="00BE10E3">
      <w:pPr>
        <w:tabs>
          <w:tab w:val="left" w:pos="2385"/>
        </w:tabs>
        <w:rPr>
          <w:sz w:val="28"/>
          <w:szCs w:val="28"/>
        </w:rPr>
      </w:pPr>
      <w:r w:rsidRPr="00BE10E3">
        <w:rPr>
          <w:sz w:val="28"/>
          <w:szCs w:val="28"/>
        </w:rPr>
        <w:t xml:space="preserve">b. Primary Muscle Diseases  </w:t>
      </w:r>
    </w:p>
    <w:p w14:paraId="24C2E0E3" w14:textId="77777777" w:rsidR="00BE10E3" w:rsidRPr="00BE10E3" w:rsidRDefault="00BE10E3" w:rsidP="00BE10E3">
      <w:pPr>
        <w:tabs>
          <w:tab w:val="left" w:pos="2385"/>
        </w:tabs>
        <w:rPr>
          <w:sz w:val="28"/>
          <w:szCs w:val="28"/>
        </w:rPr>
      </w:pPr>
      <w:r w:rsidRPr="00BE10E3">
        <w:rPr>
          <w:sz w:val="28"/>
          <w:szCs w:val="28"/>
        </w:rPr>
        <w:t xml:space="preserve">1) Muscular Dystrophies: Duchenne’s, Becker’s, Limb-Girdle, Congenital, Myotonic  </w:t>
      </w:r>
    </w:p>
    <w:p w14:paraId="633A2CEB" w14:textId="77777777" w:rsidR="00DA4099" w:rsidRDefault="00BE10E3" w:rsidP="00BE10E3">
      <w:pPr>
        <w:tabs>
          <w:tab w:val="left" w:pos="2385"/>
        </w:tabs>
        <w:rPr>
          <w:sz w:val="28"/>
          <w:szCs w:val="28"/>
        </w:rPr>
      </w:pPr>
      <w:r w:rsidRPr="00BE10E3">
        <w:rPr>
          <w:sz w:val="28"/>
          <w:szCs w:val="28"/>
        </w:rPr>
        <w:t xml:space="preserve">2) Mitochondrial Myopathies </w:t>
      </w:r>
    </w:p>
    <w:p w14:paraId="49DA2603" w14:textId="77777777" w:rsidR="00DA4099" w:rsidRDefault="00BE10E3" w:rsidP="00BE10E3">
      <w:pPr>
        <w:tabs>
          <w:tab w:val="left" w:pos="2385"/>
        </w:tabs>
        <w:rPr>
          <w:sz w:val="28"/>
          <w:szCs w:val="28"/>
        </w:rPr>
      </w:pPr>
      <w:r w:rsidRPr="00BE10E3">
        <w:rPr>
          <w:sz w:val="28"/>
          <w:szCs w:val="28"/>
        </w:rPr>
        <w:t xml:space="preserve">c. Channelopathies </w:t>
      </w:r>
    </w:p>
    <w:p w14:paraId="50F1177B" w14:textId="77777777" w:rsidR="00BE10E3" w:rsidRPr="00BE10E3" w:rsidRDefault="00BE10E3" w:rsidP="00BE10E3">
      <w:pPr>
        <w:tabs>
          <w:tab w:val="left" w:pos="2385"/>
        </w:tabs>
        <w:rPr>
          <w:sz w:val="28"/>
          <w:szCs w:val="28"/>
        </w:rPr>
      </w:pPr>
      <w:r w:rsidRPr="00BE10E3">
        <w:rPr>
          <w:sz w:val="28"/>
          <w:szCs w:val="28"/>
        </w:rPr>
        <w:t xml:space="preserve">d. Myasthenic Syndromes  </w:t>
      </w:r>
    </w:p>
    <w:p w14:paraId="4C1EB415" w14:textId="77777777" w:rsidR="00DA4099" w:rsidRDefault="00BE10E3" w:rsidP="00BE10E3">
      <w:pPr>
        <w:tabs>
          <w:tab w:val="left" w:pos="2385"/>
        </w:tabs>
        <w:rPr>
          <w:sz w:val="28"/>
          <w:szCs w:val="28"/>
        </w:rPr>
      </w:pPr>
      <w:r w:rsidRPr="00BE10E3">
        <w:rPr>
          <w:sz w:val="28"/>
          <w:szCs w:val="28"/>
        </w:rPr>
        <w:t xml:space="preserve">1) Myasthenia Gravis </w:t>
      </w:r>
    </w:p>
    <w:p w14:paraId="50EF60C5" w14:textId="77777777" w:rsidR="00DA4099" w:rsidRDefault="00BE10E3" w:rsidP="00BE10E3">
      <w:pPr>
        <w:tabs>
          <w:tab w:val="left" w:pos="2385"/>
        </w:tabs>
        <w:rPr>
          <w:sz w:val="28"/>
          <w:szCs w:val="28"/>
        </w:rPr>
      </w:pPr>
      <w:r w:rsidRPr="00BE10E3">
        <w:rPr>
          <w:sz w:val="28"/>
          <w:szCs w:val="28"/>
        </w:rPr>
        <w:t xml:space="preserve">2) Lambert-Eaton Myasthenic Syndrome </w:t>
      </w:r>
    </w:p>
    <w:p w14:paraId="0A6048ED" w14:textId="77777777" w:rsidR="00BE10E3" w:rsidRDefault="00BE10E3" w:rsidP="00BE10E3">
      <w:pPr>
        <w:tabs>
          <w:tab w:val="left" w:pos="2385"/>
        </w:tabs>
        <w:rPr>
          <w:sz w:val="28"/>
          <w:szCs w:val="28"/>
        </w:rPr>
      </w:pPr>
      <w:r w:rsidRPr="00BE10E3">
        <w:rPr>
          <w:sz w:val="28"/>
          <w:szCs w:val="28"/>
        </w:rPr>
        <w:t xml:space="preserve">3) Congenital Myasthenic Syndromes  </w:t>
      </w:r>
    </w:p>
    <w:p w14:paraId="2ADA5A08" w14:textId="77777777" w:rsidR="00DA4099" w:rsidRPr="00BE10E3" w:rsidRDefault="00DA4099" w:rsidP="00BE10E3">
      <w:pPr>
        <w:tabs>
          <w:tab w:val="left" w:pos="2385"/>
        </w:tabs>
        <w:rPr>
          <w:sz w:val="28"/>
          <w:szCs w:val="28"/>
        </w:rPr>
      </w:pPr>
    </w:p>
    <w:p w14:paraId="15BCA5A6" w14:textId="77777777" w:rsidR="00DA4099" w:rsidRDefault="00BE10E3" w:rsidP="00BE10E3">
      <w:pPr>
        <w:tabs>
          <w:tab w:val="left" w:pos="2385"/>
        </w:tabs>
        <w:rPr>
          <w:sz w:val="28"/>
          <w:szCs w:val="28"/>
        </w:rPr>
      </w:pPr>
      <w:r w:rsidRPr="00BE10E3">
        <w:rPr>
          <w:sz w:val="28"/>
          <w:szCs w:val="28"/>
        </w:rPr>
        <w:t xml:space="preserve">e. Ion Channel Myotonias </w:t>
      </w:r>
    </w:p>
    <w:p w14:paraId="012B8263" w14:textId="77777777" w:rsidR="00DA4099" w:rsidRDefault="00BE10E3" w:rsidP="00BE10E3">
      <w:pPr>
        <w:tabs>
          <w:tab w:val="left" w:pos="2385"/>
        </w:tabs>
        <w:rPr>
          <w:sz w:val="28"/>
          <w:szCs w:val="28"/>
        </w:rPr>
      </w:pPr>
      <w:r w:rsidRPr="00BE10E3">
        <w:rPr>
          <w:sz w:val="28"/>
          <w:szCs w:val="28"/>
        </w:rPr>
        <w:t xml:space="preserve">1) Acquired </w:t>
      </w:r>
      <w:proofErr w:type="spellStart"/>
      <w:r w:rsidRPr="00BE10E3">
        <w:rPr>
          <w:sz w:val="28"/>
          <w:szCs w:val="28"/>
        </w:rPr>
        <w:t>Neuromyotonia</w:t>
      </w:r>
      <w:proofErr w:type="spellEnd"/>
      <w:r w:rsidRPr="00BE10E3">
        <w:rPr>
          <w:sz w:val="28"/>
          <w:szCs w:val="28"/>
        </w:rPr>
        <w:t xml:space="preserve"> </w:t>
      </w:r>
    </w:p>
    <w:p w14:paraId="7D35C277" w14:textId="77777777" w:rsidR="00BE10E3" w:rsidRPr="00BE10E3" w:rsidRDefault="00BE10E3" w:rsidP="00BE10E3">
      <w:pPr>
        <w:tabs>
          <w:tab w:val="left" w:pos="2385"/>
        </w:tabs>
        <w:rPr>
          <w:sz w:val="28"/>
          <w:szCs w:val="28"/>
        </w:rPr>
      </w:pPr>
      <w:r w:rsidRPr="00BE10E3">
        <w:rPr>
          <w:sz w:val="28"/>
          <w:szCs w:val="28"/>
        </w:rPr>
        <w:t xml:space="preserve">2) Myotonia Congenita </w:t>
      </w:r>
    </w:p>
    <w:p w14:paraId="12723968" w14:textId="77777777" w:rsidR="00DA4099" w:rsidRDefault="00BE10E3" w:rsidP="00BE10E3">
      <w:pPr>
        <w:tabs>
          <w:tab w:val="left" w:pos="2385"/>
        </w:tabs>
        <w:rPr>
          <w:sz w:val="28"/>
          <w:szCs w:val="28"/>
        </w:rPr>
      </w:pPr>
      <w:r w:rsidRPr="00BE10E3">
        <w:rPr>
          <w:sz w:val="28"/>
          <w:szCs w:val="28"/>
        </w:rPr>
        <w:t xml:space="preserve">3) Hyperkalemic Periodic Paralysis, </w:t>
      </w:r>
      <w:proofErr w:type="spellStart"/>
      <w:r w:rsidRPr="00BE10E3">
        <w:rPr>
          <w:sz w:val="28"/>
          <w:szCs w:val="28"/>
        </w:rPr>
        <w:t>Paramyotonia</w:t>
      </w:r>
      <w:proofErr w:type="spellEnd"/>
      <w:r w:rsidRPr="00BE10E3">
        <w:rPr>
          <w:sz w:val="28"/>
          <w:szCs w:val="28"/>
        </w:rPr>
        <w:t xml:space="preserve"> Congenita, </w:t>
      </w:r>
      <w:proofErr w:type="spellStart"/>
      <w:r w:rsidRPr="00BE10E3">
        <w:rPr>
          <w:sz w:val="28"/>
          <w:szCs w:val="28"/>
        </w:rPr>
        <w:t>Postassium</w:t>
      </w:r>
      <w:proofErr w:type="spellEnd"/>
      <w:r w:rsidRPr="00BE10E3">
        <w:rPr>
          <w:sz w:val="28"/>
          <w:szCs w:val="28"/>
        </w:rPr>
        <w:t xml:space="preserve">- Aggravated Myotonia </w:t>
      </w:r>
    </w:p>
    <w:p w14:paraId="431118A2" w14:textId="77777777" w:rsidR="00BE10E3" w:rsidRDefault="00BE10E3" w:rsidP="00BE10E3">
      <w:pPr>
        <w:tabs>
          <w:tab w:val="left" w:pos="2385"/>
        </w:tabs>
        <w:rPr>
          <w:sz w:val="28"/>
          <w:szCs w:val="28"/>
        </w:rPr>
      </w:pPr>
      <w:r w:rsidRPr="00BE10E3">
        <w:rPr>
          <w:sz w:val="28"/>
          <w:szCs w:val="28"/>
        </w:rPr>
        <w:t xml:space="preserve">4) Hypokalemic Periodic Paralysis  </w:t>
      </w:r>
    </w:p>
    <w:p w14:paraId="01EACE21" w14:textId="77777777" w:rsidR="00DA4099" w:rsidRPr="00BE10E3" w:rsidRDefault="00DA4099" w:rsidP="00BE10E3">
      <w:pPr>
        <w:tabs>
          <w:tab w:val="left" w:pos="2385"/>
        </w:tabs>
        <w:rPr>
          <w:sz w:val="28"/>
          <w:szCs w:val="28"/>
        </w:rPr>
      </w:pPr>
    </w:p>
    <w:p w14:paraId="27F28236" w14:textId="77777777" w:rsidR="00DA4099" w:rsidRPr="00DA4099" w:rsidRDefault="00BE10E3" w:rsidP="00BE10E3">
      <w:pPr>
        <w:tabs>
          <w:tab w:val="left" w:pos="2385"/>
        </w:tabs>
        <w:rPr>
          <w:b/>
          <w:sz w:val="44"/>
          <w:szCs w:val="44"/>
          <w:u w:val="single"/>
        </w:rPr>
      </w:pPr>
      <w:r w:rsidRPr="00DA4099">
        <w:rPr>
          <w:b/>
          <w:sz w:val="44"/>
          <w:szCs w:val="44"/>
          <w:u w:val="single"/>
        </w:rPr>
        <w:lastRenderedPageBreak/>
        <w:t xml:space="preserve">D. Clinical Subspecialties </w:t>
      </w:r>
    </w:p>
    <w:p w14:paraId="1D7A0A45" w14:textId="77777777" w:rsidR="00DA4099" w:rsidRDefault="00DA4099" w:rsidP="00BE10E3">
      <w:pPr>
        <w:tabs>
          <w:tab w:val="left" w:pos="2385"/>
        </w:tabs>
        <w:rPr>
          <w:sz w:val="28"/>
          <w:szCs w:val="28"/>
        </w:rPr>
      </w:pPr>
    </w:p>
    <w:p w14:paraId="6DE8A978" w14:textId="77777777" w:rsidR="00BE10E3" w:rsidRPr="00BE10E3" w:rsidRDefault="00BE10E3" w:rsidP="00BE10E3">
      <w:pPr>
        <w:tabs>
          <w:tab w:val="left" w:pos="2385"/>
        </w:tabs>
        <w:rPr>
          <w:sz w:val="28"/>
          <w:szCs w:val="28"/>
        </w:rPr>
      </w:pPr>
      <w:r w:rsidRPr="00BE10E3">
        <w:rPr>
          <w:sz w:val="28"/>
          <w:szCs w:val="28"/>
        </w:rPr>
        <w:t xml:space="preserve">1. Painful Disease States  </w:t>
      </w:r>
    </w:p>
    <w:p w14:paraId="11BA4779" w14:textId="77777777" w:rsidR="00DA4099" w:rsidRDefault="00BE10E3" w:rsidP="00BE10E3">
      <w:pPr>
        <w:tabs>
          <w:tab w:val="left" w:pos="2385"/>
        </w:tabs>
        <w:rPr>
          <w:sz w:val="28"/>
          <w:szCs w:val="28"/>
        </w:rPr>
      </w:pPr>
      <w:r w:rsidRPr="00BE10E3">
        <w:rPr>
          <w:sz w:val="28"/>
          <w:szCs w:val="28"/>
        </w:rPr>
        <w:t xml:space="preserve">a. Pathophysiology </w:t>
      </w:r>
    </w:p>
    <w:p w14:paraId="3254AF92" w14:textId="77777777" w:rsidR="00BE10E3" w:rsidRPr="00BE10E3" w:rsidRDefault="00BE10E3" w:rsidP="00BE10E3">
      <w:pPr>
        <w:tabs>
          <w:tab w:val="left" w:pos="2385"/>
        </w:tabs>
        <w:rPr>
          <w:sz w:val="28"/>
          <w:szCs w:val="28"/>
        </w:rPr>
      </w:pPr>
      <w:r w:rsidRPr="00BE10E3">
        <w:rPr>
          <w:sz w:val="28"/>
          <w:szCs w:val="28"/>
        </w:rPr>
        <w:t xml:space="preserve">1) Acute Pain  </w:t>
      </w:r>
    </w:p>
    <w:p w14:paraId="75E039DF" w14:textId="77777777" w:rsidR="00DA4099" w:rsidRDefault="00BE10E3" w:rsidP="00BE10E3">
      <w:pPr>
        <w:tabs>
          <w:tab w:val="left" w:pos="2385"/>
        </w:tabs>
        <w:rPr>
          <w:sz w:val="28"/>
          <w:szCs w:val="28"/>
        </w:rPr>
      </w:pPr>
      <w:r w:rsidRPr="00BE10E3">
        <w:rPr>
          <w:sz w:val="28"/>
          <w:szCs w:val="28"/>
        </w:rPr>
        <w:t xml:space="preserve">2) Cancer-Related Pain </w:t>
      </w:r>
    </w:p>
    <w:p w14:paraId="361904F1" w14:textId="77777777" w:rsidR="00BE10E3" w:rsidRPr="00BE10E3" w:rsidRDefault="00BE10E3" w:rsidP="00BE10E3">
      <w:pPr>
        <w:tabs>
          <w:tab w:val="left" w:pos="2385"/>
        </w:tabs>
        <w:rPr>
          <w:sz w:val="28"/>
          <w:szCs w:val="28"/>
        </w:rPr>
      </w:pPr>
      <w:r w:rsidRPr="00BE10E3">
        <w:rPr>
          <w:sz w:val="28"/>
          <w:szCs w:val="28"/>
        </w:rPr>
        <w:t xml:space="preserve">3) Chronic Pain States  </w:t>
      </w:r>
    </w:p>
    <w:p w14:paraId="78DF5ECC" w14:textId="77777777" w:rsidR="00884A3A" w:rsidRDefault="00BE10E3" w:rsidP="00BE10E3">
      <w:pPr>
        <w:tabs>
          <w:tab w:val="left" w:pos="2385"/>
        </w:tabs>
        <w:rPr>
          <w:sz w:val="28"/>
          <w:szCs w:val="28"/>
        </w:rPr>
      </w:pPr>
      <w:r w:rsidRPr="00BE10E3">
        <w:rPr>
          <w:sz w:val="28"/>
          <w:szCs w:val="28"/>
        </w:rPr>
        <w:t xml:space="preserve">a) Acute and Chronic Neck and Low Back Pain </w:t>
      </w:r>
    </w:p>
    <w:p w14:paraId="2C44C2BA" w14:textId="77777777" w:rsidR="00884A3A" w:rsidRDefault="00884A3A" w:rsidP="00BE10E3">
      <w:pPr>
        <w:tabs>
          <w:tab w:val="left" w:pos="2385"/>
        </w:tabs>
        <w:rPr>
          <w:sz w:val="28"/>
          <w:szCs w:val="28"/>
        </w:rPr>
      </w:pPr>
    </w:p>
    <w:p w14:paraId="64EF34E8" w14:textId="77777777" w:rsidR="00BE10E3" w:rsidRPr="00BE10E3" w:rsidRDefault="00BE10E3" w:rsidP="00BE10E3">
      <w:pPr>
        <w:tabs>
          <w:tab w:val="left" w:pos="2385"/>
        </w:tabs>
        <w:rPr>
          <w:sz w:val="28"/>
          <w:szCs w:val="28"/>
        </w:rPr>
      </w:pPr>
      <w:r w:rsidRPr="00BE10E3">
        <w:rPr>
          <w:sz w:val="28"/>
          <w:szCs w:val="28"/>
        </w:rPr>
        <w:t xml:space="preserve">b) Neuropathic Pain States  </w:t>
      </w:r>
    </w:p>
    <w:p w14:paraId="47CD923B" w14:textId="77777777" w:rsidR="00884A3A" w:rsidRDefault="00BE10E3" w:rsidP="00BE10E3">
      <w:pPr>
        <w:tabs>
          <w:tab w:val="left" w:pos="2385"/>
        </w:tabs>
        <w:rPr>
          <w:sz w:val="28"/>
          <w:szCs w:val="28"/>
        </w:rPr>
      </w:pPr>
      <w:r w:rsidRPr="00BE10E3">
        <w:rPr>
          <w:sz w:val="28"/>
          <w:szCs w:val="28"/>
        </w:rPr>
        <w:t xml:space="preserve">(1) Complex Regional Pain Syndrome, Types I and II </w:t>
      </w:r>
    </w:p>
    <w:p w14:paraId="346FB521" w14:textId="77777777" w:rsidR="00884A3A" w:rsidRDefault="00BE10E3" w:rsidP="00BE10E3">
      <w:pPr>
        <w:tabs>
          <w:tab w:val="left" w:pos="2385"/>
        </w:tabs>
        <w:rPr>
          <w:sz w:val="28"/>
          <w:szCs w:val="28"/>
        </w:rPr>
      </w:pPr>
      <w:r w:rsidRPr="00BE10E3">
        <w:rPr>
          <w:sz w:val="28"/>
          <w:szCs w:val="28"/>
        </w:rPr>
        <w:t xml:space="preserve">(2) Postherpetic Neuralgia </w:t>
      </w:r>
    </w:p>
    <w:p w14:paraId="3C8488B5" w14:textId="77777777" w:rsidR="00884A3A" w:rsidRDefault="00BE10E3" w:rsidP="00BE10E3">
      <w:pPr>
        <w:tabs>
          <w:tab w:val="left" w:pos="2385"/>
        </w:tabs>
        <w:rPr>
          <w:sz w:val="28"/>
          <w:szCs w:val="28"/>
        </w:rPr>
      </w:pPr>
      <w:r w:rsidRPr="00BE10E3">
        <w:rPr>
          <w:sz w:val="28"/>
          <w:szCs w:val="28"/>
        </w:rPr>
        <w:t xml:space="preserve">(3) Phantom Limb, Post-Stroke </w:t>
      </w:r>
    </w:p>
    <w:p w14:paraId="437D59CD" w14:textId="77777777" w:rsidR="00BE10E3" w:rsidRPr="00BE10E3" w:rsidRDefault="00BE10E3" w:rsidP="00BE10E3">
      <w:pPr>
        <w:tabs>
          <w:tab w:val="left" w:pos="2385"/>
        </w:tabs>
        <w:rPr>
          <w:sz w:val="28"/>
          <w:szCs w:val="28"/>
        </w:rPr>
      </w:pPr>
      <w:r w:rsidRPr="00BE10E3">
        <w:rPr>
          <w:sz w:val="28"/>
          <w:szCs w:val="28"/>
        </w:rPr>
        <w:t xml:space="preserve">(4) Peripheral Neuropathies (e.g., Diabetic Neuropathy)  </w:t>
      </w:r>
    </w:p>
    <w:p w14:paraId="3AEAE357" w14:textId="77777777" w:rsidR="00BE10E3" w:rsidRPr="00BE10E3" w:rsidRDefault="00884A3A" w:rsidP="00BE10E3">
      <w:pPr>
        <w:tabs>
          <w:tab w:val="left" w:pos="2385"/>
        </w:tabs>
        <w:rPr>
          <w:sz w:val="28"/>
          <w:szCs w:val="28"/>
        </w:rPr>
      </w:pPr>
      <w:r>
        <w:rPr>
          <w:sz w:val="28"/>
          <w:szCs w:val="28"/>
        </w:rPr>
        <w:t xml:space="preserve"> </w:t>
      </w:r>
    </w:p>
    <w:p w14:paraId="60206096" w14:textId="77777777" w:rsidR="00884A3A" w:rsidRDefault="00BE10E3" w:rsidP="00BE10E3">
      <w:pPr>
        <w:tabs>
          <w:tab w:val="left" w:pos="2385"/>
        </w:tabs>
        <w:rPr>
          <w:sz w:val="28"/>
          <w:szCs w:val="28"/>
        </w:rPr>
      </w:pPr>
      <w:r w:rsidRPr="00BE10E3">
        <w:rPr>
          <w:sz w:val="28"/>
          <w:szCs w:val="28"/>
        </w:rPr>
        <w:t xml:space="preserve">c) Somatic Pain Conditions: </w:t>
      </w:r>
    </w:p>
    <w:p w14:paraId="55264E7B" w14:textId="77777777" w:rsidR="00BE10E3" w:rsidRPr="00BE10E3" w:rsidRDefault="00BE10E3" w:rsidP="00BE10E3">
      <w:pPr>
        <w:tabs>
          <w:tab w:val="left" w:pos="2385"/>
        </w:tabs>
        <w:rPr>
          <w:sz w:val="28"/>
          <w:szCs w:val="28"/>
        </w:rPr>
      </w:pPr>
      <w:r w:rsidRPr="00BE10E3">
        <w:rPr>
          <w:sz w:val="28"/>
          <w:szCs w:val="28"/>
        </w:rPr>
        <w:t xml:space="preserve">Myofascial Pain, Facet Arthropathy, etc. b. Treatment  </w:t>
      </w:r>
    </w:p>
    <w:p w14:paraId="399DA56B" w14:textId="77777777" w:rsidR="00884A3A" w:rsidRDefault="00BE10E3" w:rsidP="00BE10E3">
      <w:pPr>
        <w:tabs>
          <w:tab w:val="left" w:pos="2385"/>
        </w:tabs>
        <w:rPr>
          <w:sz w:val="28"/>
          <w:szCs w:val="28"/>
        </w:rPr>
      </w:pPr>
      <w:r w:rsidRPr="00BE10E3">
        <w:rPr>
          <w:sz w:val="28"/>
          <w:szCs w:val="28"/>
        </w:rPr>
        <w:t xml:space="preserve">1) Acute Postoperative and Posttraumatic Pain </w:t>
      </w:r>
    </w:p>
    <w:p w14:paraId="6FDFC073" w14:textId="77777777" w:rsidR="00884A3A" w:rsidRDefault="00BE10E3" w:rsidP="00BE10E3">
      <w:pPr>
        <w:tabs>
          <w:tab w:val="left" w:pos="2385"/>
        </w:tabs>
        <w:rPr>
          <w:sz w:val="28"/>
          <w:szCs w:val="28"/>
        </w:rPr>
      </w:pPr>
      <w:r w:rsidRPr="00BE10E3">
        <w:rPr>
          <w:sz w:val="28"/>
          <w:szCs w:val="28"/>
        </w:rPr>
        <w:t xml:space="preserve">a) Postoperative Epidural Analgesia </w:t>
      </w:r>
    </w:p>
    <w:p w14:paraId="75E70006" w14:textId="77777777" w:rsidR="00884A3A" w:rsidRDefault="00BE10E3" w:rsidP="00BE10E3">
      <w:pPr>
        <w:tabs>
          <w:tab w:val="left" w:pos="2385"/>
        </w:tabs>
        <w:rPr>
          <w:sz w:val="28"/>
          <w:szCs w:val="28"/>
        </w:rPr>
      </w:pPr>
      <w:r w:rsidRPr="00BE10E3">
        <w:rPr>
          <w:sz w:val="28"/>
          <w:szCs w:val="28"/>
        </w:rPr>
        <w:t xml:space="preserve">b) Neuraxial Opioids </w:t>
      </w:r>
    </w:p>
    <w:p w14:paraId="39F8D6F3" w14:textId="77777777" w:rsidR="00884A3A" w:rsidRDefault="00BE10E3" w:rsidP="00BE10E3">
      <w:pPr>
        <w:tabs>
          <w:tab w:val="left" w:pos="2385"/>
        </w:tabs>
        <w:rPr>
          <w:sz w:val="28"/>
          <w:szCs w:val="28"/>
        </w:rPr>
      </w:pPr>
      <w:r w:rsidRPr="00BE10E3">
        <w:rPr>
          <w:sz w:val="28"/>
          <w:szCs w:val="28"/>
        </w:rPr>
        <w:t xml:space="preserve">c) Peripheral Nerve Blockade and Catheters </w:t>
      </w:r>
    </w:p>
    <w:p w14:paraId="1A5AE9FE" w14:textId="77777777" w:rsidR="00BE10E3" w:rsidRPr="00BE10E3" w:rsidRDefault="00BE10E3" w:rsidP="00BE10E3">
      <w:pPr>
        <w:tabs>
          <w:tab w:val="left" w:pos="2385"/>
        </w:tabs>
        <w:rPr>
          <w:sz w:val="28"/>
          <w:szCs w:val="28"/>
        </w:rPr>
      </w:pPr>
      <w:r w:rsidRPr="00BE10E3">
        <w:rPr>
          <w:sz w:val="28"/>
          <w:szCs w:val="28"/>
        </w:rPr>
        <w:lastRenderedPageBreak/>
        <w:t xml:space="preserve">d) Patient-Controlled Analgesia  </w:t>
      </w:r>
    </w:p>
    <w:p w14:paraId="2CCF7437" w14:textId="77777777" w:rsidR="00BE10E3" w:rsidRDefault="00BE10E3" w:rsidP="00BE10E3">
      <w:pPr>
        <w:tabs>
          <w:tab w:val="left" w:pos="2385"/>
        </w:tabs>
        <w:rPr>
          <w:sz w:val="28"/>
          <w:szCs w:val="28"/>
        </w:rPr>
      </w:pPr>
      <w:r w:rsidRPr="00BE10E3">
        <w:rPr>
          <w:sz w:val="28"/>
          <w:szCs w:val="28"/>
        </w:rPr>
        <w:t xml:space="preserve">e) Other Modalities, Multimodal Analgesia (Nonsteroidal Analgesics, Electrical Stimulation, Acupuncture, Ketamine, etc.)  </w:t>
      </w:r>
    </w:p>
    <w:p w14:paraId="2DAA2BA3" w14:textId="77777777" w:rsidR="00884A3A" w:rsidRPr="00BE10E3" w:rsidRDefault="00884A3A" w:rsidP="00BE10E3">
      <w:pPr>
        <w:tabs>
          <w:tab w:val="left" w:pos="2385"/>
        </w:tabs>
        <w:rPr>
          <w:sz w:val="28"/>
          <w:szCs w:val="28"/>
        </w:rPr>
      </w:pPr>
    </w:p>
    <w:p w14:paraId="7458D4E4" w14:textId="77777777" w:rsidR="00884A3A" w:rsidRDefault="00BE10E3" w:rsidP="00BE10E3">
      <w:pPr>
        <w:tabs>
          <w:tab w:val="left" w:pos="2385"/>
        </w:tabs>
        <w:rPr>
          <w:sz w:val="28"/>
          <w:szCs w:val="28"/>
        </w:rPr>
      </w:pPr>
      <w:r w:rsidRPr="00BE10E3">
        <w:rPr>
          <w:sz w:val="28"/>
          <w:szCs w:val="28"/>
        </w:rPr>
        <w:t xml:space="preserve">2) Cancer-Related Pain </w:t>
      </w:r>
    </w:p>
    <w:p w14:paraId="0EEC3660" w14:textId="77777777" w:rsidR="00884A3A" w:rsidRDefault="00BE10E3" w:rsidP="00BE10E3">
      <w:pPr>
        <w:tabs>
          <w:tab w:val="left" w:pos="2385"/>
        </w:tabs>
        <w:rPr>
          <w:sz w:val="28"/>
          <w:szCs w:val="28"/>
        </w:rPr>
      </w:pPr>
      <w:r w:rsidRPr="00BE10E3">
        <w:rPr>
          <w:sz w:val="28"/>
          <w:szCs w:val="28"/>
        </w:rPr>
        <w:t xml:space="preserve">a) Systemic Medications, Tolerance and Addiction </w:t>
      </w:r>
    </w:p>
    <w:p w14:paraId="16EECAFB" w14:textId="77777777" w:rsidR="00884A3A" w:rsidRDefault="00BE10E3" w:rsidP="00BE10E3">
      <w:pPr>
        <w:tabs>
          <w:tab w:val="left" w:pos="2385"/>
        </w:tabs>
        <w:rPr>
          <w:sz w:val="28"/>
          <w:szCs w:val="28"/>
        </w:rPr>
      </w:pPr>
      <w:r w:rsidRPr="00BE10E3">
        <w:rPr>
          <w:sz w:val="28"/>
          <w:szCs w:val="28"/>
        </w:rPr>
        <w:t xml:space="preserve">b) Continuous Spinal and Epidural Analgesia </w:t>
      </w:r>
    </w:p>
    <w:p w14:paraId="61EDCB4F" w14:textId="77777777" w:rsidR="00884A3A" w:rsidRDefault="00BE10E3" w:rsidP="00BE10E3">
      <w:pPr>
        <w:tabs>
          <w:tab w:val="left" w:pos="2385"/>
        </w:tabs>
        <w:rPr>
          <w:sz w:val="28"/>
          <w:szCs w:val="28"/>
        </w:rPr>
      </w:pPr>
      <w:r w:rsidRPr="00BE10E3">
        <w:rPr>
          <w:sz w:val="28"/>
          <w:szCs w:val="28"/>
        </w:rPr>
        <w:t xml:space="preserve">c) Neurolytic and Non-Neurolytic Blocks </w:t>
      </w:r>
    </w:p>
    <w:p w14:paraId="7A9D8484" w14:textId="77777777" w:rsidR="00BE10E3" w:rsidRDefault="00BE10E3" w:rsidP="00BE10E3">
      <w:pPr>
        <w:tabs>
          <w:tab w:val="left" w:pos="2385"/>
        </w:tabs>
        <w:rPr>
          <w:sz w:val="28"/>
          <w:szCs w:val="28"/>
        </w:rPr>
      </w:pPr>
      <w:r w:rsidRPr="00BE10E3">
        <w:rPr>
          <w:sz w:val="28"/>
          <w:szCs w:val="28"/>
        </w:rPr>
        <w:t xml:space="preserve">d) World Health Organization Analgesic Ladder  </w:t>
      </w:r>
    </w:p>
    <w:p w14:paraId="07F1AE99" w14:textId="77777777" w:rsidR="00884A3A" w:rsidRPr="00BE10E3" w:rsidRDefault="00884A3A" w:rsidP="00BE10E3">
      <w:pPr>
        <w:tabs>
          <w:tab w:val="left" w:pos="2385"/>
        </w:tabs>
        <w:rPr>
          <w:sz w:val="28"/>
          <w:szCs w:val="28"/>
        </w:rPr>
      </w:pPr>
    </w:p>
    <w:p w14:paraId="5DC3D3C2" w14:textId="77777777" w:rsidR="00BE10E3" w:rsidRPr="00BE10E3" w:rsidRDefault="00BE10E3" w:rsidP="00BE10E3">
      <w:pPr>
        <w:tabs>
          <w:tab w:val="left" w:pos="2385"/>
        </w:tabs>
        <w:rPr>
          <w:sz w:val="28"/>
          <w:szCs w:val="28"/>
        </w:rPr>
      </w:pPr>
      <w:r w:rsidRPr="00BE10E3">
        <w:rPr>
          <w:sz w:val="28"/>
          <w:szCs w:val="28"/>
        </w:rPr>
        <w:t xml:space="preserve">3) Chronic Pain (Non-Cancer-Related)  </w:t>
      </w:r>
    </w:p>
    <w:p w14:paraId="3C9FB1D0" w14:textId="77777777" w:rsidR="00BE10E3" w:rsidRPr="00BE10E3" w:rsidRDefault="00BE10E3" w:rsidP="00BE10E3">
      <w:pPr>
        <w:tabs>
          <w:tab w:val="left" w:pos="2385"/>
        </w:tabs>
        <w:rPr>
          <w:sz w:val="28"/>
          <w:szCs w:val="28"/>
        </w:rPr>
      </w:pPr>
      <w:r w:rsidRPr="00BE10E3">
        <w:rPr>
          <w:sz w:val="28"/>
          <w:szCs w:val="28"/>
        </w:rPr>
        <w:t xml:space="preserve">a) Systemic Medications: Nonsteroidal Anti-Inflammatory Drugs (NSAIDs), Opioid Analgesics, Anticonvulsants, Antidepressants  </w:t>
      </w:r>
    </w:p>
    <w:p w14:paraId="55754776" w14:textId="77777777" w:rsidR="00BE10E3" w:rsidRPr="00BE10E3" w:rsidRDefault="00BE10E3" w:rsidP="00BE10E3">
      <w:pPr>
        <w:tabs>
          <w:tab w:val="left" w:pos="2385"/>
        </w:tabs>
        <w:rPr>
          <w:sz w:val="28"/>
          <w:szCs w:val="28"/>
        </w:rPr>
      </w:pPr>
      <w:r w:rsidRPr="00BE10E3">
        <w:rPr>
          <w:sz w:val="28"/>
          <w:szCs w:val="28"/>
        </w:rPr>
        <w:t xml:space="preserve">b) Spinal and Epidural Analgesia  </w:t>
      </w:r>
    </w:p>
    <w:p w14:paraId="0F435DFA" w14:textId="77777777" w:rsidR="00BE10E3" w:rsidRPr="00BE10E3" w:rsidRDefault="00BE10E3" w:rsidP="00BE10E3">
      <w:pPr>
        <w:tabs>
          <w:tab w:val="left" w:pos="2385"/>
        </w:tabs>
        <w:rPr>
          <w:sz w:val="28"/>
          <w:szCs w:val="28"/>
        </w:rPr>
      </w:pPr>
      <w:r w:rsidRPr="00BE10E3">
        <w:rPr>
          <w:sz w:val="28"/>
          <w:szCs w:val="28"/>
        </w:rPr>
        <w:t xml:space="preserve">c) Peripheral Nerve Blocks  </w:t>
      </w:r>
    </w:p>
    <w:p w14:paraId="2678E6B6" w14:textId="77777777" w:rsidR="00BE10E3" w:rsidRPr="00BE10E3" w:rsidRDefault="00BE10E3" w:rsidP="00BE10E3">
      <w:pPr>
        <w:tabs>
          <w:tab w:val="left" w:pos="2385"/>
        </w:tabs>
        <w:rPr>
          <w:sz w:val="28"/>
          <w:szCs w:val="28"/>
        </w:rPr>
      </w:pPr>
      <w:r w:rsidRPr="00BE10E3">
        <w:rPr>
          <w:sz w:val="28"/>
          <w:szCs w:val="28"/>
        </w:rPr>
        <w:t xml:space="preserve">d) Sympathetic Nerve Blocks  </w:t>
      </w:r>
    </w:p>
    <w:p w14:paraId="07379203" w14:textId="77777777" w:rsidR="00BE10E3" w:rsidRDefault="00BE10E3" w:rsidP="00BE10E3">
      <w:pPr>
        <w:tabs>
          <w:tab w:val="left" w:pos="2385"/>
        </w:tabs>
        <w:rPr>
          <w:sz w:val="28"/>
          <w:szCs w:val="28"/>
        </w:rPr>
      </w:pPr>
      <w:r w:rsidRPr="00BE10E3">
        <w:rPr>
          <w:sz w:val="28"/>
          <w:szCs w:val="28"/>
        </w:rPr>
        <w:t xml:space="preserve">e) Other Techniques: TENS, Spinal Cord Stimulation, </w:t>
      </w:r>
      <w:proofErr w:type="spellStart"/>
      <w:r w:rsidRPr="00BE10E3">
        <w:rPr>
          <w:sz w:val="28"/>
          <w:szCs w:val="28"/>
        </w:rPr>
        <w:t>Neuroablation</w:t>
      </w:r>
      <w:proofErr w:type="spellEnd"/>
      <w:r w:rsidRPr="00BE10E3">
        <w:rPr>
          <w:sz w:val="28"/>
          <w:szCs w:val="28"/>
        </w:rPr>
        <w:t xml:space="preserve"> (Surgical and Chemical Neurolysis)  </w:t>
      </w:r>
    </w:p>
    <w:p w14:paraId="79E931E9" w14:textId="77777777" w:rsidR="006E3819" w:rsidRDefault="006E3819" w:rsidP="00BE10E3">
      <w:pPr>
        <w:tabs>
          <w:tab w:val="left" w:pos="2385"/>
        </w:tabs>
        <w:rPr>
          <w:sz w:val="28"/>
          <w:szCs w:val="28"/>
        </w:rPr>
      </w:pPr>
    </w:p>
    <w:p w14:paraId="022CBA06" w14:textId="77777777" w:rsidR="006E3819" w:rsidRPr="00BE10E3" w:rsidRDefault="006E3819" w:rsidP="00BE10E3">
      <w:pPr>
        <w:tabs>
          <w:tab w:val="left" w:pos="2385"/>
        </w:tabs>
        <w:rPr>
          <w:sz w:val="28"/>
          <w:szCs w:val="28"/>
        </w:rPr>
      </w:pPr>
    </w:p>
    <w:p w14:paraId="08E92DC2" w14:textId="77777777" w:rsidR="00BE10E3" w:rsidRPr="00BE10E3" w:rsidRDefault="00BE10E3" w:rsidP="00BE10E3">
      <w:pPr>
        <w:tabs>
          <w:tab w:val="left" w:pos="2385"/>
        </w:tabs>
        <w:rPr>
          <w:sz w:val="28"/>
          <w:szCs w:val="28"/>
        </w:rPr>
      </w:pPr>
      <w:r w:rsidRPr="00BE10E3">
        <w:rPr>
          <w:sz w:val="28"/>
          <w:szCs w:val="28"/>
        </w:rPr>
        <w:t xml:space="preserve">2. Pediatric Anesthesia  </w:t>
      </w:r>
    </w:p>
    <w:p w14:paraId="748D1A15" w14:textId="77777777" w:rsidR="00BE10E3" w:rsidRPr="00BE10E3" w:rsidRDefault="00BE10E3" w:rsidP="00BE10E3">
      <w:pPr>
        <w:tabs>
          <w:tab w:val="left" w:pos="2385"/>
        </w:tabs>
        <w:rPr>
          <w:sz w:val="28"/>
          <w:szCs w:val="28"/>
        </w:rPr>
      </w:pPr>
      <w:r w:rsidRPr="00BE10E3">
        <w:rPr>
          <w:sz w:val="28"/>
          <w:szCs w:val="28"/>
        </w:rPr>
        <w:t xml:space="preserve">a. Apparatus: Breathing Circuits (Advantages/Disadvantages, Dead Space, Etc.), Humidity, Thermal Control  </w:t>
      </w:r>
    </w:p>
    <w:p w14:paraId="642E87B6" w14:textId="77777777" w:rsidR="00BE10E3" w:rsidRPr="00BE10E3" w:rsidRDefault="00BE10E3" w:rsidP="00BE10E3">
      <w:pPr>
        <w:tabs>
          <w:tab w:val="left" w:pos="2385"/>
        </w:tabs>
        <w:rPr>
          <w:sz w:val="28"/>
          <w:szCs w:val="28"/>
        </w:rPr>
      </w:pPr>
      <w:r w:rsidRPr="00BE10E3">
        <w:rPr>
          <w:sz w:val="28"/>
          <w:szCs w:val="28"/>
        </w:rPr>
        <w:lastRenderedPageBreak/>
        <w:t xml:space="preserve">1) Endotracheal Tube Selection (Cuffed vs. Uncuffed) and Sizing  </w:t>
      </w:r>
    </w:p>
    <w:p w14:paraId="681937FE" w14:textId="77777777" w:rsidR="00BE10E3" w:rsidRDefault="00BE10E3" w:rsidP="00BE10E3">
      <w:pPr>
        <w:tabs>
          <w:tab w:val="left" w:pos="2385"/>
        </w:tabs>
        <w:rPr>
          <w:sz w:val="28"/>
          <w:szCs w:val="28"/>
        </w:rPr>
      </w:pPr>
      <w:r w:rsidRPr="00BE10E3">
        <w:rPr>
          <w:sz w:val="28"/>
          <w:szCs w:val="28"/>
        </w:rPr>
        <w:t xml:space="preserve">2) Warming Devices: Types, Efficacy, Complications  </w:t>
      </w:r>
    </w:p>
    <w:p w14:paraId="2A85F42D" w14:textId="77777777" w:rsidR="006E3819" w:rsidRPr="00BE10E3" w:rsidRDefault="006E3819" w:rsidP="00BE10E3">
      <w:pPr>
        <w:tabs>
          <w:tab w:val="left" w:pos="2385"/>
        </w:tabs>
        <w:rPr>
          <w:sz w:val="28"/>
          <w:szCs w:val="28"/>
        </w:rPr>
      </w:pPr>
    </w:p>
    <w:p w14:paraId="6FF52136" w14:textId="77777777" w:rsidR="00BE10E3" w:rsidRPr="00BE10E3" w:rsidRDefault="00BE10E3" w:rsidP="00BE10E3">
      <w:pPr>
        <w:tabs>
          <w:tab w:val="left" w:pos="2385"/>
        </w:tabs>
        <w:rPr>
          <w:sz w:val="28"/>
          <w:szCs w:val="28"/>
        </w:rPr>
      </w:pPr>
      <w:r w:rsidRPr="00BE10E3">
        <w:rPr>
          <w:sz w:val="28"/>
          <w:szCs w:val="28"/>
        </w:rPr>
        <w:t xml:space="preserve">b. Premedication: Drugs; Dosage; Routes; Vehicles, Including Topical Anesthetics; Parental Presence  </w:t>
      </w:r>
    </w:p>
    <w:p w14:paraId="2A07FDAB" w14:textId="77777777" w:rsidR="006E3819" w:rsidRDefault="00BE10E3" w:rsidP="00BE10E3">
      <w:pPr>
        <w:tabs>
          <w:tab w:val="left" w:pos="2385"/>
        </w:tabs>
        <w:rPr>
          <w:sz w:val="28"/>
          <w:szCs w:val="28"/>
        </w:rPr>
      </w:pPr>
      <w:r w:rsidRPr="00BE10E3">
        <w:rPr>
          <w:sz w:val="28"/>
          <w:szCs w:val="28"/>
        </w:rPr>
        <w:t xml:space="preserve">c. Agents and Techniques </w:t>
      </w:r>
    </w:p>
    <w:p w14:paraId="0F9B5613" w14:textId="77777777" w:rsidR="006E3819" w:rsidRDefault="00BE10E3" w:rsidP="00BE10E3">
      <w:pPr>
        <w:tabs>
          <w:tab w:val="left" w:pos="2385"/>
        </w:tabs>
        <w:rPr>
          <w:sz w:val="28"/>
          <w:szCs w:val="28"/>
        </w:rPr>
      </w:pPr>
      <w:r w:rsidRPr="00BE10E3">
        <w:rPr>
          <w:sz w:val="28"/>
          <w:szCs w:val="28"/>
        </w:rPr>
        <w:t xml:space="preserve">1) Induction Techniques </w:t>
      </w:r>
    </w:p>
    <w:p w14:paraId="5541DF48" w14:textId="77777777" w:rsidR="00BE10E3" w:rsidRPr="00BE10E3" w:rsidRDefault="00BE10E3" w:rsidP="00BE10E3">
      <w:pPr>
        <w:tabs>
          <w:tab w:val="left" w:pos="2385"/>
        </w:tabs>
        <w:rPr>
          <w:sz w:val="28"/>
          <w:szCs w:val="28"/>
        </w:rPr>
      </w:pPr>
      <w:r w:rsidRPr="00BE10E3">
        <w:rPr>
          <w:sz w:val="28"/>
          <w:szCs w:val="28"/>
        </w:rPr>
        <w:t xml:space="preserve">2) Anesthetics: Actions Different </w:t>
      </w:r>
      <w:proofErr w:type="gramStart"/>
      <w:r w:rsidRPr="00BE10E3">
        <w:rPr>
          <w:sz w:val="28"/>
          <w:szCs w:val="28"/>
        </w:rPr>
        <w:t>From</w:t>
      </w:r>
      <w:proofErr w:type="gramEnd"/>
      <w:r w:rsidRPr="00BE10E3">
        <w:rPr>
          <w:sz w:val="28"/>
          <w:szCs w:val="28"/>
        </w:rPr>
        <w:t xml:space="preserve"> Adults  </w:t>
      </w:r>
    </w:p>
    <w:p w14:paraId="5B1FB8D4" w14:textId="77777777" w:rsidR="006E3819" w:rsidRDefault="00BE10E3" w:rsidP="00BE10E3">
      <w:pPr>
        <w:tabs>
          <w:tab w:val="left" w:pos="2385"/>
        </w:tabs>
        <w:rPr>
          <w:sz w:val="28"/>
          <w:szCs w:val="28"/>
        </w:rPr>
      </w:pPr>
      <w:r w:rsidRPr="00BE10E3">
        <w:rPr>
          <w:sz w:val="28"/>
          <w:szCs w:val="28"/>
        </w:rPr>
        <w:t xml:space="preserve">a) Drug Toxicities Preferentially Occurring in Children: e.g., Propofol </w:t>
      </w:r>
    </w:p>
    <w:p w14:paraId="6B027787" w14:textId="77777777" w:rsidR="00BE10E3" w:rsidRPr="00BE10E3" w:rsidRDefault="00BE10E3" w:rsidP="00BE10E3">
      <w:pPr>
        <w:tabs>
          <w:tab w:val="left" w:pos="2385"/>
        </w:tabs>
        <w:rPr>
          <w:sz w:val="28"/>
          <w:szCs w:val="28"/>
        </w:rPr>
      </w:pPr>
      <w:r w:rsidRPr="00BE10E3">
        <w:rPr>
          <w:sz w:val="28"/>
          <w:szCs w:val="28"/>
        </w:rPr>
        <w:t xml:space="preserve">b) Opioid Dosing and Sensitivity  </w:t>
      </w:r>
    </w:p>
    <w:p w14:paraId="58B06011" w14:textId="77777777" w:rsidR="00C479E8" w:rsidRPr="00BE10E3" w:rsidRDefault="00BE10E3" w:rsidP="00BE10E3">
      <w:pPr>
        <w:tabs>
          <w:tab w:val="left" w:pos="2385"/>
        </w:tabs>
        <w:rPr>
          <w:sz w:val="28"/>
          <w:szCs w:val="28"/>
        </w:rPr>
      </w:pPr>
      <w:r w:rsidRPr="00BE10E3">
        <w:rPr>
          <w:sz w:val="28"/>
          <w:szCs w:val="28"/>
        </w:rPr>
        <w:t>c) Neuromuscular Blockers (Sensitivity, Congenital Diseases, Complications of Succinylcholine, Age-Related and Drug-Related Pharmacod</w:t>
      </w:r>
      <w:r w:rsidR="00C479E8">
        <w:rPr>
          <w:sz w:val="28"/>
          <w:szCs w:val="28"/>
        </w:rPr>
        <w:t xml:space="preserve">ynamics and Pharmacokinetics)  </w:t>
      </w:r>
    </w:p>
    <w:p w14:paraId="016246EB" w14:textId="77777777" w:rsidR="00BE10E3" w:rsidRDefault="00BE10E3" w:rsidP="00BE10E3">
      <w:pPr>
        <w:tabs>
          <w:tab w:val="left" w:pos="2385"/>
        </w:tabs>
        <w:rPr>
          <w:sz w:val="28"/>
          <w:szCs w:val="28"/>
        </w:rPr>
      </w:pPr>
      <w:r w:rsidRPr="00BE10E3">
        <w:rPr>
          <w:sz w:val="28"/>
          <w:szCs w:val="28"/>
        </w:rPr>
        <w:t xml:space="preserve">d) Regional Anesthesia  </w:t>
      </w:r>
    </w:p>
    <w:p w14:paraId="32475793" w14:textId="77777777" w:rsidR="00C479E8" w:rsidRDefault="00C479E8" w:rsidP="00BE10E3">
      <w:pPr>
        <w:tabs>
          <w:tab w:val="left" w:pos="2385"/>
        </w:tabs>
        <w:rPr>
          <w:sz w:val="28"/>
          <w:szCs w:val="28"/>
        </w:rPr>
      </w:pPr>
    </w:p>
    <w:p w14:paraId="75F770B3" w14:textId="77777777" w:rsidR="00C479E8" w:rsidRPr="00BE10E3" w:rsidRDefault="00C479E8" w:rsidP="00BE10E3">
      <w:pPr>
        <w:tabs>
          <w:tab w:val="left" w:pos="2385"/>
        </w:tabs>
        <w:rPr>
          <w:sz w:val="28"/>
          <w:szCs w:val="28"/>
        </w:rPr>
      </w:pPr>
    </w:p>
    <w:p w14:paraId="30AB879D" w14:textId="77777777" w:rsidR="00BE10E3" w:rsidRPr="00BE10E3" w:rsidRDefault="00BE10E3" w:rsidP="00BE10E3">
      <w:pPr>
        <w:tabs>
          <w:tab w:val="left" w:pos="2385"/>
        </w:tabs>
        <w:rPr>
          <w:sz w:val="28"/>
          <w:szCs w:val="28"/>
        </w:rPr>
      </w:pPr>
      <w:r w:rsidRPr="00BE10E3">
        <w:rPr>
          <w:sz w:val="28"/>
          <w:szCs w:val="28"/>
        </w:rPr>
        <w:t xml:space="preserve">d. Fluid Therapy and Blood Replacement, Physiologic Anemia, Glucose Requirements  </w:t>
      </w:r>
    </w:p>
    <w:p w14:paraId="3F7E6894" w14:textId="77777777" w:rsidR="00BE10E3" w:rsidRDefault="00BE10E3" w:rsidP="00BE10E3">
      <w:pPr>
        <w:tabs>
          <w:tab w:val="left" w:pos="2385"/>
        </w:tabs>
        <w:rPr>
          <w:sz w:val="28"/>
          <w:szCs w:val="28"/>
        </w:rPr>
      </w:pPr>
      <w:r w:rsidRPr="00BE10E3">
        <w:rPr>
          <w:sz w:val="28"/>
          <w:szCs w:val="28"/>
        </w:rPr>
        <w:t xml:space="preserve">e. Problems in Intubation and </w:t>
      </w:r>
      <w:proofErr w:type="spellStart"/>
      <w:r w:rsidRPr="00BE10E3">
        <w:rPr>
          <w:sz w:val="28"/>
          <w:szCs w:val="28"/>
        </w:rPr>
        <w:t>Extubation</w:t>
      </w:r>
      <w:proofErr w:type="spellEnd"/>
      <w:r w:rsidRPr="00BE10E3">
        <w:rPr>
          <w:sz w:val="28"/>
          <w:szCs w:val="28"/>
        </w:rPr>
        <w:t xml:space="preserve"> (Full Stomach, Diaphragmatic Hernia, </w:t>
      </w:r>
      <w:proofErr w:type="spellStart"/>
      <w:r w:rsidRPr="00BE10E3">
        <w:rPr>
          <w:sz w:val="28"/>
          <w:szCs w:val="28"/>
        </w:rPr>
        <w:t>Tracheo</w:t>
      </w:r>
      <w:proofErr w:type="spellEnd"/>
      <w:r w:rsidRPr="00BE10E3">
        <w:rPr>
          <w:sz w:val="28"/>
          <w:szCs w:val="28"/>
        </w:rPr>
        <w:t xml:space="preserve"> Esophageal (T-E) Fistula, Pierre-Robin, </w:t>
      </w:r>
      <w:proofErr w:type="spellStart"/>
      <w:r w:rsidRPr="00BE10E3">
        <w:rPr>
          <w:sz w:val="28"/>
          <w:szCs w:val="28"/>
        </w:rPr>
        <w:t>Treacher</w:t>
      </w:r>
      <w:proofErr w:type="spellEnd"/>
      <w:r w:rsidRPr="00BE10E3">
        <w:rPr>
          <w:sz w:val="28"/>
          <w:szCs w:val="28"/>
        </w:rPr>
        <w:t xml:space="preserve">-Collins, Crouzon’s, Goldenhar’s, Hurler’s, Awake/Fiberoptic Intubation, Dentition, Laryngospasm, Stridor)  </w:t>
      </w:r>
    </w:p>
    <w:p w14:paraId="6F7EC7BC" w14:textId="77777777" w:rsidR="00C479E8" w:rsidRPr="00BE10E3" w:rsidRDefault="00C479E8" w:rsidP="00BE10E3">
      <w:pPr>
        <w:tabs>
          <w:tab w:val="left" w:pos="2385"/>
        </w:tabs>
        <w:rPr>
          <w:sz w:val="28"/>
          <w:szCs w:val="28"/>
        </w:rPr>
      </w:pPr>
    </w:p>
    <w:p w14:paraId="6DC16C8F" w14:textId="77777777" w:rsidR="00C479E8" w:rsidRDefault="00BE10E3" w:rsidP="00BE10E3">
      <w:pPr>
        <w:tabs>
          <w:tab w:val="left" w:pos="2385"/>
        </w:tabs>
        <w:rPr>
          <w:sz w:val="28"/>
          <w:szCs w:val="28"/>
        </w:rPr>
      </w:pPr>
      <w:r w:rsidRPr="00BE10E3">
        <w:rPr>
          <w:sz w:val="28"/>
          <w:szCs w:val="28"/>
        </w:rPr>
        <w:t xml:space="preserve">f. Neonatal Physiology </w:t>
      </w:r>
    </w:p>
    <w:p w14:paraId="306E8E21" w14:textId="77777777" w:rsidR="00BE10E3" w:rsidRPr="00BE10E3" w:rsidRDefault="00BE10E3" w:rsidP="00BE10E3">
      <w:pPr>
        <w:tabs>
          <w:tab w:val="left" w:pos="2385"/>
        </w:tabs>
        <w:rPr>
          <w:sz w:val="28"/>
          <w:szCs w:val="28"/>
        </w:rPr>
      </w:pPr>
      <w:r w:rsidRPr="00BE10E3">
        <w:rPr>
          <w:sz w:val="28"/>
          <w:szCs w:val="28"/>
        </w:rPr>
        <w:lastRenderedPageBreak/>
        <w:t xml:space="preserve">1) Respiratory  </w:t>
      </w:r>
    </w:p>
    <w:p w14:paraId="1C4F5C49" w14:textId="77777777" w:rsidR="004875CB" w:rsidRDefault="00BE10E3" w:rsidP="00BE10E3">
      <w:pPr>
        <w:tabs>
          <w:tab w:val="left" w:pos="2385"/>
        </w:tabs>
        <w:rPr>
          <w:sz w:val="28"/>
          <w:szCs w:val="28"/>
        </w:rPr>
      </w:pPr>
      <w:r w:rsidRPr="00BE10E3">
        <w:rPr>
          <w:sz w:val="28"/>
          <w:szCs w:val="28"/>
        </w:rPr>
        <w:t xml:space="preserve">a) Development, Anatomy, Surfactant </w:t>
      </w:r>
    </w:p>
    <w:p w14:paraId="2B941D42" w14:textId="77777777" w:rsidR="004875CB" w:rsidRDefault="00BE10E3" w:rsidP="00BE10E3">
      <w:pPr>
        <w:tabs>
          <w:tab w:val="left" w:pos="2385"/>
        </w:tabs>
        <w:rPr>
          <w:sz w:val="28"/>
          <w:szCs w:val="28"/>
        </w:rPr>
      </w:pPr>
      <w:r w:rsidRPr="00BE10E3">
        <w:rPr>
          <w:sz w:val="28"/>
          <w:szCs w:val="28"/>
        </w:rPr>
        <w:t xml:space="preserve">b) Pulmonary Oxygen Toxicity </w:t>
      </w:r>
    </w:p>
    <w:p w14:paraId="6C33446A" w14:textId="77777777" w:rsidR="004875CB" w:rsidRDefault="00BE10E3" w:rsidP="00BE10E3">
      <w:pPr>
        <w:tabs>
          <w:tab w:val="left" w:pos="2385"/>
        </w:tabs>
        <w:rPr>
          <w:sz w:val="28"/>
          <w:szCs w:val="28"/>
        </w:rPr>
      </w:pPr>
      <w:r w:rsidRPr="00BE10E3">
        <w:rPr>
          <w:sz w:val="28"/>
          <w:szCs w:val="28"/>
        </w:rPr>
        <w:t xml:space="preserve">c) Pulmonary Function </w:t>
      </w:r>
    </w:p>
    <w:p w14:paraId="05D495BD" w14:textId="77777777" w:rsidR="00BE10E3" w:rsidRPr="00BE10E3" w:rsidRDefault="00BE10E3" w:rsidP="00BE10E3">
      <w:pPr>
        <w:tabs>
          <w:tab w:val="left" w:pos="2385"/>
        </w:tabs>
        <w:rPr>
          <w:sz w:val="28"/>
          <w:szCs w:val="28"/>
        </w:rPr>
      </w:pPr>
      <w:r w:rsidRPr="00BE10E3">
        <w:rPr>
          <w:sz w:val="28"/>
          <w:szCs w:val="28"/>
        </w:rPr>
        <w:t xml:space="preserve">d) Lung Volumes vs. Adult  </w:t>
      </w:r>
    </w:p>
    <w:p w14:paraId="4781379F" w14:textId="77777777" w:rsidR="004875CB" w:rsidRDefault="00BE10E3" w:rsidP="00BE10E3">
      <w:pPr>
        <w:tabs>
          <w:tab w:val="left" w:pos="2385"/>
        </w:tabs>
        <w:rPr>
          <w:sz w:val="28"/>
          <w:szCs w:val="28"/>
        </w:rPr>
      </w:pPr>
      <w:r w:rsidRPr="00BE10E3">
        <w:rPr>
          <w:sz w:val="28"/>
          <w:szCs w:val="28"/>
        </w:rPr>
        <w:t xml:space="preserve">e) Airway Differences, Infant vs. Adult </w:t>
      </w:r>
    </w:p>
    <w:p w14:paraId="433F9EEF" w14:textId="77777777" w:rsidR="004875CB" w:rsidRDefault="004875CB" w:rsidP="00BE10E3">
      <w:pPr>
        <w:tabs>
          <w:tab w:val="left" w:pos="2385"/>
        </w:tabs>
        <w:rPr>
          <w:sz w:val="28"/>
          <w:szCs w:val="28"/>
        </w:rPr>
      </w:pPr>
    </w:p>
    <w:p w14:paraId="7AC11E4C" w14:textId="77777777" w:rsidR="00BE10E3" w:rsidRPr="00BE10E3" w:rsidRDefault="00BE10E3" w:rsidP="00BE10E3">
      <w:pPr>
        <w:tabs>
          <w:tab w:val="left" w:pos="2385"/>
        </w:tabs>
        <w:rPr>
          <w:sz w:val="28"/>
          <w:szCs w:val="28"/>
        </w:rPr>
      </w:pPr>
      <w:r w:rsidRPr="00BE10E3">
        <w:rPr>
          <w:sz w:val="28"/>
          <w:szCs w:val="28"/>
        </w:rPr>
        <w:t xml:space="preserve">2) Cardiovascular  </w:t>
      </w:r>
    </w:p>
    <w:p w14:paraId="5DB443E4" w14:textId="77777777" w:rsidR="00BE10E3" w:rsidRPr="00BE10E3" w:rsidRDefault="00BE10E3" w:rsidP="00BE10E3">
      <w:pPr>
        <w:tabs>
          <w:tab w:val="left" w:pos="2385"/>
        </w:tabs>
        <w:rPr>
          <w:sz w:val="28"/>
          <w:szCs w:val="28"/>
        </w:rPr>
      </w:pPr>
      <w:r w:rsidRPr="00BE10E3">
        <w:rPr>
          <w:sz w:val="28"/>
          <w:szCs w:val="28"/>
        </w:rPr>
        <w:t xml:space="preserve">a) Transition, Fetal to Adult  </w:t>
      </w:r>
    </w:p>
    <w:p w14:paraId="679D6C73" w14:textId="77777777" w:rsidR="004875CB" w:rsidRDefault="00BE10E3" w:rsidP="00BE10E3">
      <w:pPr>
        <w:tabs>
          <w:tab w:val="left" w:pos="2385"/>
        </w:tabs>
        <w:rPr>
          <w:sz w:val="28"/>
          <w:szCs w:val="28"/>
        </w:rPr>
      </w:pPr>
      <w:r w:rsidRPr="00BE10E3">
        <w:rPr>
          <w:sz w:val="28"/>
          <w:szCs w:val="28"/>
        </w:rPr>
        <w:t xml:space="preserve">b) Persistent Fetal Circulation </w:t>
      </w:r>
    </w:p>
    <w:p w14:paraId="1D5663D4" w14:textId="77777777" w:rsidR="004875CB" w:rsidRDefault="00BE10E3" w:rsidP="00BE10E3">
      <w:pPr>
        <w:tabs>
          <w:tab w:val="left" w:pos="2385"/>
        </w:tabs>
        <w:rPr>
          <w:sz w:val="28"/>
          <w:szCs w:val="28"/>
        </w:rPr>
      </w:pPr>
      <w:r w:rsidRPr="00BE10E3">
        <w:rPr>
          <w:sz w:val="28"/>
          <w:szCs w:val="28"/>
        </w:rPr>
        <w:t xml:space="preserve">3) Retinopathy of Prematurity: Anesthetic Implications </w:t>
      </w:r>
    </w:p>
    <w:p w14:paraId="16406CA6" w14:textId="77777777" w:rsidR="004875CB" w:rsidRDefault="00BE10E3" w:rsidP="00BE10E3">
      <w:pPr>
        <w:tabs>
          <w:tab w:val="left" w:pos="2385"/>
        </w:tabs>
        <w:rPr>
          <w:sz w:val="28"/>
          <w:szCs w:val="28"/>
        </w:rPr>
      </w:pPr>
      <w:r w:rsidRPr="00BE10E3">
        <w:rPr>
          <w:sz w:val="28"/>
          <w:szCs w:val="28"/>
        </w:rPr>
        <w:t xml:space="preserve">4) Metabolism, Fluid Distribution and Renal Function </w:t>
      </w:r>
    </w:p>
    <w:p w14:paraId="4094CB5C" w14:textId="77777777" w:rsidR="004875CB" w:rsidRDefault="00BE10E3" w:rsidP="00BE10E3">
      <w:pPr>
        <w:tabs>
          <w:tab w:val="left" w:pos="2385"/>
        </w:tabs>
        <w:rPr>
          <w:sz w:val="28"/>
          <w:szCs w:val="28"/>
        </w:rPr>
      </w:pPr>
      <w:r w:rsidRPr="00BE10E3">
        <w:rPr>
          <w:sz w:val="28"/>
          <w:szCs w:val="28"/>
        </w:rPr>
        <w:t xml:space="preserve">5) Thermal Regulation (Neutral Temperature, </w:t>
      </w:r>
      <w:proofErr w:type="spellStart"/>
      <w:r w:rsidRPr="00BE10E3">
        <w:rPr>
          <w:sz w:val="28"/>
          <w:szCs w:val="28"/>
        </w:rPr>
        <w:t>Nonshivering</w:t>
      </w:r>
      <w:proofErr w:type="spellEnd"/>
      <w:r w:rsidRPr="00BE10E3">
        <w:rPr>
          <w:sz w:val="28"/>
          <w:szCs w:val="28"/>
        </w:rPr>
        <w:t xml:space="preserve"> Thermogenesis) </w:t>
      </w:r>
    </w:p>
    <w:p w14:paraId="274A64F6" w14:textId="77777777" w:rsidR="004875CB" w:rsidRDefault="00BE10E3" w:rsidP="00BE10E3">
      <w:pPr>
        <w:tabs>
          <w:tab w:val="left" w:pos="2385"/>
        </w:tabs>
        <w:rPr>
          <w:sz w:val="28"/>
          <w:szCs w:val="28"/>
        </w:rPr>
      </w:pPr>
      <w:r w:rsidRPr="00BE10E3">
        <w:rPr>
          <w:sz w:val="28"/>
          <w:szCs w:val="28"/>
        </w:rPr>
        <w:t xml:space="preserve">6) Fetal Hemoglobin </w:t>
      </w:r>
    </w:p>
    <w:p w14:paraId="6C0FF15B" w14:textId="77777777" w:rsidR="004875CB" w:rsidRDefault="00BE10E3" w:rsidP="00BE10E3">
      <w:pPr>
        <w:tabs>
          <w:tab w:val="left" w:pos="2385"/>
        </w:tabs>
        <w:rPr>
          <w:sz w:val="28"/>
          <w:szCs w:val="28"/>
        </w:rPr>
      </w:pPr>
      <w:r w:rsidRPr="00BE10E3">
        <w:rPr>
          <w:sz w:val="28"/>
          <w:szCs w:val="28"/>
        </w:rPr>
        <w:t xml:space="preserve">7) Prematurity, Apnea of Prematurity </w:t>
      </w:r>
    </w:p>
    <w:p w14:paraId="3AAB0E8B" w14:textId="77777777" w:rsidR="00BE10E3" w:rsidRDefault="00BE10E3" w:rsidP="00BE10E3">
      <w:pPr>
        <w:tabs>
          <w:tab w:val="left" w:pos="2385"/>
        </w:tabs>
        <w:rPr>
          <w:sz w:val="28"/>
          <w:szCs w:val="28"/>
        </w:rPr>
      </w:pPr>
      <w:r w:rsidRPr="00BE10E3">
        <w:rPr>
          <w:sz w:val="28"/>
          <w:szCs w:val="28"/>
        </w:rPr>
        <w:t xml:space="preserve">8) Bronchopulmonary Dysplasia  </w:t>
      </w:r>
    </w:p>
    <w:p w14:paraId="4F59C648" w14:textId="77777777" w:rsidR="007D32C7" w:rsidRPr="00BE10E3" w:rsidRDefault="007D32C7" w:rsidP="00BE10E3">
      <w:pPr>
        <w:tabs>
          <w:tab w:val="left" w:pos="2385"/>
        </w:tabs>
        <w:rPr>
          <w:sz w:val="28"/>
          <w:szCs w:val="28"/>
        </w:rPr>
      </w:pPr>
    </w:p>
    <w:p w14:paraId="4218A58D" w14:textId="77777777" w:rsidR="007D32C7" w:rsidRDefault="00BE10E3" w:rsidP="00BE10E3">
      <w:pPr>
        <w:tabs>
          <w:tab w:val="left" w:pos="2385"/>
        </w:tabs>
        <w:rPr>
          <w:sz w:val="28"/>
          <w:szCs w:val="28"/>
        </w:rPr>
      </w:pPr>
      <w:r w:rsidRPr="00BE10E3">
        <w:rPr>
          <w:sz w:val="28"/>
          <w:szCs w:val="28"/>
        </w:rPr>
        <w:t xml:space="preserve">g. Congenital Heart and Major Vascular Disease </w:t>
      </w:r>
    </w:p>
    <w:p w14:paraId="4693F38E" w14:textId="77777777" w:rsidR="007D32C7" w:rsidRDefault="00BE10E3" w:rsidP="00BE10E3">
      <w:pPr>
        <w:tabs>
          <w:tab w:val="left" w:pos="2385"/>
        </w:tabs>
        <w:rPr>
          <w:sz w:val="28"/>
          <w:szCs w:val="28"/>
        </w:rPr>
      </w:pPr>
      <w:r w:rsidRPr="00BE10E3">
        <w:rPr>
          <w:sz w:val="28"/>
          <w:szCs w:val="28"/>
        </w:rPr>
        <w:t xml:space="preserve">1) Cyanotic Defects </w:t>
      </w:r>
    </w:p>
    <w:p w14:paraId="34F3668E" w14:textId="77777777" w:rsidR="007D32C7" w:rsidRDefault="00BE10E3" w:rsidP="00BE10E3">
      <w:pPr>
        <w:tabs>
          <w:tab w:val="left" w:pos="2385"/>
        </w:tabs>
        <w:rPr>
          <w:sz w:val="28"/>
          <w:szCs w:val="28"/>
        </w:rPr>
      </w:pPr>
      <w:r w:rsidRPr="00BE10E3">
        <w:rPr>
          <w:sz w:val="28"/>
          <w:szCs w:val="28"/>
        </w:rPr>
        <w:t xml:space="preserve">2) </w:t>
      </w:r>
      <w:proofErr w:type="spellStart"/>
      <w:r w:rsidRPr="00BE10E3">
        <w:rPr>
          <w:sz w:val="28"/>
          <w:szCs w:val="28"/>
        </w:rPr>
        <w:t>Acyanotic</w:t>
      </w:r>
      <w:proofErr w:type="spellEnd"/>
      <w:r w:rsidRPr="00BE10E3">
        <w:rPr>
          <w:sz w:val="28"/>
          <w:szCs w:val="28"/>
        </w:rPr>
        <w:t xml:space="preserve"> Defects </w:t>
      </w:r>
    </w:p>
    <w:p w14:paraId="78B21280" w14:textId="77777777" w:rsidR="00BE10E3" w:rsidRPr="00BE10E3" w:rsidRDefault="00BE10E3" w:rsidP="00BE10E3">
      <w:pPr>
        <w:tabs>
          <w:tab w:val="left" w:pos="2385"/>
        </w:tabs>
        <w:rPr>
          <w:sz w:val="28"/>
          <w:szCs w:val="28"/>
        </w:rPr>
      </w:pPr>
      <w:r w:rsidRPr="00BE10E3">
        <w:rPr>
          <w:sz w:val="28"/>
          <w:szCs w:val="28"/>
        </w:rPr>
        <w:t xml:space="preserve">3) Primary Pulmonary Hypertension  </w:t>
      </w:r>
    </w:p>
    <w:p w14:paraId="627CAC30" w14:textId="77777777" w:rsidR="00BE10E3" w:rsidRPr="00BE10E3" w:rsidRDefault="00BE10E3" w:rsidP="00BE10E3">
      <w:pPr>
        <w:tabs>
          <w:tab w:val="left" w:pos="2385"/>
        </w:tabs>
        <w:rPr>
          <w:sz w:val="28"/>
          <w:szCs w:val="28"/>
        </w:rPr>
      </w:pPr>
      <w:r w:rsidRPr="00BE10E3">
        <w:rPr>
          <w:sz w:val="28"/>
          <w:szCs w:val="28"/>
        </w:rPr>
        <w:lastRenderedPageBreak/>
        <w:t xml:space="preserve">4) Major Vascular Malformations: Coarctation, Persistent Patent Ductus Arteriosus, Vascular Rings.  </w:t>
      </w:r>
    </w:p>
    <w:p w14:paraId="63E698A8" w14:textId="77777777" w:rsidR="007D32C7" w:rsidRDefault="00BE10E3" w:rsidP="00BE10E3">
      <w:pPr>
        <w:tabs>
          <w:tab w:val="left" w:pos="2385"/>
        </w:tabs>
        <w:rPr>
          <w:sz w:val="28"/>
          <w:szCs w:val="28"/>
        </w:rPr>
      </w:pPr>
      <w:r w:rsidRPr="00BE10E3">
        <w:rPr>
          <w:sz w:val="28"/>
          <w:szCs w:val="28"/>
        </w:rPr>
        <w:t xml:space="preserve">5) Altered Uptake/Distribution of IV and Inhalation Anesthetics </w:t>
      </w:r>
    </w:p>
    <w:p w14:paraId="207B6277" w14:textId="77777777" w:rsidR="00BE10E3" w:rsidRPr="00BE10E3" w:rsidRDefault="00BE10E3" w:rsidP="00BE10E3">
      <w:pPr>
        <w:tabs>
          <w:tab w:val="left" w:pos="2385"/>
        </w:tabs>
        <w:rPr>
          <w:sz w:val="28"/>
          <w:szCs w:val="28"/>
        </w:rPr>
      </w:pPr>
      <w:r w:rsidRPr="00BE10E3">
        <w:rPr>
          <w:sz w:val="28"/>
          <w:szCs w:val="28"/>
        </w:rPr>
        <w:t xml:space="preserve">6) Anesthetic Considerations  </w:t>
      </w:r>
    </w:p>
    <w:p w14:paraId="387D2541" w14:textId="77777777" w:rsidR="007D32C7" w:rsidRDefault="00BE10E3" w:rsidP="00BE10E3">
      <w:pPr>
        <w:tabs>
          <w:tab w:val="left" w:pos="2385"/>
        </w:tabs>
        <w:rPr>
          <w:sz w:val="28"/>
          <w:szCs w:val="28"/>
        </w:rPr>
      </w:pPr>
      <w:r w:rsidRPr="00BE10E3">
        <w:rPr>
          <w:sz w:val="28"/>
          <w:szCs w:val="28"/>
        </w:rPr>
        <w:t xml:space="preserve">a) Cardiac Surgery; Corrective and Palliative </w:t>
      </w:r>
    </w:p>
    <w:p w14:paraId="340B0708" w14:textId="77777777" w:rsidR="007D32C7" w:rsidRDefault="00BE10E3" w:rsidP="00BE10E3">
      <w:pPr>
        <w:tabs>
          <w:tab w:val="left" w:pos="2385"/>
        </w:tabs>
        <w:rPr>
          <w:sz w:val="28"/>
          <w:szCs w:val="28"/>
        </w:rPr>
      </w:pPr>
      <w:r w:rsidRPr="00BE10E3">
        <w:rPr>
          <w:sz w:val="28"/>
          <w:szCs w:val="28"/>
        </w:rPr>
        <w:t xml:space="preserve">b) Noncardiac Surgery </w:t>
      </w:r>
    </w:p>
    <w:p w14:paraId="26197E46" w14:textId="77777777" w:rsidR="00BE10E3" w:rsidRDefault="00BE10E3" w:rsidP="00BE10E3">
      <w:pPr>
        <w:tabs>
          <w:tab w:val="left" w:pos="2385"/>
        </w:tabs>
        <w:rPr>
          <w:sz w:val="28"/>
          <w:szCs w:val="28"/>
        </w:rPr>
      </w:pPr>
      <w:r w:rsidRPr="00BE10E3">
        <w:rPr>
          <w:sz w:val="28"/>
          <w:szCs w:val="28"/>
        </w:rPr>
        <w:t xml:space="preserve">c) Chronic Congenital Heart Disease, Corrected, Uncorrected, and Palliated  </w:t>
      </w:r>
    </w:p>
    <w:p w14:paraId="3B0DF808" w14:textId="77777777" w:rsidR="007D32C7" w:rsidRPr="00BE10E3" w:rsidRDefault="007D32C7" w:rsidP="00BE10E3">
      <w:pPr>
        <w:tabs>
          <w:tab w:val="left" w:pos="2385"/>
        </w:tabs>
        <w:rPr>
          <w:sz w:val="28"/>
          <w:szCs w:val="28"/>
        </w:rPr>
      </w:pPr>
    </w:p>
    <w:p w14:paraId="21F11204" w14:textId="77777777" w:rsidR="00BE10E3" w:rsidRPr="00BE10E3" w:rsidRDefault="00BE10E3" w:rsidP="00BE10E3">
      <w:pPr>
        <w:tabs>
          <w:tab w:val="left" w:pos="2385"/>
        </w:tabs>
        <w:rPr>
          <w:sz w:val="28"/>
          <w:szCs w:val="28"/>
        </w:rPr>
      </w:pPr>
      <w:r w:rsidRPr="00BE10E3">
        <w:rPr>
          <w:sz w:val="28"/>
          <w:szCs w:val="28"/>
        </w:rPr>
        <w:t xml:space="preserve">(1) In Childhood Beyond the Newborn and Infant Periods  </w:t>
      </w:r>
    </w:p>
    <w:p w14:paraId="384CE564" w14:textId="77777777" w:rsidR="007D32C7" w:rsidRDefault="00BE10E3" w:rsidP="00BE10E3">
      <w:pPr>
        <w:tabs>
          <w:tab w:val="left" w:pos="2385"/>
        </w:tabs>
        <w:rPr>
          <w:sz w:val="28"/>
          <w:szCs w:val="28"/>
        </w:rPr>
      </w:pPr>
      <w:r w:rsidRPr="00BE10E3">
        <w:rPr>
          <w:sz w:val="28"/>
          <w:szCs w:val="28"/>
        </w:rPr>
        <w:t xml:space="preserve">(2) In Adulthood </w:t>
      </w:r>
    </w:p>
    <w:p w14:paraId="7909012B" w14:textId="77777777" w:rsidR="007D32C7" w:rsidRDefault="007D32C7" w:rsidP="00BE10E3">
      <w:pPr>
        <w:tabs>
          <w:tab w:val="left" w:pos="2385"/>
        </w:tabs>
        <w:rPr>
          <w:sz w:val="28"/>
          <w:szCs w:val="28"/>
        </w:rPr>
      </w:pPr>
    </w:p>
    <w:p w14:paraId="697ED8A3" w14:textId="77777777" w:rsidR="007D32C7" w:rsidRDefault="00BE10E3" w:rsidP="00BE10E3">
      <w:pPr>
        <w:tabs>
          <w:tab w:val="left" w:pos="2385"/>
        </w:tabs>
        <w:rPr>
          <w:sz w:val="28"/>
          <w:szCs w:val="28"/>
        </w:rPr>
      </w:pPr>
      <w:r w:rsidRPr="00BE10E3">
        <w:rPr>
          <w:sz w:val="28"/>
          <w:szCs w:val="28"/>
        </w:rPr>
        <w:t xml:space="preserve">h. Emergencies in the Newborn  </w:t>
      </w:r>
    </w:p>
    <w:p w14:paraId="4249D588" w14:textId="77777777" w:rsidR="007D32C7" w:rsidRPr="00BE10E3" w:rsidRDefault="007D32C7" w:rsidP="00BE10E3">
      <w:pPr>
        <w:tabs>
          <w:tab w:val="left" w:pos="2385"/>
        </w:tabs>
        <w:rPr>
          <w:sz w:val="28"/>
          <w:szCs w:val="28"/>
        </w:rPr>
      </w:pPr>
    </w:p>
    <w:p w14:paraId="2591A6F6" w14:textId="77777777" w:rsidR="00BE10E3" w:rsidRPr="00BE10E3" w:rsidRDefault="00BE10E3" w:rsidP="00BE10E3">
      <w:pPr>
        <w:tabs>
          <w:tab w:val="left" w:pos="2385"/>
        </w:tabs>
        <w:rPr>
          <w:sz w:val="28"/>
          <w:szCs w:val="28"/>
        </w:rPr>
      </w:pPr>
      <w:r w:rsidRPr="00BE10E3">
        <w:rPr>
          <w:sz w:val="28"/>
          <w:szCs w:val="28"/>
        </w:rPr>
        <w:t xml:space="preserve">1) Diaphragmatic Hernia  </w:t>
      </w:r>
    </w:p>
    <w:p w14:paraId="5FBEFC10" w14:textId="77777777" w:rsidR="00463DB9" w:rsidRDefault="00BE10E3" w:rsidP="00BE10E3">
      <w:pPr>
        <w:tabs>
          <w:tab w:val="left" w:pos="2385"/>
        </w:tabs>
        <w:rPr>
          <w:sz w:val="28"/>
          <w:szCs w:val="28"/>
        </w:rPr>
      </w:pPr>
      <w:r w:rsidRPr="00BE10E3">
        <w:rPr>
          <w:sz w:val="28"/>
          <w:szCs w:val="28"/>
        </w:rPr>
        <w:t xml:space="preserve">2) Tracheoesophageal Fistula and Esophageal Atresia </w:t>
      </w:r>
    </w:p>
    <w:p w14:paraId="3CD8E3B4" w14:textId="77777777" w:rsidR="00463DB9" w:rsidRDefault="00BE10E3" w:rsidP="00BE10E3">
      <w:pPr>
        <w:tabs>
          <w:tab w:val="left" w:pos="2385"/>
        </w:tabs>
        <w:rPr>
          <w:sz w:val="28"/>
          <w:szCs w:val="28"/>
        </w:rPr>
      </w:pPr>
      <w:r w:rsidRPr="00BE10E3">
        <w:rPr>
          <w:sz w:val="28"/>
          <w:szCs w:val="28"/>
        </w:rPr>
        <w:t xml:space="preserve">3) Neonatal Lobar Emphysema </w:t>
      </w:r>
    </w:p>
    <w:p w14:paraId="67A44DD3" w14:textId="77777777" w:rsidR="00463DB9" w:rsidRDefault="00BE10E3" w:rsidP="00BE10E3">
      <w:pPr>
        <w:tabs>
          <w:tab w:val="left" w:pos="2385"/>
        </w:tabs>
        <w:rPr>
          <w:sz w:val="28"/>
          <w:szCs w:val="28"/>
        </w:rPr>
      </w:pPr>
      <w:r w:rsidRPr="00BE10E3">
        <w:rPr>
          <w:sz w:val="28"/>
          <w:szCs w:val="28"/>
        </w:rPr>
        <w:t xml:space="preserve">4) Pyloric Stenosis </w:t>
      </w:r>
    </w:p>
    <w:p w14:paraId="254A84E6" w14:textId="77777777" w:rsidR="00BE10E3" w:rsidRPr="00BE10E3" w:rsidRDefault="00BE10E3" w:rsidP="00BE10E3">
      <w:pPr>
        <w:tabs>
          <w:tab w:val="left" w:pos="2385"/>
        </w:tabs>
        <w:rPr>
          <w:sz w:val="28"/>
          <w:szCs w:val="28"/>
        </w:rPr>
      </w:pPr>
      <w:r w:rsidRPr="00BE10E3">
        <w:rPr>
          <w:sz w:val="28"/>
          <w:szCs w:val="28"/>
        </w:rPr>
        <w:t xml:space="preserve">5) Necrotizing Enterocolitis  </w:t>
      </w:r>
    </w:p>
    <w:p w14:paraId="36D93EF3" w14:textId="77777777" w:rsidR="00463DB9" w:rsidRDefault="00BE10E3" w:rsidP="00BE10E3">
      <w:pPr>
        <w:tabs>
          <w:tab w:val="left" w:pos="2385"/>
        </w:tabs>
        <w:rPr>
          <w:sz w:val="28"/>
          <w:szCs w:val="28"/>
        </w:rPr>
      </w:pPr>
      <w:r w:rsidRPr="00BE10E3">
        <w:rPr>
          <w:sz w:val="28"/>
          <w:szCs w:val="28"/>
        </w:rPr>
        <w:t xml:space="preserve">6) Omphalocele/Gastroschisis </w:t>
      </w:r>
    </w:p>
    <w:p w14:paraId="4750D07C" w14:textId="77777777" w:rsidR="00BE10E3" w:rsidRDefault="00BE10E3" w:rsidP="00BE10E3">
      <w:pPr>
        <w:tabs>
          <w:tab w:val="left" w:pos="2385"/>
        </w:tabs>
        <w:rPr>
          <w:sz w:val="28"/>
          <w:szCs w:val="28"/>
        </w:rPr>
      </w:pPr>
      <w:r w:rsidRPr="00BE10E3">
        <w:rPr>
          <w:sz w:val="28"/>
          <w:szCs w:val="28"/>
        </w:rPr>
        <w:t xml:space="preserve">7) Respiratory Distress Syndrome: Etiology, Management, Ventilation Techniques 8) Myelomeningocele  </w:t>
      </w:r>
    </w:p>
    <w:p w14:paraId="025B0795" w14:textId="77777777" w:rsidR="00463DB9" w:rsidRPr="00BE10E3" w:rsidRDefault="00463DB9" w:rsidP="00BE10E3">
      <w:pPr>
        <w:tabs>
          <w:tab w:val="left" w:pos="2385"/>
        </w:tabs>
        <w:rPr>
          <w:sz w:val="28"/>
          <w:szCs w:val="28"/>
        </w:rPr>
      </w:pPr>
    </w:p>
    <w:p w14:paraId="793E8D22" w14:textId="77777777" w:rsidR="00BE10E3" w:rsidRPr="00BE10E3" w:rsidRDefault="00BE10E3" w:rsidP="00BE10E3">
      <w:pPr>
        <w:tabs>
          <w:tab w:val="left" w:pos="2385"/>
        </w:tabs>
        <w:rPr>
          <w:sz w:val="28"/>
          <w:szCs w:val="28"/>
        </w:rPr>
      </w:pPr>
      <w:proofErr w:type="spellStart"/>
      <w:r w:rsidRPr="00BE10E3">
        <w:rPr>
          <w:sz w:val="28"/>
          <w:szCs w:val="28"/>
        </w:rPr>
        <w:lastRenderedPageBreak/>
        <w:t>i</w:t>
      </w:r>
      <w:proofErr w:type="spellEnd"/>
      <w:r w:rsidRPr="00BE10E3">
        <w:rPr>
          <w:sz w:val="28"/>
          <w:szCs w:val="28"/>
        </w:rPr>
        <w:t xml:space="preserve">. Pediatric Medical Problems with Anesthetic Implications  </w:t>
      </w:r>
    </w:p>
    <w:p w14:paraId="6FB93F6C" w14:textId="77777777" w:rsidR="00BE10E3" w:rsidRPr="00BE10E3" w:rsidRDefault="00BE10E3" w:rsidP="00BE10E3">
      <w:pPr>
        <w:tabs>
          <w:tab w:val="left" w:pos="2385"/>
        </w:tabs>
        <w:rPr>
          <w:sz w:val="28"/>
          <w:szCs w:val="28"/>
        </w:rPr>
      </w:pPr>
      <w:r w:rsidRPr="00BE10E3">
        <w:rPr>
          <w:sz w:val="28"/>
          <w:szCs w:val="28"/>
        </w:rPr>
        <w:t xml:space="preserve">1) Respiratory: Upper Respiratory Infections (Colds, Epiglottitis, Laryngotracheobronchitis), Bronchopulmonary Dysplasia, Cystic Fibrosis  </w:t>
      </w:r>
    </w:p>
    <w:p w14:paraId="30C2FC8F" w14:textId="77777777" w:rsidR="00BE10E3" w:rsidRPr="00BE10E3" w:rsidRDefault="00BE10E3" w:rsidP="00BE10E3">
      <w:pPr>
        <w:tabs>
          <w:tab w:val="left" w:pos="2385"/>
        </w:tabs>
        <w:rPr>
          <w:sz w:val="28"/>
          <w:szCs w:val="28"/>
        </w:rPr>
      </w:pPr>
      <w:r w:rsidRPr="00BE10E3">
        <w:rPr>
          <w:sz w:val="28"/>
          <w:szCs w:val="28"/>
        </w:rPr>
        <w:t xml:space="preserve">2) Musculoskeletal: Muscular Dystrophies, Myotonias, Etc.  </w:t>
      </w:r>
    </w:p>
    <w:p w14:paraId="435FCA33" w14:textId="77777777" w:rsidR="00BE10E3" w:rsidRPr="00BE10E3" w:rsidRDefault="00BE10E3" w:rsidP="00BE10E3">
      <w:pPr>
        <w:tabs>
          <w:tab w:val="left" w:pos="2385"/>
        </w:tabs>
        <w:rPr>
          <w:sz w:val="28"/>
          <w:szCs w:val="28"/>
        </w:rPr>
      </w:pPr>
      <w:r w:rsidRPr="00BE10E3">
        <w:rPr>
          <w:sz w:val="28"/>
          <w:szCs w:val="28"/>
        </w:rPr>
        <w:t xml:space="preserve">3) Developmental Delay, Cerebral Palsy, Autism  </w:t>
      </w:r>
    </w:p>
    <w:p w14:paraId="4CDCCE9C" w14:textId="77777777" w:rsidR="00BE10E3" w:rsidRPr="00BE10E3" w:rsidRDefault="00BE10E3" w:rsidP="00BE10E3">
      <w:pPr>
        <w:tabs>
          <w:tab w:val="left" w:pos="2385"/>
        </w:tabs>
        <w:rPr>
          <w:sz w:val="28"/>
          <w:szCs w:val="28"/>
        </w:rPr>
      </w:pPr>
      <w:r w:rsidRPr="00BE10E3">
        <w:rPr>
          <w:sz w:val="28"/>
          <w:szCs w:val="28"/>
        </w:rPr>
        <w:t xml:space="preserve">4) Childhood Obesity  </w:t>
      </w:r>
    </w:p>
    <w:p w14:paraId="4DEF0678" w14:textId="77777777" w:rsidR="00BE10E3" w:rsidRPr="00BE10E3" w:rsidRDefault="00BE10E3" w:rsidP="00BE10E3">
      <w:pPr>
        <w:tabs>
          <w:tab w:val="left" w:pos="2385"/>
        </w:tabs>
        <w:rPr>
          <w:sz w:val="28"/>
          <w:szCs w:val="28"/>
        </w:rPr>
      </w:pPr>
      <w:r w:rsidRPr="00BE10E3">
        <w:rPr>
          <w:sz w:val="28"/>
          <w:szCs w:val="28"/>
        </w:rPr>
        <w:t xml:space="preserve">5) Endocrine Diseases: Childhood Diabetes, Congenital Adrenal Hyperplasia, Etc.  </w:t>
      </w:r>
    </w:p>
    <w:p w14:paraId="65D81497" w14:textId="77777777" w:rsidR="00BE10E3" w:rsidRPr="00BE10E3" w:rsidRDefault="00BE10E3" w:rsidP="00BE10E3">
      <w:pPr>
        <w:tabs>
          <w:tab w:val="left" w:pos="2385"/>
        </w:tabs>
        <w:rPr>
          <w:sz w:val="28"/>
          <w:szCs w:val="28"/>
        </w:rPr>
      </w:pPr>
      <w:r w:rsidRPr="00BE10E3">
        <w:rPr>
          <w:sz w:val="28"/>
          <w:szCs w:val="28"/>
        </w:rPr>
        <w:t xml:space="preserve">6) Skeletal Abnormalities with </w:t>
      </w:r>
      <w:proofErr w:type="gramStart"/>
      <w:r w:rsidRPr="00BE10E3">
        <w:rPr>
          <w:sz w:val="28"/>
          <w:szCs w:val="28"/>
        </w:rPr>
        <w:t>Or</w:t>
      </w:r>
      <w:proofErr w:type="gramEnd"/>
      <w:r w:rsidRPr="00BE10E3">
        <w:rPr>
          <w:sz w:val="28"/>
          <w:szCs w:val="28"/>
        </w:rPr>
        <w:t xml:space="preserve"> without Systemic Implications: Klippel-Feil, Achondroplasia, Marfan’s, </w:t>
      </w:r>
      <w:proofErr w:type="spellStart"/>
      <w:r w:rsidRPr="00BE10E3">
        <w:rPr>
          <w:sz w:val="28"/>
          <w:szCs w:val="28"/>
        </w:rPr>
        <w:t>Morquio’s</w:t>
      </w:r>
      <w:proofErr w:type="spellEnd"/>
      <w:r w:rsidRPr="00BE10E3">
        <w:rPr>
          <w:sz w:val="28"/>
          <w:szCs w:val="28"/>
        </w:rPr>
        <w:t xml:space="preserve">, Osteogenesis Imperfect  </w:t>
      </w:r>
    </w:p>
    <w:p w14:paraId="2D9ACD62" w14:textId="77777777" w:rsidR="00BE10E3" w:rsidRPr="00BE10E3" w:rsidRDefault="00BE10E3" w:rsidP="00BE10E3">
      <w:pPr>
        <w:tabs>
          <w:tab w:val="left" w:pos="2385"/>
        </w:tabs>
        <w:rPr>
          <w:sz w:val="28"/>
          <w:szCs w:val="28"/>
        </w:rPr>
      </w:pPr>
      <w:r w:rsidRPr="00BE10E3">
        <w:rPr>
          <w:sz w:val="28"/>
          <w:szCs w:val="28"/>
        </w:rPr>
        <w:t xml:space="preserve">7) Trisomy 21 and Other Chromosomal Abnormalities  </w:t>
      </w:r>
    </w:p>
    <w:p w14:paraId="26C5EAFD" w14:textId="77777777" w:rsidR="00BE10E3" w:rsidRPr="00BE10E3" w:rsidRDefault="00BE10E3" w:rsidP="00BE10E3">
      <w:pPr>
        <w:tabs>
          <w:tab w:val="left" w:pos="2385"/>
        </w:tabs>
        <w:rPr>
          <w:sz w:val="28"/>
          <w:szCs w:val="28"/>
        </w:rPr>
      </w:pPr>
      <w:r w:rsidRPr="00BE10E3">
        <w:rPr>
          <w:sz w:val="28"/>
          <w:szCs w:val="28"/>
        </w:rPr>
        <w:t xml:space="preserve">8) Juvenile Rheumatoid Arthritis  </w:t>
      </w:r>
    </w:p>
    <w:p w14:paraId="11D4C334" w14:textId="77777777" w:rsidR="00BE10E3" w:rsidRPr="00BE10E3" w:rsidRDefault="00BE10E3" w:rsidP="00BE10E3">
      <w:pPr>
        <w:tabs>
          <w:tab w:val="left" w:pos="2385"/>
        </w:tabs>
        <w:rPr>
          <w:sz w:val="28"/>
          <w:szCs w:val="28"/>
        </w:rPr>
      </w:pPr>
      <w:r w:rsidRPr="00BE10E3">
        <w:rPr>
          <w:sz w:val="28"/>
          <w:szCs w:val="28"/>
        </w:rPr>
        <w:t xml:space="preserve">9) Anemias: Congenital and Acquired: Iron Deficiency, Physiologic Anemia, Sickle Cell, Thalassemia, Etc.  </w:t>
      </w:r>
    </w:p>
    <w:p w14:paraId="2A516CD2" w14:textId="77777777" w:rsidR="00BE10E3" w:rsidRDefault="00BE10E3" w:rsidP="00BE10E3">
      <w:pPr>
        <w:tabs>
          <w:tab w:val="left" w:pos="2385"/>
        </w:tabs>
        <w:rPr>
          <w:sz w:val="28"/>
          <w:szCs w:val="28"/>
        </w:rPr>
      </w:pPr>
      <w:r w:rsidRPr="00BE10E3">
        <w:rPr>
          <w:sz w:val="28"/>
          <w:szCs w:val="28"/>
        </w:rPr>
        <w:t xml:space="preserve">10) Malignant Hyperthermia in Children; Susceptibility, Associated Diseases, Anesthetic Management of MH Susceptibility, Intraoperative Diagnosis, Treatment  </w:t>
      </w:r>
    </w:p>
    <w:p w14:paraId="10C88058" w14:textId="77777777" w:rsidR="00463DB9" w:rsidRPr="00BE10E3" w:rsidRDefault="00463DB9" w:rsidP="00BE10E3">
      <w:pPr>
        <w:tabs>
          <w:tab w:val="left" w:pos="2385"/>
        </w:tabs>
        <w:rPr>
          <w:sz w:val="28"/>
          <w:szCs w:val="28"/>
        </w:rPr>
      </w:pPr>
    </w:p>
    <w:p w14:paraId="76F07174" w14:textId="77777777" w:rsidR="00BE10E3" w:rsidRPr="00BE10E3" w:rsidRDefault="00BE10E3" w:rsidP="00BE10E3">
      <w:pPr>
        <w:tabs>
          <w:tab w:val="left" w:pos="2385"/>
        </w:tabs>
        <w:rPr>
          <w:sz w:val="28"/>
          <w:szCs w:val="28"/>
        </w:rPr>
      </w:pPr>
      <w:r w:rsidRPr="00BE10E3">
        <w:rPr>
          <w:sz w:val="28"/>
          <w:szCs w:val="28"/>
        </w:rPr>
        <w:t xml:space="preserve">j. Anesthetic Implications for Common Non-Neonatal Pediatric Subspecialty Surgery  </w:t>
      </w:r>
    </w:p>
    <w:p w14:paraId="013D65E8" w14:textId="77777777" w:rsidR="00BE10E3" w:rsidRPr="00BE10E3" w:rsidRDefault="00BE10E3" w:rsidP="00BE10E3">
      <w:pPr>
        <w:tabs>
          <w:tab w:val="left" w:pos="2385"/>
        </w:tabs>
        <w:rPr>
          <w:sz w:val="28"/>
          <w:szCs w:val="28"/>
        </w:rPr>
      </w:pPr>
      <w:r w:rsidRPr="00BE10E3">
        <w:rPr>
          <w:sz w:val="28"/>
          <w:szCs w:val="28"/>
        </w:rPr>
        <w:t xml:space="preserve">1) Otolaryngology: Cleft Lip and Palate, Tonsillectomy and Adenoidectomy, Common Ear Procedures, Peritonsillar Abscess, Flexible and Rigid Bronchoscopy, Diagnostic and Therapeutic Laryngoscopy Techniques (Jet Ventilation, Laser Implications), Airway Foreign Bodies  </w:t>
      </w:r>
    </w:p>
    <w:p w14:paraId="2B7B2503" w14:textId="77777777" w:rsidR="00BE10E3" w:rsidRPr="00BE10E3" w:rsidRDefault="00BE10E3" w:rsidP="00BE10E3">
      <w:pPr>
        <w:tabs>
          <w:tab w:val="left" w:pos="2385"/>
        </w:tabs>
        <w:rPr>
          <w:sz w:val="28"/>
          <w:szCs w:val="28"/>
        </w:rPr>
      </w:pPr>
      <w:r w:rsidRPr="00BE10E3">
        <w:rPr>
          <w:sz w:val="28"/>
          <w:szCs w:val="28"/>
        </w:rPr>
        <w:lastRenderedPageBreak/>
        <w:t xml:space="preserve">2) Neurosurgery: Craniotomies for Tumor </w:t>
      </w:r>
      <w:proofErr w:type="gramStart"/>
      <w:r w:rsidRPr="00BE10E3">
        <w:rPr>
          <w:sz w:val="28"/>
          <w:szCs w:val="28"/>
        </w:rPr>
        <w:t>Or</w:t>
      </w:r>
      <w:proofErr w:type="gramEnd"/>
      <w:r w:rsidRPr="00BE10E3">
        <w:rPr>
          <w:sz w:val="28"/>
          <w:szCs w:val="28"/>
        </w:rPr>
        <w:t xml:space="preserve"> Vascular Malformations, Hydrocephalus, Ventriculoperitoneal Shunts, Craniofacial Procedures, Tethered Spinal Cord, Halo Placement Implications  </w:t>
      </w:r>
    </w:p>
    <w:p w14:paraId="2E47B29E" w14:textId="77777777" w:rsidR="00BE10E3" w:rsidRPr="00BE10E3" w:rsidRDefault="00BE10E3" w:rsidP="00BE10E3">
      <w:pPr>
        <w:tabs>
          <w:tab w:val="left" w:pos="2385"/>
        </w:tabs>
        <w:rPr>
          <w:sz w:val="28"/>
          <w:szCs w:val="28"/>
        </w:rPr>
      </w:pPr>
      <w:r w:rsidRPr="00BE10E3">
        <w:rPr>
          <w:sz w:val="28"/>
          <w:szCs w:val="28"/>
        </w:rPr>
        <w:t xml:space="preserve">3) Thoracic Surgery: Anterior Mediastinal Mass, Lung Isolation Techniques, Pectus Excavatum and Carinatum  </w:t>
      </w:r>
    </w:p>
    <w:p w14:paraId="0F9C242A" w14:textId="77777777" w:rsidR="00BE10E3" w:rsidRPr="00BE10E3" w:rsidRDefault="00BE10E3" w:rsidP="00BE10E3">
      <w:pPr>
        <w:tabs>
          <w:tab w:val="left" w:pos="2385"/>
        </w:tabs>
        <w:rPr>
          <w:sz w:val="28"/>
          <w:szCs w:val="28"/>
        </w:rPr>
      </w:pPr>
      <w:r w:rsidRPr="00BE10E3">
        <w:rPr>
          <w:sz w:val="28"/>
          <w:szCs w:val="28"/>
        </w:rPr>
        <w:t xml:space="preserve">4) General and Urologic Surgery: Laparotomy vs Laparoscopy, Bowel Surgery, Urologic Surgery (Wilms Tumor, Ureteral Reimplantation, Bladder and Urethral Malformations, Neuroblastoma)  </w:t>
      </w:r>
    </w:p>
    <w:p w14:paraId="74242966" w14:textId="77777777" w:rsidR="00BE10E3" w:rsidRPr="00BE10E3" w:rsidRDefault="00BE10E3" w:rsidP="00BE10E3">
      <w:pPr>
        <w:tabs>
          <w:tab w:val="left" w:pos="2385"/>
        </w:tabs>
        <w:rPr>
          <w:sz w:val="28"/>
          <w:szCs w:val="28"/>
        </w:rPr>
      </w:pPr>
      <w:r w:rsidRPr="00BE10E3">
        <w:rPr>
          <w:sz w:val="28"/>
          <w:szCs w:val="28"/>
        </w:rPr>
        <w:t xml:space="preserve">5) Orthopedic Surgery: Fractures and Dislocations, Congenital Hip Dysplasia, Foot and Hand Malformations; Scoliosis Implications and Repair  </w:t>
      </w:r>
    </w:p>
    <w:p w14:paraId="2A5510D9" w14:textId="77777777" w:rsidR="00BE10E3" w:rsidRPr="00BE10E3" w:rsidRDefault="00BE10E3" w:rsidP="00BE10E3">
      <w:pPr>
        <w:tabs>
          <w:tab w:val="left" w:pos="2385"/>
        </w:tabs>
        <w:rPr>
          <w:sz w:val="28"/>
          <w:szCs w:val="28"/>
        </w:rPr>
      </w:pPr>
      <w:r w:rsidRPr="00BE10E3">
        <w:rPr>
          <w:sz w:val="28"/>
          <w:szCs w:val="28"/>
        </w:rPr>
        <w:t xml:space="preserve">6) Ophthalmologic: Strabismus, Cataract, Glaucoma Procedures, Etc.  </w:t>
      </w:r>
    </w:p>
    <w:p w14:paraId="1C742E86" w14:textId="77777777" w:rsidR="00A37825" w:rsidRDefault="00A37825" w:rsidP="00BE10E3">
      <w:pPr>
        <w:tabs>
          <w:tab w:val="left" w:pos="2385"/>
        </w:tabs>
        <w:rPr>
          <w:sz w:val="28"/>
          <w:szCs w:val="28"/>
        </w:rPr>
      </w:pPr>
    </w:p>
    <w:p w14:paraId="30298E6B" w14:textId="77777777" w:rsidR="00BE10E3" w:rsidRDefault="00BE10E3" w:rsidP="00BE10E3">
      <w:pPr>
        <w:tabs>
          <w:tab w:val="left" w:pos="2385"/>
        </w:tabs>
        <w:rPr>
          <w:sz w:val="28"/>
          <w:szCs w:val="28"/>
        </w:rPr>
      </w:pPr>
      <w:r w:rsidRPr="00BE10E3">
        <w:rPr>
          <w:sz w:val="28"/>
          <w:szCs w:val="28"/>
        </w:rPr>
        <w:t xml:space="preserve">k. Outpatient Pediatric Anesthesia  </w:t>
      </w:r>
    </w:p>
    <w:p w14:paraId="45495A24" w14:textId="77777777" w:rsidR="00A37825" w:rsidRPr="00BE10E3" w:rsidRDefault="00A37825" w:rsidP="00BE10E3">
      <w:pPr>
        <w:tabs>
          <w:tab w:val="left" w:pos="2385"/>
        </w:tabs>
        <w:rPr>
          <w:sz w:val="28"/>
          <w:szCs w:val="28"/>
        </w:rPr>
      </w:pPr>
    </w:p>
    <w:p w14:paraId="2A13E48E" w14:textId="77777777" w:rsidR="00BE10E3" w:rsidRPr="00BE10E3" w:rsidRDefault="00BE10E3" w:rsidP="00BE10E3">
      <w:pPr>
        <w:tabs>
          <w:tab w:val="left" w:pos="2385"/>
        </w:tabs>
        <w:rPr>
          <w:sz w:val="28"/>
          <w:szCs w:val="28"/>
        </w:rPr>
      </w:pPr>
      <w:r w:rsidRPr="00BE10E3">
        <w:rPr>
          <w:sz w:val="28"/>
          <w:szCs w:val="28"/>
        </w:rPr>
        <w:t xml:space="preserve">1) Indications and Contraindications  </w:t>
      </w:r>
    </w:p>
    <w:p w14:paraId="5833EE61" w14:textId="77777777" w:rsidR="00BE10E3" w:rsidRPr="00BE10E3" w:rsidRDefault="00BE10E3" w:rsidP="00BE10E3">
      <w:pPr>
        <w:tabs>
          <w:tab w:val="left" w:pos="2385"/>
        </w:tabs>
        <w:rPr>
          <w:sz w:val="28"/>
          <w:szCs w:val="28"/>
        </w:rPr>
      </w:pPr>
      <w:r w:rsidRPr="00BE10E3">
        <w:rPr>
          <w:sz w:val="28"/>
          <w:szCs w:val="28"/>
        </w:rPr>
        <w:t xml:space="preserve">2) Anesthetic Considerations: Premedication, Induction, Maintenance, Monitoring  </w:t>
      </w:r>
    </w:p>
    <w:p w14:paraId="5B4CF46D" w14:textId="77777777" w:rsidR="00BE10E3" w:rsidRPr="00BE10E3" w:rsidRDefault="00BE10E3" w:rsidP="00BE10E3">
      <w:pPr>
        <w:tabs>
          <w:tab w:val="left" w:pos="2385"/>
        </w:tabs>
        <w:rPr>
          <w:sz w:val="28"/>
          <w:szCs w:val="28"/>
        </w:rPr>
      </w:pPr>
      <w:r w:rsidRPr="00BE10E3">
        <w:rPr>
          <w:sz w:val="28"/>
          <w:szCs w:val="28"/>
        </w:rPr>
        <w:t xml:space="preserve">3) Postoperative Considerations: Recovery Period, Discharge Criteria, Post- Discharge Monitoring/Follow-Up  </w:t>
      </w:r>
    </w:p>
    <w:p w14:paraId="3249D6BC" w14:textId="77777777" w:rsidR="00A37825" w:rsidRDefault="00BE10E3" w:rsidP="00BE10E3">
      <w:pPr>
        <w:tabs>
          <w:tab w:val="left" w:pos="2385"/>
        </w:tabs>
        <w:rPr>
          <w:sz w:val="28"/>
          <w:szCs w:val="28"/>
        </w:rPr>
      </w:pPr>
      <w:r w:rsidRPr="00BE10E3">
        <w:rPr>
          <w:sz w:val="28"/>
          <w:szCs w:val="28"/>
        </w:rPr>
        <w:t xml:space="preserve">l. Postoperative Analgesia </w:t>
      </w:r>
    </w:p>
    <w:p w14:paraId="55BFBBAB" w14:textId="77777777" w:rsidR="00A37825" w:rsidRDefault="00BE10E3" w:rsidP="00BE10E3">
      <w:pPr>
        <w:tabs>
          <w:tab w:val="left" w:pos="2385"/>
        </w:tabs>
        <w:rPr>
          <w:sz w:val="28"/>
          <w:szCs w:val="28"/>
        </w:rPr>
      </w:pPr>
      <w:r w:rsidRPr="00BE10E3">
        <w:rPr>
          <w:sz w:val="28"/>
          <w:szCs w:val="28"/>
        </w:rPr>
        <w:t xml:space="preserve">1) Systemic Medications and Routes of Administration, Multimodal Therapy </w:t>
      </w:r>
    </w:p>
    <w:p w14:paraId="378F7300" w14:textId="77777777" w:rsidR="00A37825" w:rsidRDefault="00BE10E3" w:rsidP="00BE10E3">
      <w:pPr>
        <w:tabs>
          <w:tab w:val="left" w:pos="2385"/>
        </w:tabs>
        <w:rPr>
          <w:sz w:val="28"/>
          <w:szCs w:val="28"/>
        </w:rPr>
      </w:pPr>
      <w:r w:rsidRPr="00BE10E3">
        <w:rPr>
          <w:sz w:val="28"/>
          <w:szCs w:val="28"/>
        </w:rPr>
        <w:t xml:space="preserve">2) Regional Techniques: Caudal, Epidural, Nerve Blocks </w:t>
      </w:r>
    </w:p>
    <w:p w14:paraId="153BA5B6" w14:textId="77777777" w:rsidR="00BE10E3" w:rsidRPr="00BE10E3" w:rsidRDefault="00BE10E3" w:rsidP="00BE10E3">
      <w:pPr>
        <w:tabs>
          <w:tab w:val="left" w:pos="2385"/>
        </w:tabs>
        <w:rPr>
          <w:sz w:val="28"/>
          <w:szCs w:val="28"/>
        </w:rPr>
      </w:pPr>
      <w:r w:rsidRPr="00BE10E3">
        <w:rPr>
          <w:sz w:val="28"/>
          <w:szCs w:val="28"/>
        </w:rPr>
        <w:t xml:space="preserve"> </w:t>
      </w:r>
    </w:p>
    <w:p w14:paraId="2C51015F" w14:textId="77777777" w:rsidR="00A37825" w:rsidRDefault="00BE10E3" w:rsidP="00BE10E3">
      <w:pPr>
        <w:tabs>
          <w:tab w:val="left" w:pos="2385"/>
        </w:tabs>
        <w:rPr>
          <w:sz w:val="28"/>
          <w:szCs w:val="28"/>
        </w:rPr>
      </w:pPr>
      <w:r w:rsidRPr="00BE10E3">
        <w:rPr>
          <w:sz w:val="28"/>
          <w:szCs w:val="28"/>
        </w:rPr>
        <w:t xml:space="preserve">m. Postoperative Nausea and Vomiting: </w:t>
      </w:r>
    </w:p>
    <w:p w14:paraId="3AAE7394" w14:textId="77777777" w:rsidR="00A37825" w:rsidRDefault="00A37825" w:rsidP="00BE10E3">
      <w:pPr>
        <w:tabs>
          <w:tab w:val="left" w:pos="2385"/>
        </w:tabs>
        <w:rPr>
          <w:sz w:val="28"/>
          <w:szCs w:val="28"/>
        </w:rPr>
      </w:pPr>
    </w:p>
    <w:p w14:paraId="5194B4FA" w14:textId="77777777" w:rsidR="00BE10E3" w:rsidRDefault="00BE10E3" w:rsidP="00BE10E3">
      <w:pPr>
        <w:tabs>
          <w:tab w:val="left" w:pos="2385"/>
        </w:tabs>
        <w:rPr>
          <w:sz w:val="28"/>
          <w:szCs w:val="28"/>
        </w:rPr>
      </w:pPr>
      <w:r w:rsidRPr="00BE10E3">
        <w:rPr>
          <w:sz w:val="28"/>
          <w:szCs w:val="28"/>
        </w:rPr>
        <w:lastRenderedPageBreak/>
        <w:t xml:space="preserve">Risk Factors, Prophylaxis, Treatment  </w:t>
      </w:r>
    </w:p>
    <w:p w14:paraId="50EFCE36" w14:textId="77777777" w:rsidR="00A37825" w:rsidRPr="00BE10E3" w:rsidRDefault="00A37825" w:rsidP="00BE10E3">
      <w:pPr>
        <w:tabs>
          <w:tab w:val="left" w:pos="2385"/>
        </w:tabs>
        <w:rPr>
          <w:sz w:val="28"/>
          <w:szCs w:val="28"/>
        </w:rPr>
      </w:pPr>
    </w:p>
    <w:p w14:paraId="1AC6BCF8" w14:textId="77777777" w:rsidR="00A37825" w:rsidRDefault="00BE10E3" w:rsidP="00BE10E3">
      <w:pPr>
        <w:tabs>
          <w:tab w:val="left" w:pos="2385"/>
        </w:tabs>
        <w:rPr>
          <w:sz w:val="28"/>
          <w:szCs w:val="28"/>
        </w:rPr>
      </w:pPr>
      <w:r w:rsidRPr="00BE10E3">
        <w:rPr>
          <w:sz w:val="28"/>
          <w:szCs w:val="28"/>
        </w:rPr>
        <w:t xml:space="preserve">n. Pediatric Sedation: </w:t>
      </w:r>
    </w:p>
    <w:p w14:paraId="554C3748" w14:textId="77777777" w:rsidR="00BE10E3" w:rsidRDefault="00BE10E3" w:rsidP="00BE10E3">
      <w:pPr>
        <w:tabs>
          <w:tab w:val="left" w:pos="2385"/>
        </w:tabs>
        <w:rPr>
          <w:sz w:val="28"/>
          <w:szCs w:val="28"/>
        </w:rPr>
      </w:pPr>
      <w:r w:rsidRPr="00BE10E3">
        <w:rPr>
          <w:sz w:val="28"/>
          <w:szCs w:val="28"/>
        </w:rPr>
        <w:t xml:space="preserve">Guidelines, Pharmacology, Credentialing, Indications, Monitoring, Complications  </w:t>
      </w:r>
    </w:p>
    <w:p w14:paraId="67F1A00B" w14:textId="77777777" w:rsidR="00A37825" w:rsidRPr="00BE10E3" w:rsidRDefault="00A37825" w:rsidP="00BE10E3">
      <w:pPr>
        <w:tabs>
          <w:tab w:val="left" w:pos="2385"/>
        </w:tabs>
        <w:rPr>
          <w:sz w:val="28"/>
          <w:szCs w:val="28"/>
        </w:rPr>
      </w:pPr>
    </w:p>
    <w:p w14:paraId="3B95AC80" w14:textId="77777777" w:rsidR="00BE10E3" w:rsidRDefault="00BE10E3" w:rsidP="00BE10E3">
      <w:pPr>
        <w:tabs>
          <w:tab w:val="left" w:pos="2385"/>
        </w:tabs>
        <w:rPr>
          <w:sz w:val="28"/>
          <w:szCs w:val="28"/>
        </w:rPr>
      </w:pPr>
      <w:r w:rsidRPr="00BE10E3">
        <w:rPr>
          <w:sz w:val="28"/>
          <w:szCs w:val="28"/>
        </w:rPr>
        <w:t xml:space="preserve">o. Pediatric Anesthesia Outside the Operating Rooms: Diagnostic and Interventional Radiologic Procedures, Gastroenterology Laboratory, MRIs, Radiation Therapy  </w:t>
      </w:r>
    </w:p>
    <w:p w14:paraId="7807708E" w14:textId="77777777" w:rsidR="00A37825" w:rsidRPr="00BE10E3" w:rsidRDefault="00A37825" w:rsidP="00BE10E3">
      <w:pPr>
        <w:tabs>
          <w:tab w:val="left" w:pos="2385"/>
        </w:tabs>
        <w:rPr>
          <w:sz w:val="28"/>
          <w:szCs w:val="28"/>
        </w:rPr>
      </w:pPr>
    </w:p>
    <w:p w14:paraId="5075F16B" w14:textId="77777777" w:rsidR="004F0C69" w:rsidRDefault="00BE10E3" w:rsidP="00BE10E3">
      <w:pPr>
        <w:tabs>
          <w:tab w:val="left" w:pos="2385"/>
        </w:tabs>
        <w:rPr>
          <w:sz w:val="28"/>
          <w:szCs w:val="28"/>
        </w:rPr>
      </w:pPr>
      <w:r w:rsidRPr="00BE10E3">
        <w:rPr>
          <w:sz w:val="28"/>
          <w:szCs w:val="28"/>
        </w:rPr>
        <w:t xml:space="preserve">3. Obstetric Anesthesia </w:t>
      </w:r>
    </w:p>
    <w:p w14:paraId="57BB7D32" w14:textId="77777777" w:rsidR="00BE10E3" w:rsidRPr="00BE10E3" w:rsidRDefault="00BE10E3" w:rsidP="00BE10E3">
      <w:pPr>
        <w:tabs>
          <w:tab w:val="left" w:pos="2385"/>
        </w:tabs>
        <w:rPr>
          <w:sz w:val="28"/>
          <w:szCs w:val="28"/>
        </w:rPr>
      </w:pPr>
      <w:r w:rsidRPr="00BE10E3">
        <w:rPr>
          <w:sz w:val="28"/>
          <w:szCs w:val="28"/>
        </w:rPr>
        <w:t xml:space="preserve">a. Maternal Physiology  </w:t>
      </w:r>
    </w:p>
    <w:p w14:paraId="4EBED383" w14:textId="77777777" w:rsidR="00BE10E3" w:rsidRPr="00BE10E3" w:rsidRDefault="00BE10E3" w:rsidP="00BE10E3">
      <w:pPr>
        <w:tabs>
          <w:tab w:val="left" w:pos="2385"/>
        </w:tabs>
        <w:rPr>
          <w:sz w:val="28"/>
          <w:szCs w:val="28"/>
        </w:rPr>
      </w:pPr>
      <w:r w:rsidRPr="00BE10E3">
        <w:rPr>
          <w:sz w:val="28"/>
          <w:szCs w:val="28"/>
        </w:rPr>
        <w:t xml:space="preserve">1) Effects of Pregnancy on Uptake and Distribution  </w:t>
      </w:r>
    </w:p>
    <w:p w14:paraId="09C51518" w14:textId="77777777" w:rsidR="00BE10E3" w:rsidRPr="00BE10E3" w:rsidRDefault="00BE10E3" w:rsidP="00BE10E3">
      <w:pPr>
        <w:tabs>
          <w:tab w:val="left" w:pos="2385"/>
        </w:tabs>
        <w:rPr>
          <w:sz w:val="28"/>
          <w:szCs w:val="28"/>
        </w:rPr>
      </w:pPr>
      <w:r w:rsidRPr="00BE10E3">
        <w:rPr>
          <w:sz w:val="28"/>
          <w:szCs w:val="28"/>
        </w:rPr>
        <w:t xml:space="preserve">2) Respiratory (Anatomy, Lung Volumes and Capacities, Oxygen Consumption, Ventilation, Blood Gases, Acid Base)  </w:t>
      </w:r>
    </w:p>
    <w:p w14:paraId="68C6FEA7" w14:textId="77777777" w:rsidR="00BE10E3" w:rsidRPr="00BE10E3" w:rsidRDefault="00BE10E3" w:rsidP="00BE10E3">
      <w:pPr>
        <w:tabs>
          <w:tab w:val="left" w:pos="2385"/>
        </w:tabs>
        <w:rPr>
          <w:sz w:val="28"/>
          <w:szCs w:val="28"/>
        </w:rPr>
      </w:pPr>
      <w:r w:rsidRPr="00BE10E3">
        <w:rPr>
          <w:sz w:val="28"/>
          <w:szCs w:val="28"/>
        </w:rPr>
        <w:t>3) Cardiovascular (Aorto-</w:t>
      </w:r>
      <w:proofErr w:type="spellStart"/>
      <w:r w:rsidRPr="00BE10E3">
        <w:rPr>
          <w:sz w:val="28"/>
          <w:szCs w:val="28"/>
        </w:rPr>
        <w:t>Caval</w:t>
      </w:r>
      <w:proofErr w:type="spellEnd"/>
      <w:r w:rsidRPr="00BE10E3">
        <w:rPr>
          <w:sz w:val="28"/>
          <w:szCs w:val="28"/>
        </w:rPr>
        <w:t xml:space="preserve"> Compression, Regulation of Uterine Blood Flow)  </w:t>
      </w:r>
    </w:p>
    <w:p w14:paraId="35242AB4" w14:textId="77777777" w:rsidR="00BE10E3" w:rsidRPr="00BE10E3" w:rsidRDefault="00BE10E3" w:rsidP="00BE10E3">
      <w:pPr>
        <w:tabs>
          <w:tab w:val="left" w:pos="2385"/>
        </w:tabs>
        <w:rPr>
          <w:sz w:val="28"/>
          <w:szCs w:val="28"/>
        </w:rPr>
      </w:pPr>
      <w:r w:rsidRPr="00BE10E3">
        <w:rPr>
          <w:sz w:val="28"/>
          <w:szCs w:val="28"/>
        </w:rPr>
        <w:t xml:space="preserve">4) Renal  </w:t>
      </w:r>
    </w:p>
    <w:p w14:paraId="478713A8" w14:textId="77777777" w:rsidR="00BE10E3" w:rsidRPr="00BE10E3" w:rsidRDefault="00BE10E3" w:rsidP="00BE10E3">
      <w:pPr>
        <w:tabs>
          <w:tab w:val="left" w:pos="2385"/>
        </w:tabs>
        <w:rPr>
          <w:sz w:val="28"/>
          <w:szCs w:val="28"/>
        </w:rPr>
      </w:pPr>
      <w:r w:rsidRPr="00BE10E3">
        <w:rPr>
          <w:sz w:val="28"/>
          <w:szCs w:val="28"/>
        </w:rPr>
        <w:t xml:space="preserve">5) Liver (Albumin/Globulin Ratio, Protein Binding of Drugs)  </w:t>
      </w:r>
    </w:p>
    <w:p w14:paraId="2409ECD3" w14:textId="77777777" w:rsidR="00BE10E3" w:rsidRPr="00BE10E3" w:rsidRDefault="00BE10E3" w:rsidP="00BE10E3">
      <w:pPr>
        <w:tabs>
          <w:tab w:val="left" w:pos="2385"/>
        </w:tabs>
        <w:rPr>
          <w:sz w:val="28"/>
          <w:szCs w:val="28"/>
        </w:rPr>
      </w:pPr>
      <w:r w:rsidRPr="00BE10E3">
        <w:rPr>
          <w:sz w:val="28"/>
          <w:szCs w:val="28"/>
        </w:rPr>
        <w:t xml:space="preserve">6) Gastrointestinal (Gastric Acid, Motility, Anatomic Position, Gastroesophageal Sphincter Function)  </w:t>
      </w:r>
    </w:p>
    <w:p w14:paraId="2BCF177F" w14:textId="77777777" w:rsidR="004F0C69" w:rsidRDefault="00BE10E3" w:rsidP="00BE10E3">
      <w:pPr>
        <w:tabs>
          <w:tab w:val="left" w:pos="2385"/>
        </w:tabs>
        <w:rPr>
          <w:sz w:val="28"/>
          <w:szCs w:val="28"/>
        </w:rPr>
      </w:pPr>
      <w:r w:rsidRPr="00BE10E3">
        <w:rPr>
          <w:sz w:val="28"/>
          <w:szCs w:val="28"/>
        </w:rPr>
        <w:t xml:space="preserve">7) Hematology (Blood Volume, Plasma Proteins, Coagulation) </w:t>
      </w:r>
    </w:p>
    <w:p w14:paraId="42C5297F" w14:textId="77777777" w:rsidR="00BE10E3" w:rsidRPr="00BE10E3" w:rsidRDefault="00BE10E3" w:rsidP="00BE10E3">
      <w:pPr>
        <w:tabs>
          <w:tab w:val="left" w:pos="2385"/>
        </w:tabs>
        <w:rPr>
          <w:sz w:val="28"/>
          <w:szCs w:val="28"/>
        </w:rPr>
      </w:pPr>
      <w:r w:rsidRPr="00BE10E3">
        <w:rPr>
          <w:sz w:val="28"/>
          <w:szCs w:val="28"/>
        </w:rPr>
        <w:t xml:space="preserve">8) Placenta  </w:t>
      </w:r>
    </w:p>
    <w:p w14:paraId="20D5B61E" w14:textId="77777777" w:rsidR="004F0C69" w:rsidRDefault="00BE10E3" w:rsidP="00BE10E3">
      <w:pPr>
        <w:tabs>
          <w:tab w:val="left" w:pos="2385"/>
        </w:tabs>
        <w:rPr>
          <w:sz w:val="28"/>
          <w:szCs w:val="28"/>
        </w:rPr>
      </w:pPr>
      <w:r w:rsidRPr="00BE10E3">
        <w:rPr>
          <w:sz w:val="28"/>
          <w:szCs w:val="28"/>
        </w:rPr>
        <w:t xml:space="preserve">a) Placental Exchange - O2, CO2 </w:t>
      </w:r>
    </w:p>
    <w:p w14:paraId="41B87397" w14:textId="77777777" w:rsidR="004F0C69" w:rsidRDefault="00BE10E3" w:rsidP="00BE10E3">
      <w:pPr>
        <w:tabs>
          <w:tab w:val="left" w:pos="2385"/>
        </w:tabs>
        <w:rPr>
          <w:sz w:val="28"/>
          <w:szCs w:val="28"/>
        </w:rPr>
      </w:pPr>
      <w:r w:rsidRPr="00BE10E3">
        <w:rPr>
          <w:sz w:val="28"/>
          <w:szCs w:val="28"/>
        </w:rPr>
        <w:t xml:space="preserve">b) Placental Blood Flow </w:t>
      </w:r>
    </w:p>
    <w:p w14:paraId="5C3747C3" w14:textId="77777777" w:rsidR="00BE10E3" w:rsidRDefault="00BE10E3" w:rsidP="00BE10E3">
      <w:pPr>
        <w:tabs>
          <w:tab w:val="left" w:pos="2385"/>
        </w:tabs>
        <w:rPr>
          <w:sz w:val="28"/>
          <w:szCs w:val="28"/>
        </w:rPr>
      </w:pPr>
      <w:r w:rsidRPr="00BE10E3">
        <w:rPr>
          <w:sz w:val="28"/>
          <w:szCs w:val="28"/>
        </w:rPr>
        <w:lastRenderedPageBreak/>
        <w:t xml:space="preserve">c) Barrier Function  </w:t>
      </w:r>
    </w:p>
    <w:p w14:paraId="4FC8F0DC" w14:textId="77777777" w:rsidR="004F0C69" w:rsidRPr="00BE10E3" w:rsidRDefault="004F0C69" w:rsidP="00BE10E3">
      <w:pPr>
        <w:tabs>
          <w:tab w:val="left" w:pos="2385"/>
        </w:tabs>
        <w:rPr>
          <w:sz w:val="28"/>
          <w:szCs w:val="28"/>
        </w:rPr>
      </w:pPr>
    </w:p>
    <w:p w14:paraId="6ACD0CC6" w14:textId="77777777" w:rsidR="004F0C69" w:rsidRDefault="00BE10E3" w:rsidP="00BE10E3">
      <w:pPr>
        <w:tabs>
          <w:tab w:val="left" w:pos="2385"/>
        </w:tabs>
        <w:rPr>
          <w:sz w:val="28"/>
          <w:szCs w:val="28"/>
        </w:rPr>
      </w:pPr>
      <w:r w:rsidRPr="00BE10E3">
        <w:rPr>
          <w:sz w:val="28"/>
          <w:szCs w:val="28"/>
        </w:rPr>
        <w:t xml:space="preserve">b. Maternal-Fetal Considerations </w:t>
      </w:r>
    </w:p>
    <w:p w14:paraId="576FF480" w14:textId="77777777" w:rsidR="00BE10E3" w:rsidRPr="00BE10E3" w:rsidRDefault="00BE10E3" w:rsidP="00BE10E3">
      <w:pPr>
        <w:tabs>
          <w:tab w:val="left" w:pos="2385"/>
        </w:tabs>
        <w:rPr>
          <w:sz w:val="28"/>
          <w:szCs w:val="28"/>
        </w:rPr>
      </w:pPr>
      <w:r w:rsidRPr="00BE10E3">
        <w:rPr>
          <w:sz w:val="28"/>
          <w:szCs w:val="28"/>
        </w:rPr>
        <w:t xml:space="preserve">1) Pharmacology  </w:t>
      </w:r>
    </w:p>
    <w:p w14:paraId="7D03B3FA" w14:textId="77777777" w:rsidR="004F0C69" w:rsidRDefault="00BE10E3" w:rsidP="00BE10E3">
      <w:pPr>
        <w:tabs>
          <w:tab w:val="left" w:pos="2385"/>
        </w:tabs>
        <w:rPr>
          <w:sz w:val="28"/>
          <w:szCs w:val="28"/>
        </w:rPr>
      </w:pPr>
      <w:r w:rsidRPr="00BE10E3">
        <w:rPr>
          <w:sz w:val="28"/>
          <w:szCs w:val="28"/>
        </w:rPr>
        <w:t xml:space="preserve">a) Anesthetic Drugs and Adjuvants </w:t>
      </w:r>
    </w:p>
    <w:p w14:paraId="121C8A17" w14:textId="77777777" w:rsidR="004F0C69" w:rsidRDefault="00BE10E3" w:rsidP="00BE10E3">
      <w:pPr>
        <w:tabs>
          <w:tab w:val="left" w:pos="2385"/>
        </w:tabs>
        <w:rPr>
          <w:sz w:val="28"/>
          <w:szCs w:val="28"/>
        </w:rPr>
      </w:pPr>
      <w:r w:rsidRPr="00BE10E3">
        <w:rPr>
          <w:sz w:val="28"/>
          <w:szCs w:val="28"/>
        </w:rPr>
        <w:t xml:space="preserve">b) Oxytocic Drugs (Indications, Adverse Effects) </w:t>
      </w:r>
    </w:p>
    <w:p w14:paraId="6BEA4907" w14:textId="77777777" w:rsidR="004F0C69" w:rsidRDefault="00BE10E3" w:rsidP="00BE10E3">
      <w:pPr>
        <w:tabs>
          <w:tab w:val="left" w:pos="2385"/>
        </w:tabs>
        <w:rPr>
          <w:sz w:val="28"/>
          <w:szCs w:val="28"/>
        </w:rPr>
      </w:pPr>
      <w:r w:rsidRPr="00BE10E3">
        <w:rPr>
          <w:sz w:val="28"/>
          <w:szCs w:val="28"/>
        </w:rPr>
        <w:t xml:space="preserve">c) Tocolytic Drugs (Indications, Adverse Effects) </w:t>
      </w:r>
    </w:p>
    <w:p w14:paraId="160085FC" w14:textId="77777777" w:rsidR="004F0C69" w:rsidRDefault="00BE10E3" w:rsidP="00BE10E3">
      <w:pPr>
        <w:tabs>
          <w:tab w:val="left" w:pos="2385"/>
        </w:tabs>
        <w:rPr>
          <w:sz w:val="28"/>
          <w:szCs w:val="28"/>
        </w:rPr>
      </w:pPr>
      <w:r w:rsidRPr="00BE10E3">
        <w:rPr>
          <w:sz w:val="28"/>
          <w:szCs w:val="28"/>
        </w:rPr>
        <w:t xml:space="preserve">d) Antiseizure Drugs; Interactions (Magnesium Sulfate) </w:t>
      </w:r>
    </w:p>
    <w:p w14:paraId="2D20D284" w14:textId="77777777" w:rsidR="004F0C69" w:rsidRDefault="00BE10E3" w:rsidP="00BE10E3">
      <w:pPr>
        <w:tabs>
          <w:tab w:val="left" w:pos="2385"/>
        </w:tabs>
        <w:rPr>
          <w:sz w:val="28"/>
          <w:szCs w:val="28"/>
        </w:rPr>
      </w:pPr>
      <w:r w:rsidRPr="00BE10E3">
        <w:rPr>
          <w:sz w:val="28"/>
          <w:szCs w:val="28"/>
        </w:rPr>
        <w:t xml:space="preserve">e) Mechanisms of Placental Transfer, Placental Transfer of Specific Drugs </w:t>
      </w:r>
    </w:p>
    <w:p w14:paraId="5F38CDBF" w14:textId="77777777" w:rsidR="00BE10E3" w:rsidRPr="00BE10E3" w:rsidRDefault="00BE10E3" w:rsidP="00BE10E3">
      <w:pPr>
        <w:tabs>
          <w:tab w:val="left" w:pos="2385"/>
        </w:tabs>
        <w:rPr>
          <w:sz w:val="28"/>
          <w:szCs w:val="28"/>
        </w:rPr>
      </w:pPr>
      <w:r w:rsidRPr="00BE10E3">
        <w:rPr>
          <w:sz w:val="28"/>
          <w:szCs w:val="28"/>
        </w:rPr>
        <w:t xml:space="preserve">f) Fetal Disposition of Drugs  </w:t>
      </w:r>
    </w:p>
    <w:p w14:paraId="2139F048" w14:textId="77777777" w:rsidR="00BE10E3" w:rsidRDefault="00BE10E3" w:rsidP="00BE10E3">
      <w:pPr>
        <w:tabs>
          <w:tab w:val="left" w:pos="2385"/>
        </w:tabs>
        <w:rPr>
          <w:sz w:val="28"/>
          <w:szCs w:val="28"/>
        </w:rPr>
      </w:pPr>
      <w:r w:rsidRPr="00BE10E3">
        <w:rPr>
          <w:sz w:val="28"/>
          <w:szCs w:val="28"/>
        </w:rPr>
        <w:t xml:space="preserve">g) Drug Effects on Newborn  </w:t>
      </w:r>
    </w:p>
    <w:p w14:paraId="46C3B01B" w14:textId="77777777" w:rsidR="00BE6205" w:rsidRPr="00BE10E3" w:rsidRDefault="00BE6205" w:rsidP="00BE10E3">
      <w:pPr>
        <w:tabs>
          <w:tab w:val="left" w:pos="2385"/>
        </w:tabs>
        <w:rPr>
          <w:sz w:val="28"/>
          <w:szCs w:val="28"/>
        </w:rPr>
      </w:pPr>
    </w:p>
    <w:p w14:paraId="5C47CD41" w14:textId="77777777" w:rsidR="00BE10E3" w:rsidRPr="00BE10E3" w:rsidRDefault="00BE10E3" w:rsidP="00BE10E3">
      <w:pPr>
        <w:tabs>
          <w:tab w:val="left" w:pos="2385"/>
        </w:tabs>
        <w:rPr>
          <w:sz w:val="28"/>
          <w:szCs w:val="28"/>
        </w:rPr>
      </w:pPr>
      <w:r w:rsidRPr="00BE10E3">
        <w:rPr>
          <w:sz w:val="28"/>
          <w:szCs w:val="28"/>
        </w:rPr>
        <w:t xml:space="preserve">2) Amniotic Fluid (Amniocentesis, Oligohydramnios, Polyhydramnios)  </w:t>
      </w:r>
    </w:p>
    <w:p w14:paraId="499A2176" w14:textId="77777777" w:rsidR="00BE10E3" w:rsidRPr="00BE10E3" w:rsidRDefault="00BE10E3" w:rsidP="00BE10E3">
      <w:pPr>
        <w:tabs>
          <w:tab w:val="left" w:pos="2385"/>
        </w:tabs>
        <w:rPr>
          <w:sz w:val="28"/>
          <w:szCs w:val="28"/>
        </w:rPr>
      </w:pPr>
      <w:r w:rsidRPr="00BE10E3">
        <w:rPr>
          <w:sz w:val="28"/>
          <w:szCs w:val="28"/>
        </w:rPr>
        <w:t xml:space="preserve">3) Antepartum Fetal Assessment and Therapy (Ultrasonography, FHR Monitoring, Nonstress Test, Stress Test, Biophysical Profile)  </w:t>
      </w:r>
    </w:p>
    <w:p w14:paraId="39028675" w14:textId="77777777" w:rsidR="00BE6205" w:rsidRDefault="00BE10E3" w:rsidP="00BE10E3">
      <w:pPr>
        <w:tabs>
          <w:tab w:val="left" w:pos="2385"/>
        </w:tabs>
        <w:rPr>
          <w:sz w:val="28"/>
          <w:szCs w:val="28"/>
        </w:rPr>
      </w:pPr>
      <w:r w:rsidRPr="00BE10E3">
        <w:rPr>
          <w:sz w:val="28"/>
          <w:szCs w:val="28"/>
        </w:rPr>
        <w:t xml:space="preserve">4) Anesthetic Techniques and Risks (Elective vs. Emergency, General vs. Regional) a) Systemic Medications: Opioids, Sedatives, Inhalational Agents </w:t>
      </w:r>
    </w:p>
    <w:p w14:paraId="30ED0122" w14:textId="77777777" w:rsidR="00BE6205" w:rsidRDefault="00BE6205" w:rsidP="00BE10E3">
      <w:pPr>
        <w:tabs>
          <w:tab w:val="left" w:pos="2385"/>
        </w:tabs>
        <w:rPr>
          <w:sz w:val="28"/>
          <w:szCs w:val="28"/>
        </w:rPr>
      </w:pPr>
    </w:p>
    <w:p w14:paraId="0F514BE6" w14:textId="77777777" w:rsidR="00BE10E3" w:rsidRPr="00BE10E3" w:rsidRDefault="00BE10E3" w:rsidP="00BE10E3">
      <w:pPr>
        <w:tabs>
          <w:tab w:val="left" w:pos="2385"/>
        </w:tabs>
        <w:rPr>
          <w:sz w:val="28"/>
          <w:szCs w:val="28"/>
        </w:rPr>
      </w:pPr>
      <w:r w:rsidRPr="00BE10E3">
        <w:rPr>
          <w:sz w:val="28"/>
          <w:szCs w:val="28"/>
        </w:rPr>
        <w:t xml:space="preserve">b) Regional Techniques  </w:t>
      </w:r>
    </w:p>
    <w:p w14:paraId="3CD9622A" w14:textId="77777777" w:rsidR="00BE10E3" w:rsidRPr="00BE10E3" w:rsidRDefault="00BE10E3" w:rsidP="00BE10E3">
      <w:pPr>
        <w:tabs>
          <w:tab w:val="left" w:pos="2385"/>
        </w:tabs>
        <w:rPr>
          <w:sz w:val="28"/>
          <w:szCs w:val="28"/>
        </w:rPr>
      </w:pPr>
      <w:r w:rsidRPr="00BE10E3">
        <w:rPr>
          <w:sz w:val="28"/>
          <w:szCs w:val="28"/>
        </w:rPr>
        <w:t xml:space="preserve">(1) Epidural, Caudal, Spinal, Combined Spinal/Epidural  </w:t>
      </w:r>
    </w:p>
    <w:p w14:paraId="7A97B427" w14:textId="77777777" w:rsidR="00BE6205" w:rsidRDefault="00BE10E3" w:rsidP="00BE10E3">
      <w:pPr>
        <w:tabs>
          <w:tab w:val="left" w:pos="2385"/>
        </w:tabs>
        <w:rPr>
          <w:sz w:val="28"/>
          <w:szCs w:val="28"/>
        </w:rPr>
      </w:pPr>
      <w:r w:rsidRPr="00BE10E3">
        <w:rPr>
          <w:sz w:val="28"/>
          <w:szCs w:val="28"/>
        </w:rPr>
        <w:t>(2) Paracervical Block, Lumbar Sympathetic Block, Pudendal Block</w:t>
      </w:r>
    </w:p>
    <w:p w14:paraId="28E746A3" w14:textId="77777777" w:rsidR="00BE10E3" w:rsidRPr="00BE10E3" w:rsidRDefault="00BE10E3" w:rsidP="00BE10E3">
      <w:pPr>
        <w:tabs>
          <w:tab w:val="left" w:pos="2385"/>
        </w:tabs>
        <w:rPr>
          <w:sz w:val="28"/>
          <w:szCs w:val="28"/>
        </w:rPr>
      </w:pPr>
      <w:r w:rsidRPr="00BE10E3">
        <w:rPr>
          <w:sz w:val="28"/>
          <w:szCs w:val="28"/>
        </w:rPr>
        <w:t xml:space="preserve"> c) Complications (Aspiration, Nerve Palsies)  </w:t>
      </w:r>
    </w:p>
    <w:p w14:paraId="4B8DA877" w14:textId="77777777" w:rsidR="00BE10E3" w:rsidRPr="00BE10E3" w:rsidRDefault="00BE10E3" w:rsidP="00BE10E3">
      <w:pPr>
        <w:tabs>
          <w:tab w:val="left" w:pos="2385"/>
        </w:tabs>
        <w:rPr>
          <w:sz w:val="28"/>
          <w:szCs w:val="28"/>
        </w:rPr>
      </w:pPr>
      <w:r w:rsidRPr="00BE10E3">
        <w:rPr>
          <w:sz w:val="28"/>
          <w:szCs w:val="28"/>
        </w:rPr>
        <w:lastRenderedPageBreak/>
        <w:t xml:space="preserve">5) Physiology of Labor (Metabolism, Respiration, Cardiovascular, Thermoregulation)  </w:t>
      </w:r>
    </w:p>
    <w:p w14:paraId="1484C17D" w14:textId="77777777" w:rsidR="00BE10E3" w:rsidRPr="00BE10E3" w:rsidRDefault="00BE10E3" w:rsidP="00BE10E3">
      <w:pPr>
        <w:tabs>
          <w:tab w:val="left" w:pos="2385"/>
        </w:tabs>
        <w:rPr>
          <w:sz w:val="28"/>
          <w:szCs w:val="28"/>
        </w:rPr>
      </w:pPr>
      <w:r w:rsidRPr="00BE10E3">
        <w:rPr>
          <w:sz w:val="28"/>
          <w:szCs w:val="28"/>
        </w:rPr>
        <w:t xml:space="preserve">6) Influence of Anesthetic Technique on Labor  </w:t>
      </w:r>
    </w:p>
    <w:p w14:paraId="43FF8D3C" w14:textId="77777777" w:rsidR="00BE10E3" w:rsidRPr="00BE10E3" w:rsidRDefault="00BE10E3" w:rsidP="00BE10E3">
      <w:pPr>
        <w:tabs>
          <w:tab w:val="left" w:pos="2385"/>
        </w:tabs>
        <w:rPr>
          <w:sz w:val="28"/>
          <w:szCs w:val="28"/>
        </w:rPr>
      </w:pPr>
      <w:r w:rsidRPr="00BE10E3">
        <w:rPr>
          <w:sz w:val="28"/>
          <w:szCs w:val="28"/>
        </w:rPr>
        <w:t xml:space="preserve">7) Cesarean Delivery: Indications, Urgent/Emergent, Anesthetic Techniques and Complications, Difficult Airway, Aspiration Prophylaxis  </w:t>
      </w:r>
    </w:p>
    <w:p w14:paraId="3DDA12CF" w14:textId="77777777" w:rsidR="00BE6205" w:rsidRDefault="00BE10E3" w:rsidP="00BE10E3">
      <w:pPr>
        <w:tabs>
          <w:tab w:val="left" w:pos="2385"/>
        </w:tabs>
        <w:rPr>
          <w:sz w:val="28"/>
          <w:szCs w:val="28"/>
        </w:rPr>
      </w:pPr>
      <w:r w:rsidRPr="00BE10E3">
        <w:rPr>
          <w:sz w:val="28"/>
          <w:szCs w:val="28"/>
        </w:rPr>
        <w:t xml:space="preserve">c. Pathophysiology of Complicated Pregnancy </w:t>
      </w:r>
    </w:p>
    <w:p w14:paraId="72106B22" w14:textId="77777777" w:rsidR="00BE10E3" w:rsidRPr="00BE10E3" w:rsidRDefault="00BE10E3" w:rsidP="00BE10E3">
      <w:pPr>
        <w:tabs>
          <w:tab w:val="left" w:pos="2385"/>
        </w:tabs>
        <w:rPr>
          <w:sz w:val="28"/>
          <w:szCs w:val="28"/>
        </w:rPr>
      </w:pPr>
      <w:r w:rsidRPr="00BE10E3">
        <w:rPr>
          <w:sz w:val="28"/>
          <w:szCs w:val="28"/>
        </w:rPr>
        <w:t xml:space="preserve">1) Problems During Pregnancy and Delivery  </w:t>
      </w:r>
    </w:p>
    <w:p w14:paraId="7AEAF2AE" w14:textId="77777777" w:rsidR="00BE6205" w:rsidRDefault="00BE10E3" w:rsidP="00BE10E3">
      <w:pPr>
        <w:tabs>
          <w:tab w:val="left" w:pos="2385"/>
        </w:tabs>
        <w:rPr>
          <w:sz w:val="28"/>
          <w:szCs w:val="28"/>
        </w:rPr>
      </w:pPr>
      <w:r w:rsidRPr="00BE10E3">
        <w:rPr>
          <w:sz w:val="28"/>
          <w:szCs w:val="28"/>
        </w:rPr>
        <w:t xml:space="preserve">a) Anesthesia for Cerclage or Non-Obstetric Surgery </w:t>
      </w:r>
    </w:p>
    <w:p w14:paraId="226CFCD1" w14:textId="77777777" w:rsidR="00BE6205" w:rsidRDefault="00BE10E3" w:rsidP="00BE10E3">
      <w:pPr>
        <w:tabs>
          <w:tab w:val="left" w:pos="2385"/>
        </w:tabs>
        <w:rPr>
          <w:sz w:val="28"/>
          <w:szCs w:val="28"/>
        </w:rPr>
      </w:pPr>
      <w:r w:rsidRPr="00BE10E3">
        <w:rPr>
          <w:sz w:val="28"/>
          <w:szCs w:val="28"/>
        </w:rPr>
        <w:t xml:space="preserve">b) Ectopic Pregnancy </w:t>
      </w:r>
    </w:p>
    <w:p w14:paraId="4A2B9E4A" w14:textId="77777777" w:rsidR="00BE6205" w:rsidRDefault="00BE10E3" w:rsidP="00BE10E3">
      <w:pPr>
        <w:tabs>
          <w:tab w:val="left" w:pos="2385"/>
        </w:tabs>
        <w:rPr>
          <w:sz w:val="28"/>
          <w:szCs w:val="28"/>
        </w:rPr>
      </w:pPr>
      <w:r w:rsidRPr="00BE10E3">
        <w:rPr>
          <w:sz w:val="28"/>
          <w:szCs w:val="28"/>
        </w:rPr>
        <w:t xml:space="preserve">c) Spontaneous Abortion </w:t>
      </w:r>
    </w:p>
    <w:p w14:paraId="066457D9" w14:textId="77777777" w:rsidR="00B91B5C" w:rsidRDefault="00BE10E3" w:rsidP="00BE10E3">
      <w:pPr>
        <w:tabs>
          <w:tab w:val="left" w:pos="2385"/>
        </w:tabs>
        <w:rPr>
          <w:sz w:val="28"/>
          <w:szCs w:val="28"/>
        </w:rPr>
      </w:pPr>
      <w:r w:rsidRPr="00BE10E3">
        <w:rPr>
          <w:sz w:val="28"/>
          <w:szCs w:val="28"/>
        </w:rPr>
        <w:t xml:space="preserve">d) Gestational Trophoblastic Disease (Hydatid Mole) </w:t>
      </w:r>
    </w:p>
    <w:p w14:paraId="528AE6F0" w14:textId="77777777" w:rsidR="00B91B5C" w:rsidRDefault="00BE10E3" w:rsidP="00BE10E3">
      <w:pPr>
        <w:tabs>
          <w:tab w:val="left" w:pos="2385"/>
        </w:tabs>
        <w:rPr>
          <w:sz w:val="28"/>
          <w:szCs w:val="28"/>
        </w:rPr>
      </w:pPr>
      <w:r w:rsidRPr="00BE10E3">
        <w:rPr>
          <w:sz w:val="28"/>
          <w:szCs w:val="28"/>
        </w:rPr>
        <w:t xml:space="preserve">e) Autoimmune Disorders (Lupus, Antiphospholipid Syndrome) </w:t>
      </w:r>
    </w:p>
    <w:p w14:paraId="35CA6D7D" w14:textId="77777777" w:rsidR="00BE10E3" w:rsidRPr="00BE10E3" w:rsidRDefault="00BE10E3" w:rsidP="00BE10E3">
      <w:pPr>
        <w:tabs>
          <w:tab w:val="left" w:pos="2385"/>
        </w:tabs>
        <w:rPr>
          <w:sz w:val="28"/>
          <w:szCs w:val="28"/>
        </w:rPr>
      </w:pPr>
      <w:r w:rsidRPr="00BE10E3">
        <w:rPr>
          <w:sz w:val="28"/>
          <w:szCs w:val="28"/>
        </w:rPr>
        <w:t xml:space="preserve">f) Endocrine (Thyroid, Diabetes, Pheochromocytoma)  </w:t>
      </w:r>
    </w:p>
    <w:p w14:paraId="31D72842" w14:textId="77777777" w:rsidR="00BE10E3" w:rsidRPr="00BE10E3" w:rsidRDefault="00BE10E3" w:rsidP="00BE10E3">
      <w:pPr>
        <w:tabs>
          <w:tab w:val="left" w:pos="2385"/>
        </w:tabs>
        <w:rPr>
          <w:sz w:val="28"/>
          <w:szCs w:val="28"/>
        </w:rPr>
      </w:pPr>
      <w:r w:rsidRPr="00BE10E3">
        <w:rPr>
          <w:sz w:val="28"/>
          <w:szCs w:val="28"/>
        </w:rPr>
        <w:t xml:space="preserve">g) Heart Disease (Valvular Disorders, Pulmonary Hypertension, Congenital Heart Disease, Arrhythmias, Cardiomyopathy)  </w:t>
      </w:r>
    </w:p>
    <w:p w14:paraId="26302945" w14:textId="77777777" w:rsidR="00BE10E3" w:rsidRPr="00BE10E3" w:rsidRDefault="00BE10E3" w:rsidP="00BE10E3">
      <w:pPr>
        <w:tabs>
          <w:tab w:val="left" w:pos="2385"/>
        </w:tabs>
        <w:rPr>
          <w:sz w:val="28"/>
          <w:szCs w:val="28"/>
        </w:rPr>
      </w:pPr>
      <w:r w:rsidRPr="00BE10E3">
        <w:rPr>
          <w:sz w:val="28"/>
          <w:szCs w:val="28"/>
        </w:rPr>
        <w:t xml:space="preserve">h) Hematologic (Sickle Cell Anemia, Idiopathic Thrombocytopenic Purpura, Von Willebrand Disease, Disseminated Intravascular Coagulation (DIC), Anticoagulant Therapy, Rh and ABO Incompatibility)  </w:t>
      </w:r>
    </w:p>
    <w:p w14:paraId="20AC05DF" w14:textId="77777777" w:rsidR="00BE10E3" w:rsidRPr="00BE10E3" w:rsidRDefault="00BE10E3" w:rsidP="00BE10E3">
      <w:pPr>
        <w:tabs>
          <w:tab w:val="left" w:pos="2385"/>
        </w:tabs>
        <w:rPr>
          <w:sz w:val="28"/>
          <w:szCs w:val="28"/>
        </w:rPr>
      </w:pPr>
      <w:proofErr w:type="spellStart"/>
      <w:r w:rsidRPr="00BE10E3">
        <w:rPr>
          <w:sz w:val="28"/>
          <w:szCs w:val="28"/>
        </w:rPr>
        <w:t>i</w:t>
      </w:r>
      <w:proofErr w:type="spellEnd"/>
      <w:r w:rsidRPr="00BE10E3">
        <w:rPr>
          <w:sz w:val="28"/>
          <w:szCs w:val="28"/>
        </w:rPr>
        <w:t xml:space="preserve">) Hypertension (Chronic, Pregnancy-Induced)  </w:t>
      </w:r>
    </w:p>
    <w:p w14:paraId="026A12A2" w14:textId="77777777" w:rsidR="00BE10E3" w:rsidRPr="00BE10E3" w:rsidRDefault="00BE10E3" w:rsidP="00BE10E3">
      <w:pPr>
        <w:tabs>
          <w:tab w:val="left" w:pos="2385"/>
        </w:tabs>
        <w:rPr>
          <w:sz w:val="28"/>
          <w:szCs w:val="28"/>
        </w:rPr>
      </w:pPr>
      <w:r w:rsidRPr="00BE10E3">
        <w:rPr>
          <w:sz w:val="28"/>
          <w:szCs w:val="28"/>
        </w:rPr>
        <w:t xml:space="preserve">j) Neurologic (Seizures, Myasthenia, Spinal Cord Injury, Multiple Sclerosis, Subarachnoid Hemorrhage)  </w:t>
      </w:r>
    </w:p>
    <w:p w14:paraId="3A59836E" w14:textId="77777777" w:rsidR="00F47472" w:rsidRDefault="00BE10E3" w:rsidP="00BE10E3">
      <w:pPr>
        <w:tabs>
          <w:tab w:val="left" w:pos="2385"/>
        </w:tabs>
        <w:rPr>
          <w:sz w:val="28"/>
          <w:szCs w:val="28"/>
        </w:rPr>
      </w:pPr>
      <w:r w:rsidRPr="00BE10E3">
        <w:rPr>
          <w:sz w:val="28"/>
          <w:szCs w:val="28"/>
        </w:rPr>
        <w:t xml:space="preserve">k) Respiratory (Asthma, Respiratory Failure) </w:t>
      </w:r>
    </w:p>
    <w:p w14:paraId="1713DDBF" w14:textId="77777777" w:rsidR="00F47472" w:rsidRDefault="00BE10E3" w:rsidP="00BE10E3">
      <w:pPr>
        <w:tabs>
          <w:tab w:val="left" w:pos="2385"/>
        </w:tabs>
        <w:rPr>
          <w:sz w:val="28"/>
          <w:szCs w:val="28"/>
        </w:rPr>
      </w:pPr>
      <w:r w:rsidRPr="00BE10E3">
        <w:rPr>
          <w:sz w:val="28"/>
          <w:szCs w:val="28"/>
        </w:rPr>
        <w:t xml:space="preserve">l) Renal </w:t>
      </w:r>
    </w:p>
    <w:p w14:paraId="702E9724" w14:textId="77777777" w:rsidR="00BE10E3" w:rsidRDefault="00BE10E3" w:rsidP="00BE10E3">
      <w:pPr>
        <w:tabs>
          <w:tab w:val="left" w:pos="2385"/>
        </w:tabs>
        <w:rPr>
          <w:sz w:val="28"/>
          <w:szCs w:val="28"/>
        </w:rPr>
      </w:pPr>
      <w:r w:rsidRPr="00BE10E3">
        <w:rPr>
          <w:sz w:val="28"/>
          <w:szCs w:val="28"/>
        </w:rPr>
        <w:t xml:space="preserve">m) Human Immunodeficiency Virus Infection  </w:t>
      </w:r>
    </w:p>
    <w:p w14:paraId="4669271B" w14:textId="77777777" w:rsidR="00B91B5C" w:rsidRPr="00BE10E3" w:rsidRDefault="00B91B5C" w:rsidP="00BE10E3">
      <w:pPr>
        <w:tabs>
          <w:tab w:val="left" w:pos="2385"/>
        </w:tabs>
        <w:rPr>
          <w:sz w:val="28"/>
          <w:szCs w:val="28"/>
        </w:rPr>
      </w:pPr>
    </w:p>
    <w:p w14:paraId="4B0E075B" w14:textId="77777777" w:rsidR="00BE10E3" w:rsidRPr="00BE10E3" w:rsidRDefault="00BE10E3" w:rsidP="00BE10E3">
      <w:pPr>
        <w:tabs>
          <w:tab w:val="left" w:pos="2385"/>
        </w:tabs>
        <w:rPr>
          <w:sz w:val="28"/>
          <w:szCs w:val="28"/>
        </w:rPr>
      </w:pPr>
      <w:r w:rsidRPr="00BE10E3">
        <w:rPr>
          <w:sz w:val="28"/>
          <w:szCs w:val="28"/>
        </w:rPr>
        <w:t xml:space="preserve">2) Problems of Term and Delivery  </w:t>
      </w:r>
    </w:p>
    <w:p w14:paraId="743D1203" w14:textId="77777777" w:rsidR="00BE10E3" w:rsidRPr="00BE10E3" w:rsidRDefault="00BE10E3" w:rsidP="00BE10E3">
      <w:pPr>
        <w:tabs>
          <w:tab w:val="left" w:pos="2385"/>
        </w:tabs>
        <w:rPr>
          <w:sz w:val="28"/>
          <w:szCs w:val="28"/>
        </w:rPr>
      </w:pPr>
      <w:r w:rsidRPr="00BE10E3">
        <w:rPr>
          <w:sz w:val="28"/>
          <w:szCs w:val="28"/>
        </w:rPr>
        <w:t xml:space="preserve">a) Intrapartum Fetal Assessment (Fetal Heart Rate Monitoring, Fetal Scalp Blood Gases, Fetal Pulse Oximetry)  </w:t>
      </w:r>
    </w:p>
    <w:p w14:paraId="65E8E2C4" w14:textId="77777777" w:rsidR="00BE10E3" w:rsidRPr="00BE10E3" w:rsidRDefault="00F47472" w:rsidP="00BE10E3">
      <w:pPr>
        <w:tabs>
          <w:tab w:val="left" w:pos="2385"/>
        </w:tabs>
        <w:rPr>
          <w:sz w:val="28"/>
          <w:szCs w:val="28"/>
        </w:rPr>
      </w:pPr>
      <w:r>
        <w:rPr>
          <w:sz w:val="28"/>
          <w:szCs w:val="28"/>
        </w:rPr>
        <w:t xml:space="preserve">b) Preeclampsia and Eclampsia  </w:t>
      </w:r>
    </w:p>
    <w:p w14:paraId="325065C6" w14:textId="77777777" w:rsidR="00F47472" w:rsidRDefault="00BE10E3" w:rsidP="00BE10E3">
      <w:pPr>
        <w:tabs>
          <w:tab w:val="left" w:pos="2385"/>
        </w:tabs>
        <w:rPr>
          <w:sz w:val="28"/>
          <w:szCs w:val="28"/>
        </w:rPr>
      </w:pPr>
      <w:r w:rsidRPr="00BE10E3">
        <w:rPr>
          <w:sz w:val="28"/>
          <w:szCs w:val="28"/>
        </w:rPr>
        <w:t xml:space="preserve">c) Supine Hypotensive Syndrome </w:t>
      </w:r>
    </w:p>
    <w:p w14:paraId="515D3E56" w14:textId="77777777" w:rsidR="00F47472" w:rsidRDefault="00BE10E3" w:rsidP="00BE10E3">
      <w:pPr>
        <w:tabs>
          <w:tab w:val="left" w:pos="2385"/>
        </w:tabs>
        <w:rPr>
          <w:sz w:val="28"/>
          <w:szCs w:val="28"/>
        </w:rPr>
      </w:pPr>
      <w:r w:rsidRPr="00BE10E3">
        <w:rPr>
          <w:sz w:val="28"/>
          <w:szCs w:val="28"/>
        </w:rPr>
        <w:t xml:space="preserve">d) Aspiration of Gastric Contents </w:t>
      </w:r>
    </w:p>
    <w:p w14:paraId="012D482E" w14:textId="77777777" w:rsidR="00F47472" w:rsidRDefault="00BE10E3" w:rsidP="00BE10E3">
      <w:pPr>
        <w:tabs>
          <w:tab w:val="left" w:pos="2385"/>
        </w:tabs>
        <w:rPr>
          <w:sz w:val="28"/>
          <w:szCs w:val="28"/>
        </w:rPr>
      </w:pPr>
      <w:r w:rsidRPr="00BE10E3">
        <w:rPr>
          <w:sz w:val="28"/>
          <w:szCs w:val="28"/>
        </w:rPr>
        <w:t xml:space="preserve">e) Embolic Disorders (Amniotic Fluid Embolism, Pulmonary Thromboembolism) </w:t>
      </w:r>
    </w:p>
    <w:p w14:paraId="4136C582" w14:textId="77777777" w:rsidR="00F47472" w:rsidRDefault="00BE10E3" w:rsidP="00BE10E3">
      <w:pPr>
        <w:tabs>
          <w:tab w:val="left" w:pos="2385"/>
        </w:tabs>
        <w:rPr>
          <w:sz w:val="28"/>
          <w:szCs w:val="28"/>
        </w:rPr>
      </w:pPr>
      <w:r w:rsidRPr="00BE10E3">
        <w:rPr>
          <w:sz w:val="28"/>
          <w:szCs w:val="28"/>
        </w:rPr>
        <w:t xml:space="preserve">f) Antepartum Hemorrhage (Placenta Previa, Abruptio Placenta, Uterine Rupture) g) Postpartum Hemorrhage (Uterine Atony, Placenta Accreta) </w:t>
      </w:r>
    </w:p>
    <w:p w14:paraId="6D43D9ED" w14:textId="77777777" w:rsidR="00F47472" w:rsidRDefault="00BE10E3" w:rsidP="00BE10E3">
      <w:pPr>
        <w:tabs>
          <w:tab w:val="left" w:pos="2385"/>
        </w:tabs>
        <w:rPr>
          <w:sz w:val="28"/>
          <w:szCs w:val="28"/>
        </w:rPr>
      </w:pPr>
      <w:r w:rsidRPr="00BE10E3">
        <w:rPr>
          <w:sz w:val="28"/>
          <w:szCs w:val="28"/>
        </w:rPr>
        <w:t xml:space="preserve">h) Cord Prolapse </w:t>
      </w:r>
    </w:p>
    <w:p w14:paraId="5F0C4C43" w14:textId="77777777" w:rsidR="00F47472" w:rsidRDefault="00BE10E3" w:rsidP="00BE10E3">
      <w:pPr>
        <w:tabs>
          <w:tab w:val="left" w:pos="2385"/>
        </w:tabs>
        <w:rPr>
          <w:sz w:val="28"/>
          <w:szCs w:val="28"/>
        </w:rPr>
      </w:pPr>
      <w:proofErr w:type="spellStart"/>
      <w:r w:rsidRPr="00BE10E3">
        <w:rPr>
          <w:sz w:val="28"/>
          <w:szCs w:val="28"/>
        </w:rPr>
        <w:t>i</w:t>
      </w:r>
      <w:proofErr w:type="spellEnd"/>
      <w:r w:rsidRPr="00BE10E3">
        <w:rPr>
          <w:sz w:val="28"/>
          <w:szCs w:val="28"/>
        </w:rPr>
        <w:t xml:space="preserve">) Retained Placenta </w:t>
      </w:r>
    </w:p>
    <w:p w14:paraId="75D68738" w14:textId="77777777" w:rsidR="00F47472" w:rsidRDefault="00BE10E3" w:rsidP="00BE10E3">
      <w:pPr>
        <w:tabs>
          <w:tab w:val="left" w:pos="2385"/>
        </w:tabs>
        <w:rPr>
          <w:sz w:val="28"/>
          <w:szCs w:val="28"/>
        </w:rPr>
      </w:pPr>
      <w:r w:rsidRPr="00BE10E3">
        <w:rPr>
          <w:sz w:val="28"/>
          <w:szCs w:val="28"/>
        </w:rPr>
        <w:t xml:space="preserve">j) Dystocia, Malposition, and Malpresentation (Breech, Transverse Lie) </w:t>
      </w:r>
    </w:p>
    <w:p w14:paraId="420E6A3A" w14:textId="77777777" w:rsidR="00F47472" w:rsidRDefault="00BE10E3" w:rsidP="00BE10E3">
      <w:pPr>
        <w:tabs>
          <w:tab w:val="left" w:pos="2385"/>
        </w:tabs>
        <w:rPr>
          <w:sz w:val="28"/>
          <w:szCs w:val="28"/>
        </w:rPr>
      </w:pPr>
      <w:r w:rsidRPr="00BE10E3">
        <w:rPr>
          <w:sz w:val="28"/>
          <w:szCs w:val="28"/>
        </w:rPr>
        <w:t xml:space="preserve">k) Maternal Cardiopulmonary Resuscitation </w:t>
      </w:r>
    </w:p>
    <w:p w14:paraId="3E0E08B7" w14:textId="77777777" w:rsidR="00F47472" w:rsidRDefault="00BE10E3" w:rsidP="00BE10E3">
      <w:pPr>
        <w:tabs>
          <w:tab w:val="left" w:pos="2385"/>
        </w:tabs>
        <w:rPr>
          <w:sz w:val="28"/>
          <w:szCs w:val="28"/>
        </w:rPr>
      </w:pPr>
      <w:r w:rsidRPr="00BE10E3">
        <w:rPr>
          <w:sz w:val="28"/>
          <w:szCs w:val="28"/>
        </w:rPr>
        <w:t xml:space="preserve">l) Fever and Infection </w:t>
      </w:r>
    </w:p>
    <w:p w14:paraId="3B711F8F" w14:textId="77777777" w:rsidR="00F47472" w:rsidRDefault="00BE10E3" w:rsidP="00BE10E3">
      <w:pPr>
        <w:tabs>
          <w:tab w:val="left" w:pos="2385"/>
        </w:tabs>
        <w:rPr>
          <w:sz w:val="28"/>
          <w:szCs w:val="28"/>
        </w:rPr>
      </w:pPr>
      <w:r w:rsidRPr="00BE10E3">
        <w:rPr>
          <w:sz w:val="28"/>
          <w:szCs w:val="28"/>
        </w:rPr>
        <w:t xml:space="preserve">m) Preterm Labor </w:t>
      </w:r>
    </w:p>
    <w:p w14:paraId="7DD48AEF" w14:textId="77777777" w:rsidR="00F47472" w:rsidRDefault="00BE10E3" w:rsidP="00BE10E3">
      <w:pPr>
        <w:tabs>
          <w:tab w:val="left" w:pos="2385"/>
        </w:tabs>
        <w:rPr>
          <w:sz w:val="28"/>
          <w:szCs w:val="28"/>
        </w:rPr>
      </w:pPr>
      <w:r w:rsidRPr="00BE10E3">
        <w:rPr>
          <w:sz w:val="28"/>
          <w:szCs w:val="28"/>
        </w:rPr>
        <w:t xml:space="preserve">n) Vaginal Birth After Cesarean Section (VBAC) </w:t>
      </w:r>
    </w:p>
    <w:p w14:paraId="5DE2F8CB" w14:textId="77777777" w:rsidR="00BE10E3" w:rsidRDefault="00BE10E3" w:rsidP="00BE10E3">
      <w:pPr>
        <w:tabs>
          <w:tab w:val="left" w:pos="2385"/>
        </w:tabs>
        <w:rPr>
          <w:sz w:val="28"/>
          <w:szCs w:val="28"/>
        </w:rPr>
      </w:pPr>
      <w:r w:rsidRPr="00BE10E3">
        <w:rPr>
          <w:sz w:val="28"/>
          <w:szCs w:val="28"/>
        </w:rPr>
        <w:t xml:space="preserve">o) Multiple Gestation    </w:t>
      </w:r>
    </w:p>
    <w:p w14:paraId="676F7B41" w14:textId="77777777" w:rsidR="00003B35" w:rsidRPr="00BE10E3" w:rsidRDefault="00003B35" w:rsidP="00BE10E3">
      <w:pPr>
        <w:tabs>
          <w:tab w:val="left" w:pos="2385"/>
        </w:tabs>
        <w:rPr>
          <w:sz w:val="28"/>
          <w:szCs w:val="28"/>
        </w:rPr>
      </w:pPr>
    </w:p>
    <w:p w14:paraId="3AD861F4" w14:textId="77777777" w:rsidR="00003B35" w:rsidRDefault="00BE10E3" w:rsidP="00BE10E3">
      <w:pPr>
        <w:tabs>
          <w:tab w:val="left" w:pos="2385"/>
        </w:tabs>
        <w:rPr>
          <w:sz w:val="28"/>
          <w:szCs w:val="28"/>
        </w:rPr>
      </w:pPr>
      <w:r w:rsidRPr="00BE10E3">
        <w:rPr>
          <w:sz w:val="28"/>
          <w:szCs w:val="28"/>
        </w:rPr>
        <w:t xml:space="preserve">3) Resuscitation of Newborn </w:t>
      </w:r>
    </w:p>
    <w:p w14:paraId="1A32925A" w14:textId="77777777" w:rsidR="00BE10E3" w:rsidRPr="00BE10E3" w:rsidRDefault="00BE10E3" w:rsidP="00BE10E3">
      <w:pPr>
        <w:tabs>
          <w:tab w:val="left" w:pos="2385"/>
        </w:tabs>
        <w:rPr>
          <w:sz w:val="28"/>
          <w:szCs w:val="28"/>
        </w:rPr>
      </w:pPr>
      <w:r w:rsidRPr="00BE10E3">
        <w:rPr>
          <w:sz w:val="28"/>
          <w:szCs w:val="28"/>
        </w:rPr>
        <w:t xml:space="preserve">a) Apgar Scoring  </w:t>
      </w:r>
    </w:p>
    <w:p w14:paraId="21254FD4" w14:textId="77777777" w:rsidR="00003B35" w:rsidRDefault="00BE10E3" w:rsidP="00BE10E3">
      <w:pPr>
        <w:tabs>
          <w:tab w:val="left" w:pos="2385"/>
        </w:tabs>
        <w:rPr>
          <w:sz w:val="28"/>
          <w:szCs w:val="28"/>
        </w:rPr>
      </w:pPr>
      <w:r w:rsidRPr="00BE10E3">
        <w:rPr>
          <w:sz w:val="28"/>
          <w:szCs w:val="28"/>
        </w:rPr>
        <w:t xml:space="preserve">b) Umbilical Cord Blood Gas Measurements </w:t>
      </w:r>
    </w:p>
    <w:p w14:paraId="2F743648" w14:textId="77777777" w:rsidR="00BE10E3" w:rsidRPr="00BE10E3" w:rsidRDefault="00BE10E3" w:rsidP="00BE10E3">
      <w:pPr>
        <w:tabs>
          <w:tab w:val="left" w:pos="2385"/>
        </w:tabs>
        <w:rPr>
          <w:sz w:val="28"/>
          <w:szCs w:val="28"/>
        </w:rPr>
      </w:pPr>
      <w:r w:rsidRPr="00BE10E3">
        <w:rPr>
          <w:sz w:val="28"/>
          <w:szCs w:val="28"/>
        </w:rPr>
        <w:lastRenderedPageBreak/>
        <w:t xml:space="preserve">c) Techniques and Pharmacology of Resuscitation  </w:t>
      </w:r>
    </w:p>
    <w:p w14:paraId="18533FD3" w14:textId="77777777" w:rsidR="00BE10E3" w:rsidRDefault="00BE10E3" w:rsidP="00BE10E3">
      <w:pPr>
        <w:tabs>
          <w:tab w:val="left" w:pos="2385"/>
        </w:tabs>
        <w:rPr>
          <w:sz w:val="28"/>
          <w:szCs w:val="28"/>
        </w:rPr>
      </w:pPr>
      <w:r w:rsidRPr="00BE10E3">
        <w:rPr>
          <w:sz w:val="28"/>
          <w:szCs w:val="28"/>
        </w:rPr>
        <w:t xml:space="preserve">d) Intrauterine Surgery (Maternal and Fetal Considerations, Intrauterine Fetal Resuscitation)  </w:t>
      </w:r>
    </w:p>
    <w:p w14:paraId="4CC4490F" w14:textId="77777777" w:rsidR="00003B35" w:rsidRPr="00BE10E3" w:rsidRDefault="00003B35" w:rsidP="00BE10E3">
      <w:pPr>
        <w:tabs>
          <w:tab w:val="left" w:pos="2385"/>
        </w:tabs>
        <w:rPr>
          <w:sz w:val="28"/>
          <w:szCs w:val="28"/>
        </w:rPr>
      </w:pPr>
    </w:p>
    <w:p w14:paraId="2133A243" w14:textId="77777777" w:rsidR="00003B35" w:rsidRDefault="00BE10E3" w:rsidP="00BE10E3">
      <w:pPr>
        <w:tabs>
          <w:tab w:val="left" w:pos="2385"/>
        </w:tabs>
        <w:rPr>
          <w:sz w:val="28"/>
          <w:szCs w:val="28"/>
        </w:rPr>
      </w:pPr>
      <w:r w:rsidRPr="00BE10E3">
        <w:rPr>
          <w:sz w:val="28"/>
          <w:szCs w:val="28"/>
        </w:rPr>
        <w:t>4. Otorhinolaryngology (ENT) Anesthesia:</w:t>
      </w:r>
    </w:p>
    <w:p w14:paraId="54E4A7B3" w14:textId="77777777" w:rsidR="00BE10E3" w:rsidRPr="00BE10E3" w:rsidRDefault="00BE10E3" w:rsidP="00BE10E3">
      <w:pPr>
        <w:tabs>
          <w:tab w:val="left" w:pos="2385"/>
        </w:tabs>
        <w:rPr>
          <w:sz w:val="28"/>
          <w:szCs w:val="28"/>
        </w:rPr>
      </w:pPr>
      <w:r w:rsidRPr="00BE10E3">
        <w:rPr>
          <w:sz w:val="28"/>
          <w:szCs w:val="28"/>
        </w:rPr>
        <w:t xml:space="preserve"> Airway Endoscopy; </w:t>
      </w:r>
      <w:proofErr w:type="spellStart"/>
      <w:r w:rsidRPr="00BE10E3">
        <w:rPr>
          <w:sz w:val="28"/>
          <w:szCs w:val="28"/>
        </w:rPr>
        <w:t>Microlaryngeal</w:t>
      </w:r>
      <w:proofErr w:type="spellEnd"/>
      <w:r w:rsidRPr="00BE10E3">
        <w:rPr>
          <w:sz w:val="28"/>
          <w:szCs w:val="28"/>
        </w:rPr>
        <w:t xml:space="preserve"> Surgery; Laser Surgery, Hazards, Complications (Airway Fires, Etc.)  </w:t>
      </w:r>
    </w:p>
    <w:p w14:paraId="6302632E" w14:textId="77777777" w:rsidR="00BE10E3" w:rsidRPr="00BE10E3" w:rsidRDefault="00BE10E3" w:rsidP="00BE10E3">
      <w:pPr>
        <w:tabs>
          <w:tab w:val="left" w:pos="2385"/>
        </w:tabs>
        <w:rPr>
          <w:sz w:val="28"/>
          <w:szCs w:val="28"/>
        </w:rPr>
      </w:pPr>
      <w:r w:rsidRPr="00BE10E3">
        <w:rPr>
          <w:sz w:val="28"/>
          <w:szCs w:val="28"/>
        </w:rPr>
        <w:t xml:space="preserve">5. Anesthesia for Plastic Surgery, Liposuction  </w:t>
      </w:r>
    </w:p>
    <w:p w14:paraId="6DA3BDCA" w14:textId="77777777" w:rsidR="00BE10E3" w:rsidRPr="00BE10E3" w:rsidRDefault="00BE10E3" w:rsidP="00BE10E3">
      <w:pPr>
        <w:tabs>
          <w:tab w:val="left" w:pos="2385"/>
        </w:tabs>
        <w:rPr>
          <w:sz w:val="28"/>
          <w:szCs w:val="28"/>
        </w:rPr>
      </w:pPr>
      <w:r w:rsidRPr="00BE10E3">
        <w:rPr>
          <w:sz w:val="28"/>
          <w:szCs w:val="28"/>
        </w:rPr>
        <w:t xml:space="preserve">6. Anesthesia for Laparoscopic Surgery; Cholecystectomy; Gynecologic Surgery; Gastric Stapling; Hiatus Hernia Repair; Anesthetic Management; Complications  </w:t>
      </w:r>
    </w:p>
    <w:p w14:paraId="3DB4E5AB" w14:textId="77777777" w:rsidR="00BE10E3" w:rsidRPr="00BE10E3" w:rsidRDefault="00BE10E3" w:rsidP="00BE10E3">
      <w:pPr>
        <w:tabs>
          <w:tab w:val="left" w:pos="2385"/>
        </w:tabs>
        <w:rPr>
          <w:sz w:val="28"/>
          <w:szCs w:val="28"/>
        </w:rPr>
      </w:pPr>
      <w:r w:rsidRPr="00BE10E3">
        <w:rPr>
          <w:sz w:val="28"/>
          <w:szCs w:val="28"/>
        </w:rPr>
        <w:t xml:space="preserve">7. Ophthalmologic Anesthesia, Retrobulbar and Peribulbar Blocks; Open Eye Injuries  </w:t>
      </w:r>
    </w:p>
    <w:p w14:paraId="5FDBB18D" w14:textId="77777777" w:rsidR="006611FB" w:rsidRDefault="00BE10E3" w:rsidP="00BE10E3">
      <w:pPr>
        <w:tabs>
          <w:tab w:val="left" w:pos="2385"/>
        </w:tabs>
        <w:rPr>
          <w:sz w:val="28"/>
          <w:szCs w:val="28"/>
        </w:rPr>
      </w:pPr>
      <w:r w:rsidRPr="00BE10E3">
        <w:rPr>
          <w:sz w:val="28"/>
          <w:szCs w:val="28"/>
        </w:rPr>
        <w:t xml:space="preserve">8. Orthopedic Anesthesia; Tourniquet Management, Complications, Regional Vs. General Anesthesia </w:t>
      </w:r>
    </w:p>
    <w:p w14:paraId="0A3765A9" w14:textId="77777777" w:rsidR="00BE10E3" w:rsidRPr="00BE10E3" w:rsidRDefault="00BE10E3" w:rsidP="00BE10E3">
      <w:pPr>
        <w:tabs>
          <w:tab w:val="left" w:pos="2385"/>
        </w:tabs>
        <w:rPr>
          <w:sz w:val="28"/>
          <w:szCs w:val="28"/>
        </w:rPr>
      </w:pPr>
      <w:r w:rsidRPr="00BE10E3">
        <w:rPr>
          <w:sz w:val="28"/>
          <w:szCs w:val="28"/>
        </w:rPr>
        <w:t xml:space="preserve">9. Trauma Anesthesia  </w:t>
      </w:r>
    </w:p>
    <w:p w14:paraId="0A43CC67" w14:textId="77777777" w:rsidR="006611FB" w:rsidRDefault="00BE10E3" w:rsidP="00BE10E3">
      <w:pPr>
        <w:tabs>
          <w:tab w:val="left" w:pos="2385"/>
        </w:tabs>
        <w:rPr>
          <w:sz w:val="28"/>
          <w:szCs w:val="28"/>
        </w:rPr>
      </w:pPr>
      <w:r w:rsidRPr="00BE10E3">
        <w:rPr>
          <w:sz w:val="28"/>
          <w:szCs w:val="28"/>
        </w:rPr>
        <w:t xml:space="preserve">a. Massive Trauma </w:t>
      </w:r>
    </w:p>
    <w:p w14:paraId="6605543F" w14:textId="77777777" w:rsidR="006611FB" w:rsidRDefault="00BE10E3" w:rsidP="00BE10E3">
      <w:pPr>
        <w:tabs>
          <w:tab w:val="left" w:pos="2385"/>
        </w:tabs>
        <w:rPr>
          <w:sz w:val="28"/>
          <w:szCs w:val="28"/>
        </w:rPr>
      </w:pPr>
      <w:r w:rsidRPr="00BE10E3">
        <w:rPr>
          <w:sz w:val="28"/>
          <w:szCs w:val="28"/>
        </w:rPr>
        <w:t xml:space="preserve">1) Evaluation of the Trauma Patient </w:t>
      </w:r>
    </w:p>
    <w:p w14:paraId="757DE401" w14:textId="77777777" w:rsidR="00BE10E3" w:rsidRPr="00BE10E3" w:rsidRDefault="00BE10E3" w:rsidP="00BE10E3">
      <w:pPr>
        <w:tabs>
          <w:tab w:val="left" w:pos="2385"/>
        </w:tabs>
        <w:rPr>
          <w:sz w:val="28"/>
          <w:szCs w:val="28"/>
        </w:rPr>
      </w:pPr>
      <w:r w:rsidRPr="00BE10E3">
        <w:rPr>
          <w:sz w:val="28"/>
          <w:szCs w:val="28"/>
        </w:rPr>
        <w:t xml:space="preserve">2) Hemorrhagic Shock  </w:t>
      </w:r>
    </w:p>
    <w:p w14:paraId="79A0E283" w14:textId="77777777" w:rsidR="006611FB" w:rsidRDefault="00BE10E3" w:rsidP="00BE10E3">
      <w:pPr>
        <w:tabs>
          <w:tab w:val="left" w:pos="2385"/>
        </w:tabs>
        <w:rPr>
          <w:sz w:val="28"/>
          <w:szCs w:val="28"/>
        </w:rPr>
      </w:pPr>
      <w:r w:rsidRPr="00BE10E3">
        <w:rPr>
          <w:sz w:val="28"/>
          <w:szCs w:val="28"/>
        </w:rPr>
        <w:t xml:space="preserve">b. Burn Management </w:t>
      </w:r>
    </w:p>
    <w:p w14:paraId="2C1EA803" w14:textId="77777777" w:rsidR="00BE10E3" w:rsidRPr="00BE10E3" w:rsidRDefault="00BE10E3" w:rsidP="00BE10E3">
      <w:pPr>
        <w:tabs>
          <w:tab w:val="left" w:pos="2385"/>
        </w:tabs>
        <w:rPr>
          <w:sz w:val="28"/>
          <w:szCs w:val="28"/>
        </w:rPr>
      </w:pPr>
      <w:r w:rsidRPr="00BE10E3">
        <w:rPr>
          <w:sz w:val="28"/>
          <w:szCs w:val="28"/>
        </w:rPr>
        <w:t xml:space="preserve">c. Mass Casualty  </w:t>
      </w:r>
    </w:p>
    <w:p w14:paraId="2F204EA3" w14:textId="77777777" w:rsidR="006611FB" w:rsidRDefault="00BE10E3" w:rsidP="00BE10E3">
      <w:pPr>
        <w:tabs>
          <w:tab w:val="left" w:pos="2385"/>
        </w:tabs>
        <w:rPr>
          <w:sz w:val="28"/>
          <w:szCs w:val="28"/>
        </w:rPr>
      </w:pPr>
      <w:r w:rsidRPr="00BE10E3">
        <w:rPr>
          <w:sz w:val="28"/>
          <w:szCs w:val="28"/>
        </w:rPr>
        <w:t xml:space="preserve">1) Crisis Management and Teamwork </w:t>
      </w:r>
    </w:p>
    <w:p w14:paraId="05758B00" w14:textId="77777777" w:rsidR="00BE10E3" w:rsidRPr="00BE10E3" w:rsidRDefault="00BE10E3" w:rsidP="00BE10E3">
      <w:pPr>
        <w:tabs>
          <w:tab w:val="left" w:pos="2385"/>
        </w:tabs>
        <w:rPr>
          <w:sz w:val="28"/>
          <w:szCs w:val="28"/>
        </w:rPr>
      </w:pPr>
      <w:r w:rsidRPr="00BE10E3">
        <w:rPr>
          <w:sz w:val="28"/>
          <w:szCs w:val="28"/>
        </w:rPr>
        <w:t xml:space="preserve">d. Biological Warfare  </w:t>
      </w:r>
    </w:p>
    <w:p w14:paraId="096232EE" w14:textId="77777777" w:rsidR="00BE10E3" w:rsidRPr="00BE10E3" w:rsidRDefault="00BE10E3" w:rsidP="00BE10E3">
      <w:pPr>
        <w:tabs>
          <w:tab w:val="left" w:pos="2385"/>
        </w:tabs>
        <w:rPr>
          <w:sz w:val="28"/>
          <w:szCs w:val="28"/>
        </w:rPr>
      </w:pPr>
      <w:r w:rsidRPr="00BE10E3">
        <w:rPr>
          <w:sz w:val="28"/>
          <w:szCs w:val="28"/>
        </w:rPr>
        <w:t xml:space="preserve"> </w:t>
      </w:r>
    </w:p>
    <w:p w14:paraId="17488338" w14:textId="77777777" w:rsidR="006611FB" w:rsidRDefault="00BE10E3" w:rsidP="00BE10E3">
      <w:pPr>
        <w:tabs>
          <w:tab w:val="left" w:pos="2385"/>
        </w:tabs>
        <w:rPr>
          <w:sz w:val="28"/>
          <w:szCs w:val="28"/>
        </w:rPr>
      </w:pPr>
      <w:r w:rsidRPr="00BE10E3">
        <w:rPr>
          <w:sz w:val="28"/>
          <w:szCs w:val="28"/>
        </w:rPr>
        <w:lastRenderedPageBreak/>
        <w:t xml:space="preserve"> 10. Anesthesia for Ambulatory Surgery </w:t>
      </w:r>
    </w:p>
    <w:p w14:paraId="53DEBC02" w14:textId="77777777" w:rsidR="006611FB" w:rsidRDefault="00BE10E3" w:rsidP="00BE10E3">
      <w:pPr>
        <w:tabs>
          <w:tab w:val="left" w:pos="2385"/>
        </w:tabs>
        <w:rPr>
          <w:sz w:val="28"/>
          <w:szCs w:val="28"/>
        </w:rPr>
      </w:pPr>
      <w:r w:rsidRPr="00BE10E3">
        <w:rPr>
          <w:sz w:val="28"/>
          <w:szCs w:val="28"/>
        </w:rPr>
        <w:t xml:space="preserve">a. Patient Selection and Preoperative Management  </w:t>
      </w:r>
    </w:p>
    <w:p w14:paraId="22DF6934" w14:textId="77777777" w:rsidR="006611FB" w:rsidRDefault="00BE10E3" w:rsidP="00BE10E3">
      <w:pPr>
        <w:tabs>
          <w:tab w:val="left" w:pos="2385"/>
        </w:tabs>
        <w:rPr>
          <w:sz w:val="28"/>
          <w:szCs w:val="28"/>
        </w:rPr>
      </w:pPr>
      <w:r w:rsidRPr="00BE10E3">
        <w:rPr>
          <w:sz w:val="28"/>
          <w:szCs w:val="28"/>
        </w:rPr>
        <w:t xml:space="preserve">b. Anesthetic Management </w:t>
      </w:r>
    </w:p>
    <w:p w14:paraId="6FD3A683" w14:textId="77777777" w:rsidR="006611FB" w:rsidRDefault="00BE10E3" w:rsidP="00BE10E3">
      <w:pPr>
        <w:tabs>
          <w:tab w:val="left" w:pos="2385"/>
        </w:tabs>
        <w:rPr>
          <w:sz w:val="28"/>
          <w:szCs w:val="28"/>
        </w:rPr>
      </w:pPr>
      <w:r w:rsidRPr="00BE10E3">
        <w:rPr>
          <w:sz w:val="28"/>
          <w:szCs w:val="28"/>
        </w:rPr>
        <w:t xml:space="preserve">c. Discharge Criteria and Postoperative Follow-Up, Including Continuous Nerve Blocks </w:t>
      </w:r>
    </w:p>
    <w:p w14:paraId="25A7D964" w14:textId="77777777" w:rsidR="00BE10E3" w:rsidRDefault="00BE10E3" w:rsidP="00BE10E3">
      <w:pPr>
        <w:tabs>
          <w:tab w:val="left" w:pos="2385"/>
        </w:tabs>
        <w:rPr>
          <w:sz w:val="28"/>
          <w:szCs w:val="28"/>
        </w:rPr>
      </w:pPr>
      <w:r w:rsidRPr="00BE10E3">
        <w:rPr>
          <w:sz w:val="28"/>
          <w:szCs w:val="28"/>
        </w:rPr>
        <w:t xml:space="preserve">d. Office-Based Anesthesia: Equipment, Safety, Organization, Patient Management   </w:t>
      </w:r>
    </w:p>
    <w:p w14:paraId="334B9716" w14:textId="77777777" w:rsidR="00B570BE" w:rsidRPr="00BE10E3" w:rsidRDefault="00B570BE" w:rsidP="00BE10E3">
      <w:pPr>
        <w:tabs>
          <w:tab w:val="left" w:pos="2385"/>
        </w:tabs>
        <w:rPr>
          <w:sz w:val="28"/>
          <w:szCs w:val="28"/>
        </w:rPr>
      </w:pPr>
    </w:p>
    <w:p w14:paraId="75F004F3" w14:textId="77777777" w:rsidR="00B570BE" w:rsidRDefault="00BE10E3" w:rsidP="00BE10E3">
      <w:pPr>
        <w:tabs>
          <w:tab w:val="left" w:pos="2385"/>
        </w:tabs>
        <w:rPr>
          <w:sz w:val="28"/>
          <w:szCs w:val="28"/>
        </w:rPr>
      </w:pPr>
      <w:r w:rsidRPr="00BE10E3">
        <w:rPr>
          <w:sz w:val="28"/>
          <w:szCs w:val="28"/>
        </w:rPr>
        <w:t xml:space="preserve"> 11. Geriatric Anesthesia / Aging </w:t>
      </w:r>
    </w:p>
    <w:p w14:paraId="13FAD5F1" w14:textId="77777777" w:rsidR="00B570BE" w:rsidRDefault="00B570BE" w:rsidP="00BE10E3">
      <w:pPr>
        <w:tabs>
          <w:tab w:val="left" w:pos="2385"/>
        </w:tabs>
        <w:rPr>
          <w:sz w:val="28"/>
          <w:szCs w:val="28"/>
        </w:rPr>
      </w:pPr>
    </w:p>
    <w:p w14:paraId="18EE352D" w14:textId="77777777" w:rsidR="00B570BE" w:rsidRDefault="00BE10E3" w:rsidP="00BE10E3">
      <w:pPr>
        <w:tabs>
          <w:tab w:val="left" w:pos="2385"/>
        </w:tabs>
        <w:rPr>
          <w:sz w:val="28"/>
          <w:szCs w:val="28"/>
        </w:rPr>
      </w:pPr>
      <w:r w:rsidRPr="00BE10E3">
        <w:rPr>
          <w:sz w:val="28"/>
          <w:szCs w:val="28"/>
        </w:rPr>
        <w:t xml:space="preserve">a. Pharmacological Implications, MAC Changes </w:t>
      </w:r>
    </w:p>
    <w:p w14:paraId="057AC2C9" w14:textId="77777777" w:rsidR="00BE10E3" w:rsidRPr="00BE10E3" w:rsidRDefault="00BE10E3" w:rsidP="00BE10E3">
      <w:pPr>
        <w:tabs>
          <w:tab w:val="left" w:pos="2385"/>
        </w:tabs>
        <w:rPr>
          <w:sz w:val="28"/>
          <w:szCs w:val="28"/>
        </w:rPr>
      </w:pPr>
      <w:r w:rsidRPr="00BE10E3">
        <w:rPr>
          <w:sz w:val="28"/>
          <w:szCs w:val="28"/>
        </w:rPr>
        <w:t xml:space="preserve">b. Physiological Implications: CNS, Circulatory, Respiratory, Renal, Hepatic   </w:t>
      </w:r>
    </w:p>
    <w:p w14:paraId="518F5EC7" w14:textId="77777777" w:rsidR="00B570BE" w:rsidRDefault="00BE10E3" w:rsidP="00BE10E3">
      <w:pPr>
        <w:tabs>
          <w:tab w:val="left" w:pos="2385"/>
        </w:tabs>
        <w:rPr>
          <w:sz w:val="28"/>
          <w:szCs w:val="28"/>
        </w:rPr>
      </w:pPr>
      <w:r w:rsidRPr="00BE10E3">
        <w:rPr>
          <w:sz w:val="28"/>
          <w:szCs w:val="28"/>
        </w:rPr>
        <w:t xml:space="preserve"> 12. Critical Care </w:t>
      </w:r>
    </w:p>
    <w:p w14:paraId="0433D642" w14:textId="77777777" w:rsidR="00B570BE" w:rsidRDefault="00B570BE" w:rsidP="00BE10E3">
      <w:pPr>
        <w:tabs>
          <w:tab w:val="left" w:pos="2385"/>
        </w:tabs>
        <w:rPr>
          <w:sz w:val="28"/>
          <w:szCs w:val="28"/>
        </w:rPr>
      </w:pPr>
    </w:p>
    <w:p w14:paraId="53AF4CE9" w14:textId="77777777" w:rsidR="00B570BE" w:rsidRDefault="00BE10E3" w:rsidP="00BE10E3">
      <w:pPr>
        <w:tabs>
          <w:tab w:val="left" w:pos="2385"/>
        </w:tabs>
        <w:rPr>
          <w:sz w:val="28"/>
          <w:szCs w:val="28"/>
        </w:rPr>
      </w:pPr>
      <w:r w:rsidRPr="00BE10E3">
        <w:rPr>
          <w:sz w:val="28"/>
          <w:szCs w:val="28"/>
        </w:rPr>
        <w:t xml:space="preserve">a. Shock States </w:t>
      </w:r>
    </w:p>
    <w:p w14:paraId="0726638F" w14:textId="77777777" w:rsidR="00B570BE" w:rsidRDefault="00BE10E3" w:rsidP="00BE10E3">
      <w:pPr>
        <w:tabs>
          <w:tab w:val="left" w:pos="2385"/>
        </w:tabs>
        <w:rPr>
          <w:sz w:val="28"/>
          <w:szCs w:val="28"/>
        </w:rPr>
      </w:pPr>
      <w:r w:rsidRPr="00BE10E3">
        <w:rPr>
          <w:sz w:val="28"/>
          <w:szCs w:val="28"/>
        </w:rPr>
        <w:t xml:space="preserve">1) Etiology, Classification, Pathophysiology </w:t>
      </w:r>
    </w:p>
    <w:p w14:paraId="66C6216A" w14:textId="77777777" w:rsidR="00B570BE" w:rsidRDefault="00BE10E3" w:rsidP="00BE10E3">
      <w:pPr>
        <w:tabs>
          <w:tab w:val="left" w:pos="2385"/>
        </w:tabs>
        <w:rPr>
          <w:sz w:val="28"/>
          <w:szCs w:val="28"/>
        </w:rPr>
      </w:pPr>
      <w:r w:rsidRPr="00BE10E3">
        <w:rPr>
          <w:sz w:val="28"/>
          <w:szCs w:val="28"/>
        </w:rPr>
        <w:t xml:space="preserve">2) Septic Shock and Life-Threatening Infection </w:t>
      </w:r>
    </w:p>
    <w:p w14:paraId="59FCCFC0" w14:textId="77777777" w:rsidR="00B570BE" w:rsidRDefault="00BE10E3" w:rsidP="00BE10E3">
      <w:pPr>
        <w:tabs>
          <w:tab w:val="left" w:pos="2385"/>
        </w:tabs>
        <w:rPr>
          <w:sz w:val="28"/>
          <w:szCs w:val="28"/>
        </w:rPr>
      </w:pPr>
      <w:r w:rsidRPr="00BE10E3">
        <w:rPr>
          <w:sz w:val="28"/>
          <w:szCs w:val="28"/>
        </w:rPr>
        <w:t xml:space="preserve">3) Systemic Inflammatory Response Syndrome </w:t>
      </w:r>
    </w:p>
    <w:p w14:paraId="52BAD656" w14:textId="77777777" w:rsidR="00D2401C" w:rsidRDefault="00BE10E3" w:rsidP="00BE10E3">
      <w:pPr>
        <w:tabs>
          <w:tab w:val="left" w:pos="2385"/>
        </w:tabs>
        <w:rPr>
          <w:sz w:val="28"/>
          <w:szCs w:val="28"/>
        </w:rPr>
      </w:pPr>
      <w:r w:rsidRPr="00BE10E3">
        <w:rPr>
          <w:sz w:val="28"/>
          <w:szCs w:val="28"/>
        </w:rPr>
        <w:t xml:space="preserve">4) Multiple Organ Dysfunction Syndrome  </w:t>
      </w:r>
    </w:p>
    <w:p w14:paraId="64BD760F" w14:textId="77777777" w:rsidR="00D2401C" w:rsidRDefault="00D2401C" w:rsidP="00BE10E3">
      <w:pPr>
        <w:tabs>
          <w:tab w:val="left" w:pos="2385"/>
        </w:tabs>
        <w:rPr>
          <w:sz w:val="28"/>
          <w:szCs w:val="28"/>
        </w:rPr>
      </w:pPr>
    </w:p>
    <w:p w14:paraId="53670EF7" w14:textId="77777777" w:rsidR="00D2401C" w:rsidRDefault="00BE10E3" w:rsidP="00BE10E3">
      <w:pPr>
        <w:tabs>
          <w:tab w:val="left" w:pos="2385"/>
        </w:tabs>
        <w:rPr>
          <w:sz w:val="28"/>
          <w:szCs w:val="28"/>
        </w:rPr>
      </w:pPr>
      <w:r w:rsidRPr="00BE10E3">
        <w:rPr>
          <w:sz w:val="28"/>
          <w:szCs w:val="28"/>
        </w:rPr>
        <w:t xml:space="preserve">b. Poisoning and Drug Overdose </w:t>
      </w:r>
    </w:p>
    <w:p w14:paraId="33B5FAB0" w14:textId="77777777" w:rsidR="00D2401C" w:rsidRDefault="00BE10E3" w:rsidP="00BE10E3">
      <w:pPr>
        <w:tabs>
          <w:tab w:val="left" w:pos="2385"/>
        </w:tabs>
        <w:rPr>
          <w:sz w:val="28"/>
          <w:szCs w:val="28"/>
        </w:rPr>
      </w:pPr>
      <w:r w:rsidRPr="00BE10E3">
        <w:rPr>
          <w:sz w:val="28"/>
          <w:szCs w:val="28"/>
        </w:rPr>
        <w:t xml:space="preserve">c. Near-Drowning </w:t>
      </w:r>
    </w:p>
    <w:p w14:paraId="675F0D6C" w14:textId="77777777" w:rsidR="00D2401C" w:rsidRDefault="00BE10E3" w:rsidP="00BE10E3">
      <w:pPr>
        <w:tabs>
          <w:tab w:val="left" w:pos="2385"/>
        </w:tabs>
        <w:rPr>
          <w:sz w:val="28"/>
          <w:szCs w:val="28"/>
        </w:rPr>
      </w:pPr>
      <w:r w:rsidRPr="00BE10E3">
        <w:rPr>
          <w:sz w:val="28"/>
          <w:szCs w:val="28"/>
        </w:rPr>
        <w:lastRenderedPageBreak/>
        <w:t xml:space="preserve">d. Infection Control  </w:t>
      </w:r>
    </w:p>
    <w:p w14:paraId="4492E01F" w14:textId="77777777" w:rsidR="00D2401C" w:rsidRDefault="00BE10E3" w:rsidP="00BE10E3">
      <w:pPr>
        <w:tabs>
          <w:tab w:val="left" w:pos="2385"/>
        </w:tabs>
        <w:rPr>
          <w:sz w:val="28"/>
          <w:szCs w:val="28"/>
        </w:rPr>
      </w:pPr>
      <w:r w:rsidRPr="00BE10E3">
        <w:rPr>
          <w:sz w:val="28"/>
          <w:szCs w:val="28"/>
        </w:rPr>
        <w:t xml:space="preserve">1) General and Universal Precautions </w:t>
      </w:r>
    </w:p>
    <w:p w14:paraId="51ACD0B7" w14:textId="77777777" w:rsidR="00D2401C" w:rsidRDefault="00BE10E3" w:rsidP="00BE10E3">
      <w:pPr>
        <w:tabs>
          <w:tab w:val="left" w:pos="2385"/>
        </w:tabs>
        <w:rPr>
          <w:sz w:val="28"/>
          <w:szCs w:val="28"/>
        </w:rPr>
      </w:pPr>
      <w:r w:rsidRPr="00BE10E3">
        <w:rPr>
          <w:sz w:val="28"/>
          <w:szCs w:val="28"/>
        </w:rPr>
        <w:t xml:space="preserve">2) Needle Stick Injury </w:t>
      </w:r>
    </w:p>
    <w:p w14:paraId="6DCFD2F2" w14:textId="77777777" w:rsidR="00D2401C" w:rsidRDefault="00BE10E3" w:rsidP="00BE10E3">
      <w:pPr>
        <w:tabs>
          <w:tab w:val="left" w:pos="2385"/>
        </w:tabs>
        <w:rPr>
          <w:sz w:val="28"/>
          <w:szCs w:val="28"/>
        </w:rPr>
      </w:pPr>
      <w:r w:rsidRPr="00BE10E3">
        <w:rPr>
          <w:sz w:val="28"/>
          <w:szCs w:val="28"/>
        </w:rPr>
        <w:t xml:space="preserve">3) Catheter Sepsis </w:t>
      </w:r>
    </w:p>
    <w:p w14:paraId="58DC7F48" w14:textId="77777777" w:rsidR="00D2401C" w:rsidRDefault="00BE10E3" w:rsidP="00BE10E3">
      <w:pPr>
        <w:tabs>
          <w:tab w:val="left" w:pos="2385"/>
        </w:tabs>
        <w:rPr>
          <w:sz w:val="28"/>
          <w:szCs w:val="28"/>
        </w:rPr>
      </w:pPr>
      <w:r w:rsidRPr="00BE10E3">
        <w:rPr>
          <w:sz w:val="28"/>
          <w:szCs w:val="28"/>
        </w:rPr>
        <w:t xml:space="preserve">4) Nosocomial Infections  </w:t>
      </w:r>
    </w:p>
    <w:p w14:paraId="1E0BC041" w14:textId="77777777" w:rsidR="00D2401C" w:rsidRDefault="00BE10E3" w:rsidP="00BE10E3">
      <w:pPr>
        <w:tabs>
          <w:tab w:val="left" w:pos="2385"/>
        </w:tabs>
        <w:rPr>
          <w:sz w:val="28"/>
          <w:szCs w:val="28"/>
        </w:rPr>
      </w:pPr>
      <w:r w:rsidRPr="00BE10E3">
        <w:rPr>
          <w:sz w:val="28"/>
          <w:szCs w:val="28"/>
        </w:rPr>
        <w:t xml:space="preserve">5) Antibiotics: Antibacterial, Antifungal, Antiviral, Antiparasitic; Antimicrobial Resistance </w:t>
      </w:r>
    </w:p>
    <w:p w14:paraId="43DB41F3" w14:textId="77777777" w:rsidR="00D2401C" w:rsidRDefault="00D2401C" w:rsidP="00BE10E3">
      <w:pPr>
        <w:tabs>
          <w:tab w:val="left" w:pos="2385"/>
        </w:tabs>
        <w:rPr>
          <w:sz w:val="28"/>
          <w:szCs w:val="28"/>
        </w:rPr>
      </w:pPr>
    </w:p>
    <w:p w14:paraId="4D7DD3EE" w14:textId="77777777" w:rsidR="00D2401C" w:rsidRDefault="00BE10E3" w:rsidP="00BE10E3">
      <w:pPr>
        <w:tabs>
          <w:tab w:val="left" w:pos="2385"/>
        </w:tabs>
        <w:rPr>
          <w:sz w:val="28"/>
          <w:szCs w:val="28"/>
        </w:rPr>
      </w:pPr>
      <w:r w:rsidRPr="00BE10E3">
        <w:rPr>
          <w:sz w:val="28"/>
          <w:szCs w:val="28"/>
        </w:rPr>
        <w:t xml:space="preserve">e. Ventilator Management  </w:t>
      </w:r>
    </w:p>
    <w:p w14:paraId="6F382454" w14:textId="77777777" w:rsidR="00D2401C" w:rsidRDefault="00BE10E3" w:rsidP="00BE10E3">
      <w:pPr>
        <w:tabs>
          <w:tab w:val="left" w:pos="2385"/>
        </w:tabs>
        <w:rPr>
          <w:sz w:val="28"/>
          <w:szCs w:val="28"/>
        </w:rPr>
      </w:pPr>
      <w:r w:rsidRPr="00BE10E3">
        <w:rPr>
          <w:sz w:val="28"/>
          <w:szCs w:val="28"/>
        </w:rPr>
        <w:t xml:space="preserve">1) Volume Controlled; Pressure Controlled; PEEP, Inspired Oxygen Concentration; Tidal Volume  </w:t>
      </w:r>
    </w:p>
    <w:p w14:paraId="57D6A6AC" w14:textId="77777777" w:rsidR="00BE10E3" w:rsidRDefault="00BE10E3" w:rsidP="00BE10E3">
      <w:pPr>
        <w:tabs>
          <w:tab w:val="left" w:pos="2385"/>
        </w:tabs>
        <w:rPr>
          <w:sz w:val="28"/>
          <w:szCs w:val="28"/>
        </w:rPr>
      </w:pPr>
      <w:r w:rsidRPr="00BE10E3">
        <w:rPr>
          <w:sz w:val="28"/>
          <w:szCs w:val="28"/>
        </w:rPr>
        <w:t xml:space="preserve">2) Pressure Support; Weaning   </w:t>
      </w:r>
    </w:p>
    <w:p w14:paraId="60C4ED93" w14:textId="77777777" w:rsidR="00D2401C" w:rsidRPr="00BE10E3" w:rsidRDefault="00D2401C" w:rsidP="00BE10E3">
      <w:pPr>
        <w:tabs>
          <w:tab w:val="left" w:pos="2385"/>
        </w:tabs>
        <w:rPr>
          <w:sz w:val="28"/>
          <w:szCs w:val="28"/>
        </w:rPr>
      </w:pPr>
    </w:p>
    <w:p w14:paraId="7DDAF91D" w14:textId="77777777" w:rsidR="00BE10E3" w:rsidRPr="00D2401C" w:rsidRDefault="00BE10E3" w:rsidP="00BE10E3">
      <w:pPr>
        <w:tabs>
          <w:tab w:val="left" w:pos="2385"/>
        </w:tabs>
        <w:rPr>
          <w:b/>
          <w:sz w:val="28"/>
          <w:szCs w:val="28"/>
        </w:rPr>
      </w:pPr>
      <w:r w:rsidRPr="00D2401C">
        <w:rPr>
          <w:b/>
          <w:sz w:val="28"/>
          <w:szCs w:val="28"/>
        </w:rPr>
        <w:t xml:space="preserve">E. Special Problems or Issues in Anesthesiology  </w:t>
      </w:r>
    </w:p>
    <w:p w14:paraId="5493D022" w14:textId="77777777" w:rsidR="00D2401C" w:rsidRPr="00BE10E3" w:rsidRDefault="00D2401C" w:rsidP="00BE10E3">
      <w:pPr>
        <w:tabs>
          <w:tab w:val="left" w:pos="2385"/>
        </w:tabs>
        <w:rPr>
          <w:sz w:val="28"/>
          <w:szCs w:val="28"/>
        </w:rPr>
      </w:pPr>
    </w:p>
    <w:p w14:paraId="45A49945" w14:textId="77777777" w:rsidR="00BE10E3" w:rsidRPr="00BE10E3" w:rsidRDefault="00BE10E3" w:rsidP="00BE10E3">
      <w:pPr>
        <w:tabs>
          <w:tab w:val="left" w:pos="2385"/>
        </w:tabs>
        <w:rPr>
          <w:sz w:val="28"/>
          <w:szCs w:val="28"/>
        </w:rPr>
      </w:pPr>
      <w:r w:rsidRPr="00BE10E3">
        <w:rPr>
          <w:sz w:val="28"/>
          <w:szCs w:val="28"/>
        </w:rPr>
        <w:t xml:space="preserve">1. Electroconvulsive Therapy  </w:t>
      </w:r>
    </w:p>
    <w:p w14:paraId="5698BBA4" w14:textId="77777777" w:rsidR="00BE10E3" w:rsidRPr="00BE10E3" w:rsidRDefault="00BE10E3" w:rsidP="00BE10E3">
      <w:pPr>
        <w:tabs>
          <w:tab w:val="left" w:pos="2385"/>
        </w:tabs>
        <w:rPr>
          <w:sz w:val="28"/>
          <w:szCs w:val="28"/>
        </w:rPr>
      </w:pPr>
      <w:r w:rsidRPr="00BE10E3">
        <w:rPr>
          <w:sz w:val="28"/>
          <w:szCs w:val="28"/>
        </w:rPr>
        <w:t xml:space="preserve">2. Organ Donors: Pathophysiology and Clinical Management  </w:t>
      </w:r>
    </w:p>
    <w:p w14:paraId="3C6358AC" w14:textId="77777777" w:rsidR="00BE10E3" w:rsidRPr="00BE10E3" w:rsidRDefault="00BE10E3" w:rsidP="00BE10E3">
      <w:pPr>
        <w:tabs>
          <w:tab w:val="left" w:pos="2385"/>
        </w:tabs>
        <w:rPr>
          <w:sz w:val="28"/>
          <w:szCs w:val="28"/>
        </w:rPr>
      </w:pPr>
      <w:r w:rsidRPr="00BE10E3">
        <w:rPr>
          <w:sz w:val="28"/>
          <w:szCs w:val="28"/>
        </w:rPr>
        <w:t xml:space="preserve">3. Radiologic Procedures; </w:t>
      </w:r>
      <w:proofErr w:type="gramStart"/>
      <w:r w:rsidRPr="00BE10E3">
        <w:rPr>
          <w:sz w:val="28"/>
          <w:szCs w:val="28"/>
        </w:rPr>
        <w:t>CT Scan</w:t>
      </w:r>
      <w:proofErr w:type="gramEnd"/>
      <w:r w:rsidRPr="00BE10E3">
        <w:rPr>
          <w:sz w:val="28"/>
          <w:szCs w:val="28"/>
        </w:rPr>
        <w:t xml:space="preserve">; MRI-Anesthetic Implications/Management, Anesthesia in Locations Outside the Operating Rooms  </w:t>
      </w:r>
    </w:p>
    <w:p w14:paraId="4A4D8D02" w14:textId="77777777" w:rsidR="00BE10E3" w:rsidRPr="00BE10E3" w:rsidRDefault="00BE10E3" w:rsidP="00BE10E3">
      <w:pPr>
        <w:tabs>
          <w:tab w:val="left" w:pos="2385"/>
        </w:tabs>
        <w:rPr>
          <w:sz w:val="28"/>
          <w:szCs w:val="28"/>
        </w:rPr>
      </w:pPr>
      <w:r w:rsidRPr="00BE10E3">
        <w:rPr>
          <w:sz w:val="28"/>
          <w:szCs w:val="28"/>
        </w:rPr>
        <w:t xml:space="preserve">4. Ethics, Practice Management, and Medicolegal Issues  </w:t>
      </w:r>
    </w:p>
    <w:p w14:paraId="1C276D5B" w14:textId="77777777" w:rsidR="00BE10E3" w:rsidRPr="00BE10E3" w:rsidRDefault="00BE10E3" w:rsidP="00BE10E3">
      <w:pPr>
        <w:tabs>
          <w:tab w:val="left" w:pos="2385"/>
        </w:tabs>
        <w:rPr>
          <w:sz w:val="28"/>
          <w:szCs w:val="28"/>
        </w:rPr>
      </w:pPr>
      <w:r w:rsidRPr="00BE10E3">
        <w:rPr>
          <w:sz w:val="28"/>
          <w:szCs w:val="28"/>
        </w:rPr>
        <w:t xml:space="preserve">a. Professionalism and Credentialing, Licensure  </w:t>
      </w:r>
    </w:p>
    <w:p w14:paraId="2F9AF78E" w14:textId="77777777" w:rsidR="00BE10E3" w:rsidRPr="00BE10E3" w:rsidRDefault="00BE10E3" w:rsidP="00BE10E3">
      <w:pPr>
        <w:tabs>
          <w:tab w:val="left" w:pos="2385"/>
        </w:tabs>
        <w:rPr>
          <w:sz w:val="28"/>
          <w:szCs w:val="28"/>
        </w:rPr>
      </w:pPr>
      <w:r w:rsidRPr="00BE10E3">
        <w:rPr>
          <w:sz w:val="28"/>
          <w:szCs w:val="28"/>
        </w:rPr>
        <w:t xml:space="preserve">b. Ethics, Advance Directives/Do Not Resuscitate (DNR) Orders; Patient Privacy Issues </w:t>
      </w:r>
    </w:p>
    <w:p w14:paraId="6717BE9A" w14:textId="77777777" w:rsidR="00BE10E3" w:rsidRPr="00BE10E3" w:rsidRDefault="00BE10E3" w:rsidP="00BE10E3">
      <w:pPr>
        <w:tabs>
          <w:tab w:val="left" w:pos="2385"/>
        </w:tabs>
        <w:rPr>
          <w:sz w:val="28"/>
          <w:szCs w:val="28"/>
        </w:rPr>
      </w:pPr>
      <w:r w:rsidRPr="00BE10E3">
        <w:rPr>
          <w:sz w:val="28"/>
          <w:szCs w:val="28"/>
        </w:rPr>
        <w:lastRenderedPageBreak/>
        <w:t xml:space="preserve">c. Malpractice: Definition, Legal Actions and Consequences, National Practitioner Database, Closed Claims Findings, Anesthetic Accidents, Professional Liability Insurance  </w:t>
      </w:r>
    </w:p>
    <w:p w14:paraId="14F806BF" w14:textId="77777777" w:rsidR="00BE10E3" w:rsidRPr="00BE10E3" w:rsidRDefault="00BE10E3" w:rsidP="00BE10E3">
      <w:pPr>
        <w:tabs>
          <w:tab w:val="left" w:pos="2385"/>
        </w:tabs>
        <w:rPr>
          <w:sz w:val="28"/>
          <w:szCs w:val="28"/>
        </w:rPr>
      </w:pPr>
      <w:r w:rsidRPr="00BE10E3">
        <w:rPr>
          <w:sz w:val="28"/>
          <w:szCs w:val="28"/>
        </w:rPr>
        <w:t xml:space="preserve">d. Practice Management; Medicare/Medicaid Requirements  </w:t>
      </w:r>
    </w:p>
    <w:p w14:paraId="0A2776FA" w14:textId="77777777" w:rsidR="00BE10E3" w:rsidRPr="00BE10E3" w:rsidRDefault="00BE10E3" w:rsidP="00BE10E3">
      <w:pPr>
        <w:tabs>
          <w:tab w:val="left" w:pos="2385"/>
        </w:tabs>
        <w:rPr>
          <w:sz w:val="28"/>
          <w:szCs w:val="28"/>
        </w:rPr>
      </w:pPr>
      <w:r w:rsidRPr="00BE10E3">
        <w:rPr>
          <w:sz w:val="28"/>
          <w:szCs w:val="28"/>
        </w:rPr>
        <w:t xml:space="preserve">e. Primary Certification, Recertification, Maintenance of Certification and Related Issues (Professional Standing, Lifelong Learning, Cognitive Knowledge, Clinical Practice Assessment, Systems-Based Practice)  </w:t>
      </w:r>
    </w:p>
    <w:p w14:paraId="270C0108" w14:textId="77777777" w:rsidR="00D2401C" w:rsidRDefault="00BE10E3" w:rsidP="00BE10E3">
      <w:pPr>
        <w:tabs>
          <w:tab w:val="left" w:pos="2385"/>
        </w:tabs>
        <w:rPr>
          <w:sz w:val="28"/>
          <w:szCs w:val="28"/>
        </w:rPr>
      </w:pPr>
      <w:r w:rsidRPr="00BE10E3">
        <w:rPr>
          <w:sz w:val="28"/>
          <w:szCs w:val="28"/>
        </w:rPr>
        <w:t xml:space="preserve">f. Costs of Medical/Anesthesia Care, Operating Room Management </w:t>
      </w:r>
    </w:p>
    <w:p w14:paraId="129049D4" w14:textId="77777777" w:rsidR="00BE10E3" w:rsidRPr="00BE10E3" w:rsidRDefault="00BE10E3" w:rsidP="00BE10E3">
      <w:pPr>
        <w:tabs>
          <w:tab w:val="left" w:pos="2385"/>
        </w:tabs>
        <w:rPr>
          <w:sz w:val="28"/>
          <w:szCs w:val="28"/>
        </w:rPr>
      </w:pPr>
      <w:r w:rsidRPr="00BE10E3">
        <w:rPr>
          <w:sz w:val="28"/>
          <w:szCs w:val="28"/>
        </w:rPr>
        <w:t xml:space="preserve">g. Patient Safety  </w:t>
      </w:r>
    </w:p>
    <w:p w14:paraId="446D0D27" w14:textId="77777777" w:rsidR="00D2401C" w:rsidRDefault="00BE10E3" w:rsidP="00BE10E3">
      <w:pPr>
        <w:tabs>
          <w:tab w:val="left" w:pos="2385"/>
        </w:tabs>
        <w:rPr>
          <w:sz w:val="28"/>
          <w:szCs w:val="28"/>
        </w:rPr>
      </w:pPr>
      <w:r w:rsidRPr="00BE10E3">
        <w:rPr>
          <w:sz w:val="28"/>
          <w:szCs w:val="28"/>
        </w:rPr>
        <w:t xml:space="preserve">1) Definitions: Medical Error, Adverse Event, Sentinel Event </w:t>
      </w:r>
    </w:p>
    <w:p w14:paraId="269E616B" w14:textId="77777777" w:rsidR="00D2401C" w:rsidRDefault="00BE10E3" w:rsidP="00BE10E3">
      <w:pPr>
        <w:tabs>
          <w:tab w:val="left" w:pos="2385"/>
        </w:tabs>
        <w:rPr>
          <w:sz w:val="28"/>
          <w:szCs w:val="28"/>
        </w:rPr>
      </w:pPr>
      <w:r w:rsidRPr="00BE10E3">
        <w:rPr>
          <w:sz w:val="28"/>
          <w:szCs w:val="28"/>
        </w:rPr>
        <w:t xml:space="preserve">2) Medication Errors: Assessment and Prevention </w:t>
      </w:r>
    </w:p>
    <w:p w14:paraId="250C0DF4" w14:textId="77777777" w:rsidR="00D2401C" w:rsidRDefault="00BE10E3" w:rsidP="00BE10E3">
      <w:pPr>
        <w:tabs>
          <w:tab w:val="left" w:pos="2385"/>
        </w:tabs>
        <w:rPr>
          <w:sz w:val="28"/>
          <w:szCs w:val="28"/>
        </w:rPr>
      </w:pPr>
      <w:r w:rsidRPr="00BE10E3">
        <w:rPr>
          <w:sz w:val="28"/>
          <w:szCs w:val="28"/>
        </w:rPr>
        <w:t xml:space="preserve">3) Reporting: Mandatory and Voluntary Systems, Legal Requirements </w:t>
      </w:r>
    </w:p>
    <w:p w14:paraId="5A801970" w14:textId="77777777" w:rsidR="00D2401C" w:rsidRDefault="00BE10E3" w:rsidP="00BE10E3">
      <w:pPr>
        <w:tabs>
          <w:tab w:val="left" w:pos="2385"/>
        </w:tabs>
        <w:rPr>
          <w:sz w:val="28"/>
          <w:szCs w:val="28"/>
        </w:rPr>
      </w:pPr>
      <w:r w:rsidRPr="00BE10E3">
        <w:rPr>
          <w:sz w:val="28"/>
          <w:szCs w:val="28"/>
        </w:rPr>
        <w:t xml:space="preserve">4) Disclosure of Errors to Patients </w:t>
      </w:r>
    </w:p>
    <w:p w14:paraId="7F5CC8AE" w14:textId="77777777" w:rsidR="00D2401C" w:rsidRDefault="00BE10E3" w:rsidP="00BE10E3">
      <w:pPr>
        <w:tabs>
          <w:tab w:val="left" w:pos="2385"/>
        </w:tabs>
        <w:rPr>
          <w:sz w:val="28"/>
          <w:szCs w:val="28"/>
        </w:rPr>
      </w:pPr>
      <w:r w:rsidRPr="00BE10E3">
        <w:rPr>
          <w:sz w:val="28"/>
          <w:szCs w:val="28"/>
        </w:rPr>
        <w:t xml:space="preserve">5) Safety Practices: Process-Based, Evidence-Based </w:t>
      </w:r>
    </w:p>
    <w:p w14:paraId="258BCA1A" w14:textId="77777777" w:rsidR="00BE10E3" w:rsidRDefault="00BE10E3" w:rsidP="00BE10E3">
      <w:pPr>
        <w:tabs>
          <w:tab w:val="left" w:pos="2385"/>
        </w:tabs>
        <w:rPr>
          <w:sz w:val="28"/>
          <w:szCs w:val="28"/>
        </w:rPr>
      </w:pPr>
      <w:r w:rsidRPr="00BE10E3">
        <w:rPr>
          <w:sz w:val="28"/>
          <w:szCs w:val="28"/>
        </w:rPr>
        <w:t xml:space="preserve">6) Root Cause Analysis  </w:t>
      </w:r>
    </w:p>
    <w:p w14:paraId="7ED509E7" w14:textId="77777777" w:rsidR="00085C3E" w:rsidRPr="00BE10E3" w:rsidRDefault="00085C3E" w:rsidP="00BE10E3">
      <w:pPr>
        <w:tabs>
          <w:tab w:val="left" w:pos="2385"/>
        </w:tabs>
        <w:rPr>
          <w:sz w:val="28"/>
          <w:szCs w:val="28"/>
        </w:rPr>
      </w:pPr>
    </w:p>
    <w:p w14:paraId="4DE9E78A" w14:textId="77777777" w:rsidR="00BE10E3" w:rsidRPr="00BE10E3" w:rsidRDefault="00BE10E3" w:rsidP="00BE10E3">
      <w:pPr>
        <w:tabs>
          <w:tab w:val="left" w:pos="2385"/>
        </w:tabs>
        <w:rPr>
          <w:sz w:val="28"/>
          <w:szCs w:val="28"/>
        </w:rPr>
      </w:pPr>
      <w:r w:rsidRPr="00BE10E3">
        <w:rPr>
          <w:sz w:val="28"/>
          <w:szCs w:val="28"/>
        </w:rPr>
        <w:t xml:space="preserve">h. Quality Improvement  </w:t>
      </w:r>
    </w:p>
    <w:p w14:paraId="21648675" w14:textId="77777777" w:rsidR="00BE10E3" w:rsidRPr="00BE10E3" w:rsidRDefault="00BE10E3" w:rsidP="00BE10E3">
      <w:pPr>
        <w:tabs>
          <w:tab w:val="left" w:pos="2385"/>
        </w:tabs>
        <w:rPr>
          <w:sz w:val="28"/>
          <w:szCs w:val="28"/>
        </w:rPr>
      </w:pPr>
      <w:r w:rsidRPr="00BE10E3">
        <w:rPr>
          <w:sz w:val="28"/>
          <w:szCs w:val="28"/>
        </w:rPr>
        <w:t xml:space="preserve">1) Quality Improvement Basics: Design, Analysis, Implementation of Quality Improvement Project  </w:t>
      </w:r>
    </w:p>
    <w:p w14:paraId="2886EA82" w14:textId="77777777" w:rsidR="00085C3E" w:rsidRDefault="00BE10E3" w:rsidP="00BE10E3">
      <w:pPr>
        <w:tabs>
          <w:tab w:val="left" w:pos="2385"/>
        </w:tabs>
        <w:rPr>
          <w:sz w:val="28"/>
          <w:szCs w:val="28"/>
        </w:rPr>
      </w:pPr>
      <w:r w:rsidRPr="00BE10E3">
        <w:rPr>
          <w:sz w:val="28"/>
          <w:szCs w:val="28"/>
        </w:rPr>
        <w:t xml:space="preserve">a) Anesthesia Quality Institute; Data Entry; Information </w:t>
      </w:r>
    </w:p>
    <w:p w14:paraId="5ADF32F3" w14:textId="77777777" w:rsidR="00085C3E" w:rsidRDefault="00BE10E3" w:rsidP="00BE10E3">
      <w:pPr>
        <w:tabs>
          <w:tab w:val="left" w:pos="2385"/>
        </w:tabs>
        <w:rPr>
          <w:sz w:val="28"/>
          <w:szCs w:val="28"/>
        </w:rPr>
      </w:pPr>
      <w:r w:rsidRPr="00BE10E3">
        <w:rPr>
          <w:sz w:val="28"/>
          <w:szCs w:val="28"/>
        </w:rPr>
        <w:t xml:space="preserve">b) Lean Six Sigma; Assessing QI Methods; Approach </w:t>
      </w:r>
    </w:p>
    <w:p w14:paraId="3FB2772F" w14:textId="77777777" w:rsidR="00085C3E" w:rsidRDefault="00BE10E3" w:rsidP="00BE10E3">
      <w:pPr>
        <w:tabs>
          <w:tab w:val="left" w:pos="2385"/>
        </w:tabs>
        <w:rPr>
          <w:sz w:val="28"/>
          <w:szCs w:val="28"/>
        </w:rPr>
      </w:pPr>
      <w:r w:rsidRPr="00BE10E3">
        <w:rPr>
          <w:sz w:val="28"/>
          <w:szCs w:val="28"/>
        </w:rPr>
        <w:t xml:space="preserve">c) Physician Quality Reporting System: Significance and Role in Practice </w:t>
      </w:r>
    </w:p>
    <w:p w14:paraId="3C9316EC" w14:textId="77777777" w:rsidR="00BE10E3" w:rsidRDefault="00BE10E3" w:rsidP="00BE10E3">
      <w:pPr>
        <w:tabs>
          <w:tab w:val="left" w:pos="2385"/>
        </w:tabs>
        <w:rPr>
          <w:sz w:val="28"/>
          <w:szCs w:val="28"/>
        </w:rPr>
      </w:pPr>
      <w:r w:rsidRPr="00BE10E3">
        <w:rPr>
          <w:sz w:val="28"/>
          <w:szCs w:val="28"/>
        </w:rPr>
        <w:t>d) Barriers to Quality Improvement</w:t>
      </w:r>
      <w:r>
        <w:rPr>
          <w:sz w:val="28"/>
          <w:szCs w:val="28"/>
        </w:rPr>
        <w:t>.</w:t>
      </w:r>
    </w:p>
    <w:p w14:paraId="71E33532" w14:textId="77777777" w:rsidR="00BE10E3" w:rsidRDefault="00BE10E3" w:rsidP="00BE10E3">
      <w:pPr>
        <w:tabs>
          <w:tab w:val="left" w:pos="2385"/>
        </w:tabs>
        <w:rPr>
          <w:sz w:val="28"/>
          <w:szCs w:val="28"/>
        </w:rPr>
      </w:pPr>
    </w:p>
    <w:p w14:paraId="347CBAB9" w14:textId="77777777" w:rsidR="00BE10E3" w:rsidRDefault="00BE10E3" w:rsidP="00BE10E3">
      <w:pPr>
        <w:tabs>
          <w:tab w:val="left" w:pos="2385"/>
        </w:tabs>
        <w:rPr>
          <w:sz w:val="28"/>
          <w:szCs w:val="28"/>
        </w:rPr>
      </w:pPr>
    </w:p>
    <w:p w14:paraId="301412EA" w14:textId="77777777" w:rsidR="00BE10E3" w:rsidRDefault="00BE10E3" w:rsidP="00BE10E3">
      <w:pPr>
        <w:tabs>
          <w:tab w:val="left" w:pos="2385"/>
        </w:tabs>
        <w:rPr>
          <w:sz w:val="28"/>
          <w:szCs w:val="28"/>
        </w:rPr>
      </w:pPr>
    </w:p>
    <w:p w14:paraId="0D266E55" w14:textId="77777777" w:rsidR="00BE10E3" w:rsidRDefault="00BE10E3" w:rsidP="00BE10E3">
      <w:pPr>
        <w:tabs>
          <w:tab w:val="left" w:pos="2385"/>
        </w:tabs>
        <w:rPr>
          <w:sz w:val="28"/>
          <w:szCs w:val="28"/>
        </w:rPr>
      </w:pPr>
    </w:p>
    <w:p w14:paraId="166365C2" w14:textId="77777777" w:rsidR="00BE10E3" w:rsidRDefault="00BE10E3" w:rsidP="00BE10E3">
      <w:pPr>
        <w:tabs>
          <w:tab w:val="left" w:pos="2385"/>
        </w:tabs>
        <w:rPr>
          <w:sz w:val="28"/>
          <w:szCs w:val="28"/>
        </w:rPr>
      </w:pPr>
    </w:p>
    <w:p w14:paraId="7E4383C3" w14:textId="77777777" w:rsidR="00BE10E3" w:rsidRPr="00B555C6" w:rsidRDefault="00BE10E3" w:rsidP="00BE10E3">
      <w:pPr>
        <w:pStyle w:val="Default"/>
        <w:jc w:val="both"/>
        <w:rPr>
          <w:rFonts w:asciiTheme="minorHAnsi" w:hAnsiTheme="minorHAnsi"/>
          <w:color w:val="000000" w:themeColor="text1"/>
          <w:sz w:val="28"/>
          <w:szCs w:val="28"/>
        </w:rPr>
      </w:pPr>
      <w:r w:rsidRPr="00B555C6">
        <w:rPr>
          <w:rFonts w:asciiTheme="minorHAnsi" w:hAnsiTheme="minorHAnsi"/>
          <w:b/>
          <w:color w:val="000000" w:themeColor="text1"/>
          <w:sz w:val="28"/>
          <w:szCs w:val="28"/>
        </w:rPr>
        <w:t>Teaching Strategy:</w:t>
      </w:r>
    </w:p>
    <w:p w14:paraId="7F22CA32" w14:textId="77777777" w:rsidR="00BE10E3" w:rsidRPr="00B555C6" w:rsidRDefault="00F264DA" w:rsidP="00A95CEF">
      <w:pPr>
        <w:pStyle w:val="ListParagraph"/>
        <w:numPr>
          <w:ilvl w:val="0"/>
          <w:numId w:val="32"/>
        </w:numPr>
        <w:rPr>
          <w:rFonts w:cs="Times New Roman"/>
          <w:color w:val="000000" w:themeColor="text1"/>
          <w:sz w:val="28"/>
          <w:szCs w:val="28"/>
        </w:rPr>
      </w:pPr>
      <w:r>
        <w:rPr>
          <w:rFonts w:cs="Times New Roman"/>
          <w:color w:val="000000" w:themeColor="text1"/>
          <w:sz w:val="28"/>
          <w:szCs w:val="28"/>
        </w:rPr>
        <w:t>OR rooms teaching rounds and DOPS</w:t>
      </w:r>
    </w:p>
    <w:p w14:paraId="74B3D1D4"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rFonts w:cs="Times New Roman"/>
          <w:color w:val="000000" w:themeColor="text1"/>
          <w:sz w:val="28"/>
          <w:szCs w:val="28"/>
        </w:rPr>
        <w:t>Seminars</w:t>
      </w:r>
    </w:p>
    <w:p w14:paraId="3185A0FC"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rFonts w:cs="Times New Roman"/>
          <w:color w:val="000000" w:themeColor="text1"/>
          <w:sz w:val="28"/>
          <w:szCs w:val="28"/>
        </w:rPr>
        <w:t>Small group discussions</w:t>
      </w:r>
    </w:p>
    <w:p w14:paraId="6E7DBDD5"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rFonts w:cs="Times New Roman"/>
          <w:color w:val="000000" w:themeColor="text1"/>
          <w:sz w:val="28"/>
          <w:szCs w:val="28"/>
        </w:rPr>
        <w:t>Problem based learning</w:t>
      </w:r>
    </w:p>
    <w:p w14:paraId="68E88FDC"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rFonts w:cs="Times New Roman"/>
          <w:color w:val="000000" w:themeColor="text1"/>
          <w:sz w:val="28"/>
          <w:szCs w:val="28"/>
        </w:rPr>
        <w:t xml:space="preserve"> Didactic lectures</w:t>
      </w:r>
    </w:p>
    <w:p w14:paraId="3CE3D1F3"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rFonts w:cs="Times New Roman"/>
          <w:color w:val="000000" w:themeColor="text1"/>
          <w:sz w:val="28"/>
          <w:szCs w:val="28"/>
        </w:rPr>
        <w:t xml:space="preserve"> Case Based Discussion (CBD)</w:t>
      </w:r>
    </w:p>
    <w:p w14:paraId="0AFA27C1"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rFonts w:cs="Times New Roman"/>
          <w:color w:val="000000" w:themeColor="text1"/>
          <w:sz w:val="28"/>
          <w:szCs w:val="28"/>
        </w:rPr>
        <w:t xml:space="preserve"> Self-directed learning</w:t>
      </w:r>
    </w:p>
    <w:p w14:paraId="39D3CDBD"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color w:val="000000" w:themeColor="text1"/>
          <w:sz w:val="28"/>
          <w:szCs w:val="28"/>
        </w:rPr>
        <w:t>Follow up clinics</w:t>
      </w:r>
    </w:p>
    <w:p w14:paraId="0D888F19"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color w:val="000000" w:themeColor="text1"/>
          <w:sz w:val="28"/>
          <w:szCs w:val="28"/>
        </w:rPr>
        <w:t>Skill teaching in ward settings</w:t>
      </w:r>
    </w:p>
    <w:p w14:paraId="4AE677D7"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color w:val="000000" w:themeColor="text1"/>
          <w:sz w:val="28"/>
          <w:szCs w:val="28"/>
        </w:rPr>
        <w:t>Clinic pathological conferences</w:t>
      </w:r>
    </w:p>
    <w:p w14:paraId="06905112" w14:textId="77777777" w:rsidR="00BE10E3" w:rsidRPr="00B555C6" w:rsidRDefault="00BE10E3" w:rsidP="00BE10E3">
      <w:pPr>
        <w:rPr>
          <w:rFonts w:cs="Times New Roman"/>
          <w:b/>
          <w:color w:val="000000" w:themeColor="text1"/>
          <w:sz w:val="28"/>
          <w:szCs w:val="28"/>
        </w:rPr>
      </w:pPr>
      <w:r w:rsidRPr="00B555C6">
        <w:rPr>
          <w:rFonts w:cs="Times New Roman"/>
          <w:b/>
          <w:color w:val="000000" w:themeColor="text1"/>
          <w:sz w:val="28"/>
          <w:szCs w:val="28"/>
        </w:rPr>
        <w:t>Assessment:</w:t>
      </w:r>
    </w:p>
    <w:p w14:paraId="6982CA79" w14:textId="77777777" w:rsidR="00BE10E3" w:rsidRPr="00B555C6" w:rsidRDefault="00BE10E3" w:rsidP="00A95CEF">
      <w:pPr>
        <w:pStyle w:val="ListParagraph"/>
        <w:numPr>
          <w:ilvl w:val="0"/>
          <w:numId w:val="32"/>
        </w:numPr>
        <w:spacing w:after="0"/>
        <w:rPr>
          <w:rFonts w:cs="Times New Roman"/>
          <w:color w:val="000000" w:themeColor="text1"/>
          <w:sz w:val="28"/>
          <w:szCs w:val="28"/>
        </w:rPr>
      </w:pPr>
      <w:r w:rsidRPr="00B555C6">
        <w:rPr>
          <w:rFonts w:cs="Times New Roman"/>
          <w:color w:val="000000" w:themeColor="text1"/>
          <w:sz w:val="28"/>
          <w:szCs w:val="28"/>
        </w:rPr>
        <w:t>OSCE</w:t>
      </w:r>
    </w:p>
    <w:p w14:paraId="599E60DE" w14:textId="77777777" w:rsidR="00BE10E3" w:rsidRPr="00B555C6" w:rsidRDefault="00BE10E3" w:rsidP="00A95CEF">
      <w:pPr>
        <w:pStyle w:val="ListParagraph"/>
        <w:numPr>
          <w:ilvl w:val="0"/>
          <w:numId w:val="32"/>
        </w:numPr>
        <w:spacing w:after="0"/>
        <w:rPr>
          <w:rFonts w:cs="Times New Roman"/>
          <w:color w:val="000000" w:themeColor="text1"/>
          <w:sz w:val="28"/>
          <w:szCs w:val="28"/>
        </w:rPr>
      </w:pPr>
      <w:r w:rsidRPr="00B555C6">
        <w:rPr>
          <w:rFonts w:cs="Times New Roman"/>
          <w:color w:val="000000" w:themeColor="text1"/>
          <w:sz w:val="28"/>
          <w:szCs w:val="28"/>
        </w:rPr>
        <w:t>MCQs</w:t>
      </w:r>
    </w:p>
    <w:p w14:paraId="2BF7077B" w14:textId="77777777" w:rsidR="00BE10E3" w:rsidRPr="00B555C6" w:rsidRDefault="00BE10E3" w:rsidP="00A95CEF">
      <w:pPr>
        <w:pStyle w:val="ListParagraph"/>
        <w:numPr>
          <w:ilvl w:val="0"/>
          <w:numId w:val="32"/>
        </w:numPr>
        <w:spacing w:after="0"/>
        <w:rPr>
          <w:rFonts w:cs="Times New Roman"/>
          <w:color w:val="000000" w:themeColor="text1"/>
          <w:sz w:val="28"/>
          <w:szCs w:val="28"/>
        </w:rPr>
      </w:pPr>
      <w:r w:rsidRPr="00B555C6">
        <w:rPr>
          <w:rFonts w:cs="Times New Roman"/>
          <w:color w:val="000000" w:themeColor="text1"/>
          <w:sz w:val="28"/>
          <w:szCs w:val="28"/>
        </w:rPr>
        <w:t>SEQs</w:t>
      </w:r>
    </w:p>
    <w:p w14:paraId="3EE6C390" w14:textId="77777777" w:rsidR="00BE10E3" w:rsidRPr="00B555C6" w:rsidRDefault="00BE10E3" w:rsidP="00A95CEF">
      <w:pPr>
        <w:pStyle w:val="ListParagraph"/>
        <w:numPr>
          <w:ilvl w:val="0"/>
          <w:numId w:val="32"/>
        </w:numPr>
        <w:spacing w:after="0"/>
        <w:rPr>
          <w:rFonts w:cs="Times New Roman"/>
          <w:color w:val="000000" w:themeColor="text1"/>
          <w:sz w:val="28"/>
          <w:szCs w:val="28"/>
        </w:rPr>
      </w:pPr>
      <w:r w:rsidRPr="00B555C6">
        <w:rPr>
          <w:rFonts w:cs="Times New Roman"/>
          <w:color w:val="000000" w:themeColor="text1"/>
          <w:sz w:val="28"/>
          <w:szCs w:val="28"/>
        </w:rPr>
        <w:t xml:space="preserve">Long case </w:t>
      </w:r>
    </w:p>
    <w:p w14:paraId="35E948E6" w14:textId="77777777" w:rsidR="00BE10E3" w:rsidRPr="00BE10E3" w:rsidRDefault="00BE10E3" w:rsidP="00A95CEF">
      <w:pPr>
        <w:pStyle w:val="ListParagraph"/>
        <w:numPr>
          <w:ilvl w:val="0"/>
          <w:numId w:val="32"/>
        </w:numPr>
        <w:tabs>
          <w:tab w:val="left" w:pos="2385"/>
        </w:tabs>
        <w:rPr>
          <w:sz w:val="28"/>
          <w:szCs w:val="28"/>
        </w:rPr>
      </w:pPr>
      <w:r w:rsidRPr="00BE10E3">
        <w:rPr>
          <w:rFonts w:cs="Times New Roman"/>
          <w:color w:val="000000" w:themeColor="text1"/>
          <w:sz w:val="28"/>
          <w:szCs w:val="28"/>
        </w:rPr>
        <w:t>Short case</w:t>
      </w:r>
    </w:p>
    <w:p w14:paraId="519E745F" w14:textId="77777777" w:rsidR="003A1E91" w:rsidRPr="00B555C6" w:rsidRDefault="003A1E91" w:rsidP="003A1E91">
      <w:pPr>
        <w:rPr>
          <w:rFonts w:cs="Times New Roman"/>
          <w:b/>
          <w:color w:val="000000" w:themeColor="text1"/>
          <w:sz w:val="28"/>
          <w:szCs w:val="28"/>
        </w:rPr>
      </w:pPr>
      <w:r w:rsidRPr="00B555C6">
        <w:rPr>
          <w:rFonts w:cs="Times New Roman"/>
          <w:b/>
          <w:color w:val="000000" w:themeColor="text1"/>
          <w:sz w:val="28"/>
          <w:szCs w:val="28"/>
        </w:rPr>
        <w:t>Evaluation/Feedback</w:t>
      </w:r>
    </w:p>
    <w:p w14:paraId="46E35207" w14:textId="77777777" w:rsidR="003A1E91" w:rsidRPr="00B555C6" w:rsidRDefault="003A1E91" w:rsidP="00A95CEF">
      <w:pPr>
        <w:pStyle w:val="ListParagraph"/>
        <w:numPr>
          <w:ilvl w:val="0"/>
          <w:numId w:val="33"/>
        </w:numPr>
        <w:rPr>
          <w:rFonts w:cs="Times New Roman"/>
          <w:color w:val="000000" w:themeColor="text1"/>
          <w:sz w:val="28"/>
          <w:szCs w:val="28"/>
        </w:rPr>
      </w:pPr>
      <w:proofErr w:type="gramStart"/>
      <w:r w:rsidRPr="00B555C6">
        <w:rPr>
          <w:rFonts w:cs="Times New Roman"/>
          <w:color w:val="000000" w:themeColor="text1"/>
          <w:sz w:val="28"/>
          <w:szCs w:val="28"/>
        </w:rPr>
        <w:t>360 degree</w:t>
      </w:r>
      <w:proofErr w:type="gramEnd"/>
      <w:r w:rsidRPr="00B555C6">
        <w:rPr>
          <w:rFonts w:cs="Times New Roman"/>
          <w:color w:val="000000" w:themeColor="text1"/>
          <w:sz w:val="28"/>
          <w:szCs w:val="28"/>
        </w:rPr>
        <w:t xml:space="preserve"> evaluation to judge the professionalism, ethics.</w:t>
      </w:r>
    </w:p>
    <w:p w14:paraId="19CEB781" w14:textId="77777777" w:rsidR="003A1E91" w:rsidRPr="00B555C6" w:rsidRDefault="003A1E91" w:rsidP="00A95CEF">
      <w:pPr>
        <w:pStyle w:val="ListParagraph"/>
        <w:numPr>
          <w:ilvl w:val="0"/>
          <w:numId w:val="33"/>
        </w:numPr>
        <w:rPr>
          <w:rFonts w:cs="Times New Roman"/>
          <w:color w:val="000000" w:themeColor="text1"/>
          <w:sz w:val="28"/>
          <w:szCs w:val="28"/>
        </w:rPr>
      </w:pPr>
      <w:r w:rsidRPr="00B555C6">
        <w:rPr>
          <w:rFonts w:cs="Times New Roman"/>
          <w:color w:val="000000" w:themeColor="text1"/>
          <w:sz w:val="28"/>
          <w:szCs w:val="28"/>
        </w:rPr>
        <w:t xml:space="preserve">A formal evaluation and verbal discussion with the PGT </w:t>
      </w:r>
      <w:proofErr w:type="gramStart"/>
      <w:r w:rsidRPr="00B555C6">
        <w:rPr>
          <w:rFonts w:cs="Times New Roman"/>
          <w:color w:val="000000" w:themeColor="text1"/>
          <w:sz w:val="28"/>
          <w:szCs w:val="28"/>
        </w:rPr>
        <w:t>is</w:t>
      </w:r>
      <w:proofErr w:type="gramEnd"/>
      <w:r w:rsidRPr="00B555C6">
        <w:rPr>
          <w:rFonts w:cs="Times New Roman"/>
          <w:color w:val="000000" w:themeColor="text1"/>
          <w:sz w:val="28"/>
          <w:szCs w:val="28"/>
        </w:rPr>
        <w:t xml:space="preserve"> to be done at the end of the rotation / PGTs are encouraged to discuss with the supervisor, co- supervisor and program director/Dean their learning experiences, difficulties or conflicts.</w:t>
      </w:r>
    </w:p>
    <w:p w14:paraId="2A6284FD" w14:textId="77777777" w:rsidR="00BE10E3" w:rsidRDefault="003A1E91" w:rsidP="00A95CEF">
      <w:pPr>
        <w:pStyle w:val="ListParagraph"/>
        <w:numPr>
          <w:ilvl w:val="0"/>
          <w:numId w:val="33"/>
        </w:numPr>
        <w:rPr>
          <w:rFonts w:cs="Times New Roman"/>
          <w:color w:val="000000" w:themeColor="text1"/>
          <w:sz w:val="28"/>
          <w:szCs w:val="28"/>
        </w:rPr>
      </w:pPr>
      <w:r w:rsidRPr="00B555C6">
        <w:rPr>
          <w:rFonts w:cs="Times New Roman"/>
          <w:color w:val="000000" w:themeColor="text1"/>
          <w:sz w:val="28"/>
          <w:szCs w:val="28"/>
        </w:rPr>
        <w:lastRenderedPageBreak/>
        <w:t>Evaluation of training program by trainees pertinent to effectiveness and efficiency of program to equip trainees with necessary skills</w:t>
      </w:r>
      <w:r>
        <w:rPr>
          <w:rFonts w:cs="Times New Roman"/>
          <w:color w:val="000000" w:themeColor="text1"/>
          <w:sz w:val="28"/>
          <w:szCs w:val="28"/>
        </w:rPr>
        <w:t>.</w:t>
      </w:r>
    </w:p>
    <w:p w14:paraId="2094AF6F" w14:textId="77777777" w:rsidR="003A1E91" w:rsidRDefault="003A1E91" w:rsidP="003A1E91">
      <w:pPr>
        <w:rPr>
          <w:rFonts w:cs="Times New Roman"/>
          <w:color w:val="000000" w:themeColor="text1"/>
          <w:sz w:val="28"/>
          <w:szCs w:val="28"/>
        </w:rPr>
      </w:pPr>
    </w:p>
    <w:p w14:paraId="031B00C8" w14:textId="77777777" w:rsidR="003A1E91" w:rsidRDefault="003A1E91" w:rsidP="003A1E91">
      <w:pPr>
        <w:rPr>
          <w:rFonts w:cs="Times New Roman"/>
          <w:color w:val="000000" w:themeColor="text1"/>
          <w:sz w:val="28"/>
          <w:szCs w:val="28"/>
        </w:rPr>
      </w:pPr>
    </w:p>
    <w:p w14:paraId="3DF9A8C3" w14:textId="77777777" w:rsidR="00CB7111" w:rsidRDefault="00CB7111" w:rsidP="0049578C">
      <w:pPr>
        <w:rPr>
          <w:rFonts w:cs="Times New Roman"/>
          <w:color w:val="000000" w:themeColor="text1"/>
          <w:sz w:val="28"/>
          <w:szCs w:val="28"/>
        </w:rPr>
      </w:pPr>
    </w:p>
    <w:p w14:paraId="2DCC0BD9" w14:textId="77777777" w:rsidR="0049578C" w:rsidRPr="00B555C6" w:rsidRDefault="0049578C" w:rsidP="0049578C">
      <w:pPr>
        <w:rPr>
          <w:rFonts w:cs="Times New Roman"/>
          <w:color w:val="000000" w:themeColor="text1"/>
          <w:sz w:val="28"/>
          <w:szCs w:val="28"/>
        </w:rPr>
      </w:pPr>
      <w:r w:rsidRPr="00B555C6">
        <w:rPr>
          <w:rFonts w:cs="Times New Roman"/>
          <w:b/>
          <w:i/>
          <w:color w:val="000000" w:themeColor="text1"/>
          <w:sz w:val="28"/>
          <w:szCs w:val="28"/>
          <w:u w:val="single"/>
        </w:rPr>
        <w:t>Attributes required other than knowledge</w:t>
      </w:r>
    </w:p>
    <w:tbl>
      <w:tblPr>
        <w:tblStyle w:val="TableGrid"/>
        <w:tblW w:w="11196" w:type="dxa"/>
        <w:tblInd w:w="-1058" w:type="dxa"/>
        <w:tblLayout w:type="fixed"/>
        <w:tblLook w:val="04A0" w:firstRow="1" w:lastRow="0" w:firstColumn="1" w:lastColumn="0" w:noHBand="0" w:noVBand="1"/>
      </w:tblPr>
      <w:tblGrid>
        <w:gridCol w:w="2400"/>
        <w:gridCol w:w="2760"/>
        <w:gridCol w:w="1751"/>
        <w:gridCol w:w="1446"/>
        <w:gridCol w:w="1232"/>
        <w:gridCol w:w="1607"/>
      </w:tblGrid>
      <w:tr w:rsidR="0049578C" w:rsidRPr="00B555C6" w14:paraId="5609951B" w14:textId="77777777" w:rsidTr="00CB7111">
        <w:trPr>
          <w:trHeight w:val="647"/>
        </w:trPr>
        <w:tc>
          <w:tcPr>
            <w:tcW w:w="2400" w:type="dxa"/>
          </w:tcPr>
          <w:p w14:paraId="07EF477F" w14:textId="77777777" w:rsidR="0049578C" w:rsidRPr="00CB7111" w:rsidRDefault="0049578C" w:rsidP="00D8325E">
            <w:pPr>
              <w:widowControl w:val="0"/>
              <w:overflowPunct w:val="0"/>
              <w:autoSpaceDE w:val="0"/>
              <w:autoSpaceDN w:val="0"/>
              <w:adjustRightInd w:val="0"/>
              <w:jc w:val="both"/>
              <w:rPr>
                <w:rFonts w:ascii="Times New Roman" w:hAnsi="Times New Roman" w:cs="Times New Roman"/>
                <w:b/>
                <w:bCs/>
                <w:color w:val="000000" w:themeColor="text1"/>
                <w:sz w:val="16"/>
                <w:szCs w:val="16"/>
              </w:rPr>
            </w:pPr>
            <w:r w:rsidRPr="00CB7111">
              <w:rPr>
                <w:rFonts w:ascii="Times New Roman" w:hAnsi="Times New Roman" w:cs="Times New Roman"/>
                <w:b/>
                <w:bCs/>
                <w:color w:val="000000" w:themeColor="text1"/>
                <w:sz w:val="16"/>
                <w:szCs w:val="16"/>
              </w:rPr>
              <w:t xml:space="preserve">Patient Care </w:t>
            </w:r>
          </w:p>
        </w:tc>
        <w:tc>
          <w:tcPr>
            <w:tcW w:w="2760" w:type="dxa"/>
          </w:tcPr>
          <w:p w14:paraId="01968771" w14:textId="77777777" w:rsidR="0049578C" w:rsidRPr="00CB7111" w:rsidRDefault="0049578C" w:rsidP="00D8325E">
            <w:pPr>
              <w:widowControl w:val="0"/>
              <w:overflowPunct w:val="0"/>
              <w:autoSpaceDE w:val="0"/>
              <w:autoSpaceDN w:val="0"/>
              <w:adjustRightInd w:val="0"/>
              <w:jc w:val="both"/>
              <w:rPr>
                <w:rFonts w:ascii="Times New Roman" w:hAnsi="Times New Roman" w:cs="Times New Roman"/>
                <w:b/>
                <w:color w:val="000000" w:themeColor="text1"/>
                <w:sz w:val="16"/>
                <w:szCs w:val="16"/>
              </w:rPr>
            </w:pPr>
            <w:r w:rsidRPr="00CB7111">
              <w:rPr>
                <w:rFonts w:ascii="Times New Roman" w:hAnsi="Times New Roman" w:cs="Times New Roman"/>
                <w:b/>
                <w:color w:val="000000" w:themeColor="text1"/>
                <w:sz w:val="16"/>
                <w:szCs w:val="16"/>
              </w:rPr>
              <w:t xml:space="preserve">Evaluation of Patient Care </w:t>
            </w:r>
          </w:p>
          <w:p w14:paraId="06D6A54A" w14:textId="77777777" w:rsidR="0049578C" w:rsidRPr="00CB7111" w:rsidRDefault="0049578C" w:rsidP="00D8325E">
            <w:pPr>
              <w:rPr>
                <w:rFonts w:ascii="Times New Roman" w:hAnsi="Times New Roman" w:cs="Times New Roman"/>
                <w:color w:val="000000" w:themeColor="text1"/>
                <w:sz w:val="16"/>
                <w:szCs w:val="16"/>
              </w:rPr>
            </w:pPr>
          </w:p>
        </w:tc>
        <w:tc>
          <w:tcPr>
            <w:tcW w:w="1751" w:type="dxa"/>
          </w:tcPr>
          <w:p w14:paraId="738FB3F0" w14:textId="77777777" w:rsidR="0049578C" w:rsidRPr="00CB7111" w:rsidRDefault="0049578C" w:rsidP="00D8325E">
            <w:pPr>
              <w:rPr>
                <w:rFonts w:ascii="Times New Roman" w:hAnsi="Times New Roman" w:cs="Times New Roman"/>
                <w:b/>
                <w:i/>
                <w:color w:val="000000" w:themeColor="text1"/>
                <w:sz w:val="16"/>
                <w:szCs w:val="16"/>
                <w:u w:val="single"/>
              </w:rPr>
            </w:pPr>
            <w:r w:rsidRPr="00CB7111">
              <w:rPr>
                <w:rFonts w:ascii="Times New Roman" w:hAnsi="Times New Roman" w:cs="Times New Roman"/>
                <w:b/>
                <w:bCs/>
                <w:color w:val="000000" w:themeColor="text1"/>
                <w:sz w:val="16"/>
                <w:szCs w:val="16"/>
              </w:rPr>
              <w:t>Professionalism</w:t>
            </w:r>
          </w:p>
        </w:tc>
        <w:tc>
          <w:tcPr>
            <w:tcW w:w="1446" w:type="dxa"/>
          </w:tcPr>
          <w:p w14:paraId="6AF70265" w14:textId="77777777" w:rsidR="0049578C" w:rsidRPr="00CB7111" w:rsidRDefault="00F36AC1" w:rsidP="00D8325E">
            <w:pPr>
              <w:autoSpaceDE w:val="0"/>
              <w:autoSpaceDN w:val="0"/>
              <w:adjustRightInd w:val="0"/>
              <w:jc w:val="both"/>
              <w:rPr>
                <w:rFonts w:ascii="Times New Roman" w:hAnsi="Times New Roman" w:cs="Times New Roman"/>
                <w:b/>
                <w:i/>
                <w:color w:val="000000" w:themeColor="text1"/>
                <w:sz w:val="16"/>
                <w:szCs w:val="16"/>
                <w:u w:val="single"/>
              </w:rPr>
            </w:pPr>
            <w:r w:rsidRPr="00CB7111">
              <w:rPr>
                <w:rFonts w:ascii="Times New Roman" w:hAnsi="Times New Roman" w:cs="Times New Roman"/>
                <w:b/>
                <w:bCs/>
                <w:color w:val="000000" w:themeColor="text1"/>
                <w:sz w:val="16"/>
                <w:szCs w:val="16"/>
              </w:rPr>
              <w:t xml:space="preserve">Interpersonal </w:t>
            </w:r>
            <w:r w:rsidR="0049578C" w:rsidRPr="00CB7111">
              <w:rPr>
                <w:rFonts w:ascii="Times New Roman" w:hAnsi="Times New Roman" w:cs="Times New Roman"/>
                <w:b/>
                <w:bCs/>
                <w:color w:val="000000" w:themeColor="text1"/>
                <w:sz w:val="16"/>
                <w:szCs w:val="16"/>
              </w:rPr>
              <w:t>and Communication Skills</w:t>
            </w:r>
          </w:p>
        </w:tc>
        <w:tc>
          <w:tcPr>
            <w:tcW w:w="1232" w:type="dxa"/>
          </w:tcPr>
          <w:p w14:paraId="2123DD32" w14:textId="77777777" w:rsidR="0049578C" w:rsidRPr="00CB7111" w:rsidRDefault="0049578C" w:rsidP="00D8325E">
            <w:pPr>
              <w:rPr>
                <w:rFonts w:ascii="Times New Roman" w:hAnsi="Times New Roman" w:cs="Times New Roman"/>
                <w:b/>
                <w:i/>
                <w:color w:val="000000" w:themeColor="text1"/>
                <w:sz w:val="16"/>
                <w:szCs w:val="16"/>
                <w:u w:val="single"/>
              </w:rPr>
            </w:pPr>
            <w:r w:rsidRPr="00CB7111">
              <w:rPr>
                <w:rFonts w:ascii="Times New Roman" w:hAnsi="Times New Roman" w:cs="Times New Roman"/>
                <w:b/>
                <w:bCs/>
                <w:color w:val="000000" w:themeColor="text1"/>
                <w:sz w:val="16"/>
                <w:szCs w:val="16"/>
              </w:rPr>
              <w:t>Practice Based Learning Improvement</w:t>
            </w:r>
          </w:p>
        </w:tc>
        <w:tc>
          <w:tcPr>
            <w:tcW w:w="1607" w:type="dxa"/>
          </w:tcPr>
          <w:p w14:paraId="77E98E6B" w14:textId="77777777" w:rsidR="0049578C" w:rsidRPr="00CB7111" w:rsidRDefault="0049578C" w:rsidP="00D8325E">
            <w:pPr>
              <w:rPr>
                <w:rFonts w:ascii="Times New Roman" w:hAnsi="Times New Roman" w:cs="Times New Roman"/>
                <w:b/>
                <w:bCs/>
                <w:color w:val="000000" w:themeColor="text1"/>
                <w:sz w:val="16"/>
                <w:szCs w:val="16"/>
              </w:rPr>
            </w:pPr>
            <w:r w:rsidRPr="00CB7111">
              <w:rPr>
                <w:rFonts w:ascii="Times New Roman" w:hAnsi="Times New Roman" w:cs="Times New Roman"/>
                <w:b/>
                <w:color w:val="000000" w:themeColor="text1"/>
                <w:sz w:val="16"/>
                <w:szCs w:val="16"/>
              </w:rPr>
              <w:t>Evaluation of Medical Knowledge</w:t>
            </w:r>
          </w:p>
        </w:tc>
      </w:tr>
      <w:tr w:rsidR="0049578C" w:rsidRPr="00B555C6" w14:paraId="61B62ACD" w14:textId="77777777" w:rsidTr="00CB7111">
        <w:trPr>
          <w:trHeight w:val="5300"/>
        </w:trPr>
        <w:tc>
          <w:tcPr>
            <w:tcW w:w="2400" w:type="dxa"/>
          </w:tcPr>
          <w:p w14:paraId="48AA1EED" w14:textId="77777777" w:rsidR="0049578C" w:rsidRPr="0049578C" w:rsidRDefault="0049578C" w:rsidP="0049578C">
            <w:pPr>
              <w:widowControl w:val="0"/>
              <w:overflowPunct w:val="0"/>
              <w:autoSpaceDE w:val="0"/>
              <w:autoSpaceDN w:val="0"/>
              <w:adjustRightInd w:val="0"/>
              <w:jc w:val="both"/>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 xml:space="preserve">Obtain a complete history and recognize common abnormal physical findings. </w:t>
            </w:r>
          </w:p>
          <w:p w14:paraId="41713613" w14:textId="77777777" w:rsidR="0049578C" w:rsidRPr="0049578C" w:rsidRDefault="0049578C" w:rsidP="0049578C">
            <w:pPr>
              <w:widowControl w:val="0"/>
              <w:overflowPunct w:val="0"/>
              <w:autoSpaceDE w:val="0"/>
              <w:autoSpaceDN w:val="0"/>
              <w:adjustRightInd w:val="0"/>
              <w:jc w:val="both"/>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 xml:space="preserve">Construct a master problem list, a working diagnosis, and a group of differential diagnoses. </w:t>
            </w:r>
          </w:p>
          <w:p w14:paraId="2F3457C9" w14:textId="77777777" w:rsidR="0049578C" w:rsidRPr="0049578C" w:rsidRDefault="0049578C" w:rsidP="00FB5ED4">
            <w:pPr>
              <w:widowControl w:val="0"/>
              <w:overflowPunct w:val="0"/>
              <w:autoSpaceDE w:val="0"/>
              <w:autoSpaceDN w:val="0"/>
              <w:adjustRightInd w:val="0"/>
              <w:ind w:right="100"/>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 xml:space="preserve">Be familiar with different diagnostic tools such as the electronic thermometer, sphygmomanometer, ophthalmoscope, EKG machine, pulse oximetry, and defibrillator. </w:t>
            </w:r>
          </w:p>
          <w:p w14:paraId="06188E8B" w14:textId="77777777" w:rsidR="0049578C" w:rsidRPr="0049578C" w:rsidRDefault="0049578C" w:rsidP="00FB5ED4">
            <w:pPr>
              <w:widowControl w:val="0"/>
              <w:overflowPunct w:val="0"/>
              <w:autoSpaceDE w:val="0"/>
              <w:autoSpaceDN w:val="0"/>
              <w:adjustRightInd w:val="0"/>
              <w:ind w:right="100"/>
              <w:jc w:val="both"/>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 xml:space="preserve">Become familiar with the concept of pre-test and post-test probabilities of disease. </w:t>
            </w:r>
          </w:p>
          <w:p w14:paraId="772119C6" w14:textId="77777777" w:rsidR="0049578C" w:rsidRPr="0049578C" w:rsidRDefault="0049578C" w:rsidP="0049578C">
            <w:pPr>
              <w:widowControl w:val="0"/>
              <w:overflowPunct w:val="0"/>
              <w:autoSpaceDE w:val="0"/>
              <w:autoSpaceDN w:val="0"/>
              <w:adjustRightInd w:val="0"/>
              <w:ind w:right="260"/>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 xml:space="preserve">Be able to perform various clinical procedures such as venipuncture, thoracentesis, paracentesis, lumbar puncture, arthrocentesis, skin punch-biopsy, endotracheal intubation, and central line placement. Residents should know indications of potential complications of each of these procedures. </w:t>
            </w:r>
          </w:p>
          <w:p w14:paraId="4BE6B25F" w14:textId="77777777" w:rsidR="0049578C" w:rsidRPr="0049578C" w:rsidRDefault="0049578C" w:rsidP="0049578C">
            <w:pPr>
              <w:widowControl w:val="0"/>
              <w:overflowPunct w:val="0"/>
              <w:autoSpaceDE w:val="0"/>
              <w:autoSpaceDN w:val="0"/>
              <w:adjustRightInd w:val="0"/>
              <w:ind w:right="380"/>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 xml:space="preserve">Understand how to improve patient/physician relationships in a professional way. Residents should be compassionate, but humble and honest, not only with their patients, but also with their co-workers. </w:t>
            </w:r>
          </w:p>
          <w:p w14:paraId="6C55C0A6" w14:textId="77777777" w:rsidR="0049578C" w:rsidRPr="0049578C" w:rsidRDefault="0049578C" w:rsidP="0049578C">
            <w:pPr>
              <w:widowControl w:val="0"/>
              <w:overflowPunct w:val="0"/>
              <w:autoSpaceDE w:val="0"/>
              <w:autoSpaceDN w:val="0"/>
              <w:adjustRightInd w:val="0"/>
              <w:ind w:right="1120"/>
              <w:jc w:val="both"/>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Residents are encouraged to develop leadership in teaching and supervising interns and medical students.</w:t>
            </w:r>
          </w:p>
          <w:p w14:paraId="30CC8DDA" w14:textId="77777777" w:rsidR="0049578C" w:rsidRPr="0049578C" w:rsidRDefault="0049578C" w:rsidP="0049578C">
            <w:pPr>
              <w:widowControl w:val="0"/>
              <w:overflowPunct w:val="0"/>
              <w:autoSpaceDE w:val="0"/>
              <w:autoSpaceDN w:val="0"/>
              <w:adjustRightInd w:val="0"/>
              <w:ind w:right="560"/>
              <w:rPr>
                <w:rFonts w:ascii="Times New Roman" w:hAnsi="Times New Roman" w:cs="Times New Roman"/>
                <w:color w:val="000000" w:themeColor="text1"/>
                <w:sz w:val="20"/>
                <w:szCs w:val="20"/>
              </w:rPr>
            </w:pPr>
            <w:r w:rsidRPr="0049578C">
              <w:rPr>
                <w:rFonts w:ascii="Times New Roman" w:hAnsi="Times New Roman" w:cs="Times New Roman"/>
                <w:color w:val="000000" w:themeColor="text1"/>
                <w:sz w:val="16"/>
                <w:szCs w:val="16"/>
              </w:rPr>
              <w:t xml:space="preserve">Actively participate in all phases of patient care. Residents are encouraged to read on </w:t>
            </w:r>
            <w:r w:rsidRPr="0049578C">
              <w:rPr>
                <w:rFonts w:ascii="Times New Roman" w:hAnsi="Times New Roman" w:cs="Times New Roman"/>
                <w:color w:val="000000" w:themeColor="text1"/>
                <w:sz w:val="16"/>
                <w:szCs w:val="16"/>
              </w:rPr>
              <w:lastRenderedPageBreak/>
              <w:t xml:space="preserve">related </w:t>
            </w:r>
            <w:proofErr w:type="spellStart"/>
            <w:proofErr w:type="gramStart"/>
            <w:r w:rsidRPr="0049578C">
              <w:rPr>
                <w:rFonts w:ascii="Times New Roman" w:hAnsi="Times New Roman" w:cs="Times New Roman"/>
                <w:color w:val="000000" w:themeColor="text1"/>
                <w:sz w:val="16"/>
                <w:szCs w:val="16"/>
              </w:rPr>
              <w:t>topics,to</w:t>
            </w:r>
            <w:proofErr w:type="spellEnd"/>
            <w:proofErr w:type="gramEnd"/>
            <w:r w:rsidRPr="0049578C">
              <w:rPr>
                <w:rFonts w:ascii="Times New Roman" w:hAnsi="Times New Roman" w:cs="Times New Roman"/>
                <w:color w:val="000000" w:themeColor="text1"/>
                <w:sz w:val="16"/>
                <w:szCs w:val="16"/>
              </w:rPr>
              <w:t xml:space="preserve"> share new learning with their colleagues and to keep their fund of knowledge up-to-</w:t>
            </w:r>
            <w:r w:rsidRPr="0049578C">
              <w:rPr>
                <w:rFonts w:ascii="Times New Roman" w:hAnsi="Times New Roman" w:cs="Times New Roman"/>
                <w:color w:val="000000" w:themeColor="text1"/>
                <w:sz w:val="20"/>
                <w:szCs w:val="20"/>
              </w:rPr>
              <w:t xml:space="preserve">date. </w:t>
            </w:r>
          </w:p>
          <w:p w14:paraId="326AAD40" w14:textId="77777777" w:rsidR="0049578C" w:rsidRPr="0049578C" w:rsidRDefault="0049578C" w:rsidP="0049578C">
            <w:pPr>
              <w:widowControl w:val="0"/>
              <w:overflowPunct w:val="0"/>
              <w:autoSpaceDE w:val="0"/>
              <w:autoSpaceDN w:val="0"/>
              <w:adjustRightInd w:val="0"/>
              <w:ind w:right="560"/>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 xml:space="preserve">Learn to use the computer for literature searches, to read and analyze scientific articles. </w:t>
            </w:r>
          </w:p>
          <w:p w14:paraId="41854DE9" w14:textId="77777777" w:rsidR="0049578C" w:rsidRPr="00B555C6" w:rsidRDefault="0049578C" w:rsidP="00D8325E">
            <w:pPr>
              <w:rPr>
                <w:rFonts w:ascii="Times New Roman" w:hAnsi="Times New Roman" w:cs="Times New Roman"/>
                <w:color w:val="000000" w:themeColor="text1"/>
                <w:sz w:val="20"/>
                <w:szCs w:val="20"/>
              </w:rPr>
            </w:pPr>
          </w:p>
        </w:tc>
        <w:tc>
          <w:tcPr>
            <w:tcW w:w="2760" w:type="dxa"/>
          </w:tcPr>
          <w:p w14:paraId="320ABF6F"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lastRenderedPageBreak/>
              <w:t xml:space="preserve">Completeness and accuracy of medical interviews and physical examinations. </w:t>
            </w:r>
          </w:p>
          <w:p w14:paraId="615ECC5B" w14:textId="77777777" w:rsidR="00F36AC1" w:rsidRPr="00F36AC1" w:rsidRDefault="00F36AC1"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p>
          <w:p w14:paraId="0CD2A065"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Thoroughness of the review of the available medical data on each patient.</w:t>
            </w:r>
          </w:p>
          <w:p w14:paraId="075FF44C" w14:textId="77777777" w:rsidR="00F36AC1" w:rsidRPr="00F36AC1" w:rsidRDefault="00F36AC1"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p>
          <w:p w14:paraId="072BC488"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Performance of appropriate maneuvers and procedures on patients. </w:t>
            </w:r>
          </w:p>
          <w:p w14:paraId="351F3C5F" w14:textId="77777777" w:rsidR="00F36AC1" w:rsidRPr="00F36AC1" w:rsidRDefault="00F36AC1"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p>
          <w:p w14:paraId="0A5BCD60"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Accuracy and thoroughness of patient assessments</w:t>
            </w:r>
          </w:p>
          <w:p w14:paraId="7EE28C93" w14:textId="77777777" w:rsidR="00F36AC1" w:rsidRPr="00F36AC1" w:rsidRDefault="00F36AC1"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p>
          <w:p w14:paraId="5437E627"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Appropriateness of diagnostic and therapeutic decisions. </w:t>
            </w:r>
          </w:p>
          <w:p w14:paraId="7F853EA8" w14:textId="77777777" w:rsidR="00F36AC1" w:rsidRPr="00F36AC1" w:rsidRDefault="00F36AC1"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p>
          <w:p w14:paraId="35C1A0BA" w14:textId="77777777" w:rsidR="00F36AC1"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Soundness of medical judgment.</w:t>
            </w:r>
          </w:p>
          <w:p w14:paraId="603FD669"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 </w:t>
            </w:r>
          </w:p>
          <w:p w14:paraId="0C1167FE"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Consideration of patient preferences in making therapeutic decisions</w:t>
            </w:r>
            <w:r w:rsidR="00F36AC1" w:rsidRPr="00F36AC1">
              <w:rPr>
                <w:rFonts w:ascii="Times New Roman" w:hAnsi="Times New Roman" w:cs="Times New Roman"/>
                <w:color w:val="000000" w:themeColor="text1"/>
                <w:sz w:val="16"/>
                <w:szCs w:val="16"/>
              </w:rPr>
              <w:t>.</w:t>
            </w:r>
          </w:p>
          <w:p w14:paraId="12CF39B1" w14:textId="77777777" w:rsidR="00F36AC1" w:rsidRPr="00F36AC1" w:rsidRDefault="00F36AC1"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p>
          <w:p w14:paraId="32E4FA8B"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Completeness of medical charting. </w:t>
            </w:r>
          </w:p>
          <w:p w14:paraId="156C65AA" w14:textId="77777777" w:rsidR="0049578C" w:rsidRPr="00B555C6" w:rsidRDefault="0049578C" w:rsidP="00D8325E">
            <w:pPr>
              <w:pStyle w:val="ListParagraph"/>
              <w:widowControl w:val="0"/>
              <w:overflowPunct w:val="0"/>
              <w:autoSpaceDE w:val="0"/>
              <w:autoSpaceDN w:val="0"/>
              <w:adjustRightInd w:val="0"/>
              <w:ind w:right="1140"/>
              <w:jc w:val="both"/>
              <w:rPr>
                <w:rFonts w:ascii="Times New Roman" w:hAnsi="Times New Roman" w:cs="Times New Roman"/>
                <w:color w:val="000000" w:themeColor="text1"/>
                <w:sz w:val="20"/>
                <w:szCs w:val="20"/>
              </w:rPr>
            </w:pPr>
          </w:p>
          <w:p w14:paraId="7A84E2F3" w14:textId="77777777" w:rsidR="0049578C" w:rsidRPr="00B555C6" w:rsidRDefault="0049578C" w:rsidP="00D8325E">
            <w:pPr>
              <w:autoSpaceDE w:val="0"/>
              <w:autoSpaceDN w:val="0"/>
              <w:adjustRightInd w:val="0"/>
              <w:jc w:val="both"/>
              <w:rPr>
                <w:rFonts w:ascii="Times New Roman" w:hAnsi="Times New Roman" w:cs="Times New Roman"/>
                <w:color w:val="000000" w:themeColor="text1"/>
                <w:sz w:val="20"/>
                <w:szCs w:val="20"/>
              </w:rPr>
            </w:pPr>
          </w:p>
        </w:tc>
        <w:tc>
          <w:tcPr>
            <w:tcW w:w="1751" w:type="dxa"/>
          </w:tcPr>
          <w:p w14:paraId="57038D52"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should continue to develop his/her ethical behavior, and must show the humanistic qualities of respect, compassion, integrity and honesty. </w:t>
            </w:r>
          </w:p>
          <w:p w14:paraId="3E51652C"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53A30F6B"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must be willing to acknowledge errors and determine how to avoid future similar mistakes. </w:t>
            </w:r>
          </w:p>
          <w:p w14:paraId="31934BD2"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7AD089DB"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must be responsible and reliable at all times. </w:t>
            </w:r>
          </w:p>
          <w:p w14:paraId="2D459D35"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62ACBD76"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must always consider the needs of patients, families, colleagues, and support staff. </w:t>
            </w:r>
          </w:p>
          <w:p w14:paraId="17ED5573" w14:textId="77777777" w:rsidR="00F36AC1" w:rsidRPr="00F36AC1" w:rsidRDefault="00F36AC1" w:rsidP="00F36AC1">
            <w:pPr>
              <w:rPr>
                <w:rFonts w:ascii="Times New Roman" w:hAnsi="Times New Roman" w:cs="Times New Roman"/>
                <w:color w:val="000000" w:themeColor="text1"/>
                <w:sz w:val="16"/>
                <w:szCs w:val="16"/>
              </w:rPr>
            </w:pPr>
          </w:p>
          <w:p w14:paraId="06F3E0BE" w14:textId="77777777" w:rsidR="0049578C" w:rsidRPr="00F36AC1" w:rsidRDefault="0049578C" w:rsidP="00F36AC1">
            <w:pPr>
              <w:rPr>
                <w:rFonts w:ascii="Times New Roman" w:hAnsi="Times New Roman" w:cs="Times New Roman"/>
                <w:b/>
                <w:i/>
                <w:color w:val="000000" w:themeColor="text1"/>
                <w:sz w:val="20"/>
                <w:szCs w:val="20"/>
                <w:u w:val="single"/>
              </w:rPr>
            </w:pPr>
            <w:r w:rsidRPr="00F36AC1">
              <w:rPr>
                <w:rFonts w:ascii="Times New Roman" w:hAnsi="Times New Roman" w:cs="Times New Roman"/>
                <w:color w:val="000000" w:themeColor="text1"/>
                <w:sz w:val="16"/>
                <w:szCs w:val="16"/>
              </w:rPr>
              <w:t>The resident must maintain a professional appearance at all times.</w:t>
            </w:r>
          </w:p>
        </w:tc>
        <w:tc>
          <w:tcPr>
            <w:tcW w:w="1446" w:type="dxa"/>
          </w:tcPr>
          <w:p w14:paraId="550182D5"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should learn when to call a sub-specialist for evaluation and management of a patient. </w:t>
            </w:r>
          </w:p>
          <w:p w14:paraId="36050CDB"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7ACB017A"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should be able to clearly present a case to the attending staff in an organized and thorough manner. </w:t>
            </w:r>
          </w:p>
          <w:p w14:paraId="59048FF1"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1F12FCAD"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must be able to establish rapport with a patient and listen to the patient’s complaints to promote the patient’s welfare. </w:t>
            </w:r>
          </w:p>
          <w:p w14:paraId="36743072"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227356B7"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should provide effective education and counseling for patients. </w:t>
            </w:r>
          </w:p>
          <w:p w14:paraId="3DD26107"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4AE12C5F"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must write organized legible notes. </w:t>
            </w:r>
          </w:p>
          <w:p w14:paraId="3B7028C1" w14:textId="77777777" w:rsidR="00F36AC1" w:rsidRPr="00F36AC1" w:rsidRDefault="00F36AC1" w:rsidP="00F36AC1">
            <w:pPr>
              <w:widowControl w:val="0"/>
              <w:overflowPunct w:val="0"/>
              <w:autoSpaceDE w:val="0"/>
              <w:autoSpaceDN w:val="0"/>
              <w:adjustRightInd w:val="0"/>
              <w:spacing w:line="272" w:lineRule="auto"/>
              <w:jc w:val="both"/>
              <w:rPr>
                <w:rFonts w:ascii="Times New Roman" w:hAnsi="Times New Roman" w:cs="Times New Roman"/>
                <w:color w:val="000000" w:themeColor="text1"/>
                <w:sz w:val="16"/>
                <w:szCs w:val="16"/>
              </w:rPr>
            </w:pPr>
          </w:p>
          <w:p w14:paraId="58D851B3" w14:textId="77777777" w:rsidR="0049578C" w:rsidRPr="00F36AC1" w:rsidRDefault="0049578C" w:rsidP="00F36AC1">
            <w:pPr>
              <w:widowControl w:val="0"/>
              <w:overflowPunct w:val="0"/>
              <w:autoSpaceDE w:val="0"/>
              <w:autoSpaceDN w:val="0"/>
              <w:adjustRightInd w:val="0"/>
              <w:spacing w:line="272" w:lineRule="auto"/>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must communicate any patient problems to the attending staff in a timely fashion. </w:t>
            </w:r>
          </w:p>
          <w:p w14:paraId="7DC314D8" w14:textId="77777777" w:rsidR="0049578C" w:rsidRPr="00B555C6" w:rsidRDefault="0049578C" w:rsidP="00D8325E">
            <w:pPr>
              <w:pStyle w:val="ListParagraph"/>
              <w:rPr>
                <w:rFonts w:ascii="Times New Roman" w:hAnsi="Times New Roman" w:cs="Times New Roman"/>
                <w:b/>
                <w:i/>
                <w:color w:val="000000" w:themeColor="text1"/>
                <w:sz w:val="20"/>
                <w:szCs w:val="20"/>
                <w:u w:val="single"/>
              </w:rPr>
            </w:pPr>
          </w:p>
        </w:tc>
        <w:tc>
          <w:tcPr>
            <w:tcW w:w="1232" w:type="dxa"/>
          </w:tcPr>
          <w:p w14:paraId="400393FC"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should use feedback and self-evaluation in order to improve performance. </w:t>
            </w:r>
          </w:p>
          <w:p w14:paraId="64510B94"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should read pertinent required material and articles provided to enhance learning. </w:t>
            </w:r>
          </w:p>
          <w:p w14:paraId="14360F39"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78F2CB1B"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should use the medical literature search tools in the library to find appropriate articles related to interesting cases. </w:t>
            </w:r>
          </w:p>
          <w:p w14:paraId="1566BD01" w14:textId="77777777" w:rsidR="00F36AC1" w:rsidRPr="00F36AC1" w:rsidRDefault="00F36AC1" w:rsidP="00F36AC1">
            <w:pPr>
              <w:rPr>
                <w:rFonts w:ascii="Times New Roman" w:hAnsi="Times New Roman" w:cs="Times New Roman"/>
                <w:color w:val="000000" w:themeColor="text1"/>
                <w:sz w:val="16"/>
                <w:szCs w:val="16"/>
              </w:rPr>
            </w:pPr>
          </w:p>
          <w:p w14:paraId="216D7BF3" w14:textId="77777777" w:rsidR="0049578C" w:rsidRPr="00F36AC1" w:rsidRDefault="0049578C" w:rsidP="00F36AC1">
            <w:pPr>
              <w:rPr>
                <w:rFonts w:ascii="Times New Roman" w:hAnsi="Times New Roman" w:cs="Times New Roman"/>
                <w:b/>
                <w:i/>
                <w:color w:val="000000" w:themeColor="text1"/>
                <w:sz w:val="16"/>
                <w:szCs w:val="16"/>
                <w:u w:val="single"/>
              </w:rPr>
            </w:pPr>
            <w:r w:rsidRPr="00F36AC1">
              <w:rPr>
                <w:rFonts w:ascii="Times New Roman" w:hAnsi="Times New Roman" w:cs="Times New Roman"/>
                <w:color w:val="000000" w:themeColor="text1"/>
                <w:sz w:val="16"/>
                <w:szCs w:val="16"/>
              </w:rPr>
              <w:t>The resident should use information provided by senior residents and attendings from rounds and consultations to improve performance and enhance learning</w:t>
            </w:r>
          </w:p>
        </w:tc>
        <w:tc>
          <w:tcPr>
            <w:tcW w:w="1607" w:type="dxa"/>
          </w:tcPr>
          <w:p w14:paraId="0038CFAE"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w:t>
            </w:r>
            <w:proofErr w:type="spellStart"/>
            <w:r w:rsidRPr="00F36AC1">
              <w:rPr>
                <w:rFonts w:ascii="Times New Roman" w:hAnsi="Times New Roman" w:cs="Times New Roman"/>
                <w:color w:val="000000" w:themeColor="text1"/>
                <w:sz w:val="16"/>
                <w:szCs w:val="16"/>
              </w:rPr>
              <w:t>resident’s</w:t>
            </w:r>
            <w:proofErr w:type="spellEnd"/>
            <w:r w:rsidRPr="00F36AC1">
              <w:rPr>
                <w:rFonts w:ascii="Times New Roman" w:hAnsi="Times New Roman" w:cs="Times New Roman"/>
                <w:color w:val="000000" w:themeColor="text1"/>
                <w:sz w:val="16"/>
                <w:szCs w:val="16"/>
              </w:rPr>
              <w:t xml:space="preserve"> ability to answer directed questions and to participate in attending rounds. </w:t>
            </w:r>
          </w:p>
          <w:p w14:paraId="1E83F4BE"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4750EF25"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resident’s presentation of patient history and physical exam, where attention is given to differential diagnosis and pathophysiology. </w:t>
            </w:r>
          </w:p>
          <w:p w14:paraId="06F349AB"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3E5DD5D3" w14:textId="77777777" w:rsidR="0049578C"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When </w:t>
            </w:r>
            <w:r w:rsidR="0049578C" w:rsidRPr="00F36AC1">
              <w:rPr>
                <w:rFonts w:ascii="Times New Roman" w:hAnsi="Times New Roman" w:cs="Times New Roman"/>
                <w:color w:val="000000" w:themeColor="text1"/>
                <w:sz w:val="16"/>
                <w:szCs w:val="16"/>
              </w:rPr>
              <w:t xml:space="preserve">time permits, residents may be assigned short topics to present at attending grounds. These will be examined for completeness, accuracy, organization and the residents understanding of the topic. </w:t>
            </w:r>
          </w:p>
          <w:p w14:paraId="30E0DC0A"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3D66440C"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w:t>
            </w:r>
            <w:proofErr w:type="spellStart"/>
            <w:r w:rsidRPr="00F36AC1">
              <w:rPr>
                <w:rFonts w:ascii="Times New Roman" w:hAnsi="Times New Roman" w:cs="Times New Roman"/>
                <w:color w:val="000000" w:themeColor="text1"/>
                <w:sz w:val="16"/>
                <w:szCs w:val="16"/>
              </w:rPr>
              <w:t>resident’s</w:t>
            </w:r>
            <w:proofErr w:type="spellEnd"/>
            <w:r w:rsidRPr="00F36AC1">
              <w:rPr>
                <w:rFonts w:ascii="Times New Roman" w:hAnsi="Times New Roman" w:cs="Times New Roman"/>
                <w:color w:val="000000" w:themeColor="text1"/>
                <w:sz w:val="16"/>
                <w:szCs w:val="16"/>
              </w:rPr>
              <w:t xml:space="preserve"> ability to apply the information learned from attending round sessions to the patient care setting. </w:t>
            </w:r>
          </w:p>
          <w:p w14:paraId="174D6717"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0F7891F5"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residents interest level in learning. </w:t>
            </w:r>
          </w:p>
          <w:p w14:paraId="1F842B1D" w14:textId="77777777" w:rsidR="0049578C" w:rsidRPr="00F36AC1" w:rsidRDefault="0049578C" w:rsidP="00D8325E">
            <w:pPr>
              <w:widowControl w:val="0"/>
              <w:autoSpaceDE w:val="0"/>
              <w:autoSpaceDN w:val="0"/>
              <w:adjustRightInd w:val="0"/>
              <w:spacing w:line="276" w:lineRule="exact"/>
              <w:rPr>
                <w:rFonts w:ascii="Times New Roman" w:hAnsi="Times New Roman" w:cs="Times New Roman"/>
                <w:color w:val="000000" w:themeColor="text1"/>
                <w:sz w:val="16"/>
                <w:szCs w:val="16"/>
              </w:rPr>
            </w:pPr>
          </w:p>
          <w:p w14:paraId="2C76B979" w14:textId="77777777" w:rsidR="0049578C" w:rsidRPr="00F36AC1" w:rsidRDefault="0049578C" w:rsidP="00D8325E">
            <w:pPr>
              <w:pStyle w:val="ListParagraph"/>
              <w:rPr>
                <w:color w:val="000000" w:themeColor="text1"/>
                <w:sz w:val="16"/>
                <w:szCs w:val="16"/>
              </w:rPr>
            </w:pPr>
          </w:p>
        </w:tc>
      </w:tr>
    </w:tbl>
    <w:p w14:paraId="2494DE21" w14:textId="77777777" w:rsidR="0049578C" w:rsidRDefault="0049578C" w:rsidP="003A1E91">
      <w:pPr>
        <w:rPr>
          <w:rFonts w:cs="Times New Roman"/>
          <w:color w:val="000000" w:themeColor="text1"/>
          <w:sz w:val="28"/>
          <w:szCs w:val="28"/>
        </w:rPr>
      </w:pPr>
    </w:p>
    <w:p w14:paraId="7E1A61CA" w14:textId="77777777" w:rsidR="00F264DA" w:rsidRPr="00F264DA" w:rsidRDefault="00F264DA" w:rsidP="00F264DA">
      <w:pPr>
        <w:rPr>
          <w:rFonts w:cs="Times New Roman"/>
          <w:b/>
          <w:color w:val="000000" w:themeColor="text1"/>
          <w:sz w:val="28"/>
          <w:szCs w:val="28"/>
        </w:rPr>
      </w:pPr>
      <w:r w:rsidRPr="00F264DA">
        <w:rPr>
          <w:rFonts w:cs="Times New Roman"/>
          <w:b/>
          <w:color w:val="000000" w:themeColor="text1"/>
          <w:sz w:val="28"/>
          <w:szCs w:val="28"/>
        </w:rPr>
        <w:t xml:space="preserve">RECOMMENDED BOOKS </w:t>
      </w:r>
    </w:p>
    <w:p w14:paraId="55267F5D"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 </w:t>
      </w:r>
    </w:p>
    <w:p w14:paraId="40F0EBBA"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 </w:t>
      </w:r>
    </w:p>
    <w:p w14:paraId="75900959"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1.  </w:t>
      </w:r>
      <w:proofErr w:type="spellStart"/>
      <w:r w:rsidRPr="00F264DA">
        <w:rPr>
          <w:rFonts w:cs="Times New Roman"/>
          <w:color w:val="000000" w:themeColor="text1"/>
          <w:sz w:val="28"/>
          <w:szCs w:val="28"/>
        </w:rPr>
        <w:t>Aithenhead</w:t>
      </w:r>
      <w:proofErr w:type="spellEnd"/>
      <w:r w:rsidRPr="00F264DA">
        <w:rPr>
          <w:rFonts w:cs="Times New Roman"/>
          <w:color w:val="000000" w:themeColor="text1"/>
          <w:sz w:val="28"/>
          <w:szCs w:val="28"/>
        </w:rPr>
        <w:t xml:space="preserve"> A. R., </w:t>
      </w:r>
      <w:proofErr w:type="gramStart"/>
      <w:r w:rsidRPr="00F264DA">
        <w:rPr>
          <w:rFonts w:cs="Times New Roman"/>
          <w:color w:val="000000" w:themeColor="text1"/>
          <w:sz w:val="28"/>
          <w:szCs w:val="28"/>
        </w:rPr>
        <w:t>Smith  G.</w:t>
      </w:r>
      <w:proofErr w:type="gramEnd"/>
      <w:r w:rsidRPr="00F264DA">
        <w:rPr>
          <w:rFonts w:cs="Times New Roman"/>
          <w:color w:val="000000" w:themeColor="text1"/>
          <w:sz w:val="28"/>
          <w:szCs w:val="28"/>
        </w:rPr>
        <w:t xml:space="preserve">, </w:t>
      </w:r>
      <w:proofErr w:type="spellStart"/>
      <w:r w:rsidRPr="00F264DA">
        <w:rPr>
          <w:rFonts w:cs="Times New Roman"/>
          <w:color w:val="000000" w:themeColor="text1"/>
          <w:sz w:val="28"/>
          <w:szCs w:val="28"/>
        </w:rPr>
        <w:t>Rowbotham</w:t>
      </w:r>
      <w:proofErr w:type="spellEnd"/>
      <w:r w:rsidRPr="00F264DA">
        <w:rPr>
          <w:rFonts w:cs="Times New Roman"/>
          <w:color w:val="000000" w:themeColor="text1"/>
          <w:sz w:val="28"/>
          <w:szCs w:val="28"/>
        </w:rPr>
        <w:t xml:space="preserve"> D. J.  Textbook of </w:t>
      </w:r>
    </w:p>
    <w:p w14:paraId="31C37FD0" w14:textId="77777777" w:rsidR="00F264DA" w:rsidRPr="00F264DA" w:rsidRDefault="00F264DA" w:rsidP="00F264DA">
      <w:pPr>
        <w:rPr>
          <w:rFonts w:cs="Times New Roman"/>
          <w:color w:val="000000" w:themeColor="text1"/>
          <w:sz w:val="28"/>
          <w:szCs w:val="28"/>
        </w:rPr>
      </w:pPr>
      <w:proofErr w:type="spellStart"/>
      <w:r w:rsidRPr="00F264DA">
        <w:rPr>
          <w:rFonts w:cs="Times New Roman"/>
          <w:color w:val="000000" w:themeColor="text1"/>
          <w:sz w:val="28"/>
          <w:szCs w:val="28"/>
        </w:rPr>
        <w:t>Anaesthesia</w:t>
      </w:r>
      <w:proofErr w:type="spellEnd"/>
      <w:r w:rsidRPr="00F264DA">
        <w:rPr>
          <w:rFonts w:cs="Times New Roman"/>
          <w:color w:val="000000" w:themeColor="text1"/>
          <w:sz w:val="28"/>
          <w:szCs w:val="28"/>
        </w:rPr>
        <w:t xml:space="preserve">. 5th ed. Churchill Livingstone </w:t>
      </w:r>
    </w:p>
    <w:p w14:paraId="340B185E"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2.   Morgan G. E., </w:t>
      </w:r>
      <w:proofErr w:type="spellStart"/>
      <w:r w:rsidRPr="00F264DA">
        <w:rPr>
          <w:rFonts w:cs="Times New Roman"/>
          <w:color w:val="000000" w:themeColor="text1"/>
          <w:sz w:val="28"/>
          <w:szCs w:val="28"/>
        </w:rPr>
        <w:t>Mikail</w:t>
      </w:r>
      <w:proofErr w:type="spellEnd"/>
      <w:r w:rsidRPr="00F264DA">
        <w:rPr>
          <w:rFonts w:cs="Times New Roman"/>
          <w:color w:val="000000" w:themeColor="text1"/>
          <w:sz w:val="28"/>
          <w:szCs w:val="28"/>
        </w:rPr>
        <w:t xml:space="preserve"> M. S., Murray M. J.  Clinical </w:t>
      </w:r>
      <w:proofErr w:type="spellStart"/>
      <w:r w:rsidRPr="00F264DA">
        <w:rPr>
          <w:rFonts w:cs="Times New Roman"/>
          <w:color w:val="000000" w:themeColor="text1"/>
          <w:sz w:val="28"/>
          <w:szCs w:val="28"/>
        </w:rPr>
        <w:t>Anaesthesiology</w:t>
      </w:r>
      <w:proofErr w:type="spellEnd"/>
      <w:r w:rsidRPr="00F264DA">
        <w:rPr>
          <w:rFonts w:cs="Times New Roman"/>
          <w:color w:val="000000" w:themeColor="text1"/>
          <w:sz w:val="28"/>
          <w:szCs w:val="28"/>
        </w:rPr>
        <w:t xml:space="preserve">. 4th </w:t>
      </w:r>
    </w:p>
    <w:p w14:paraId="28B2A4C4"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ed. Lange </w:t>
      </w:r>
    </w:p>
    <w:p w14:paraId="6867CC24"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3.   Yao and </w:t>
      </w:r>
      <w:proofErr w:type="spellStart"/>
      <w:r w:rsidRPr="00F264DA">
        <w:rPr>
          <w:rFonts w:cs="Times New Roman"/>
          <w:color w:val="000000" w:themeColor="text1"/>
          <w:sz w:val="28"/>
          <w:szCs w:val="28"/>
        </w:rPr>
        <w:t>Artusio’s</w:t>
      </w:r>
      <w:proofErr w:type="spellEnd"/>
      <w:r w:rsidRPr="00F264DA">
        <w:rPr>
          <w:rFonts w:cs="Times New Roman"/>
          <w:color w:val="000000" w:themeColor="text1"/>
          <w:sz w:val="28"/>
          <w:szCs w:val="28"/>
        </w:rPr>
        <w:t xml:space="preserve">.  </w:t>
      </w:r>
      <w:proofErr w:type="spellStart"/>
      <w:proofErr w:type="gramStart"/>
      <w:r w:rsidRPr="00F264DA">
        <w:rPr>
          <w:rFonts w:cs="Times New Roman"/>
          <w:color w:val="000000" w:themeColor="text1"/>
          <w:sz w:val="28"/>
          <w:szCs w:val="28"/>
        </w:rPr>
        <w:t>Anaesthesiology:Problem</w:t>
      </w:r>
      <w:proofErr w:type="spellEnd"/>
      <w:proofErr w:type="gramEnd"/>
      <w:r w:rsidRPr="00F264DA">
        <w:rPr>
          <w:rFonts w:cs="Times New Roman"/>
          <w:color w:val="000000" w:themeColor="text1"/>
          <w:sz w:val="28"/>
          <w:szCs w:val="28"/>
        </w:rPr>
        <w:t xml:space="preserve"> oriented Patient </w:t>
      </w:r>
    </w:p>
    <w:p w14:paraId="710F7238"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Management 5th ed. Lippincott Williams and </w:t>
      </w:r>
      <w:proofErr w:type="spellStart"/>
      <w:r w:rsidRPr="00F264DA">
        <w:rPr>
          <w:rFonts w:cs="Times New Roman"/>
          <w:color w:val="000000" w:themeColor="text1"/>
          <w:sz w:val="28"/>
          <w:szCs w:val="28"/>
        </w:rPr>
        <w:t>Wilking</w:t>
      </w:r>
      <w:proofErr w:type="spellEnd"/>
      <w:r w:rsidRPr="00F264DA">
        <w:rPr>
          <w:rFonts w:cs="Times New Roman"/>
          <w:color w:val="000000" w:themeColor="text1"/>
          <w:sz w:val="28"/>
          <w:szCs w:val="28"/>
        </w:rPr>
        <w:t xml:space="preserve"> </w:t>
      </w:r>
    </w:p>
    <w:p w14:paraId="789DB2D2"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4.   David P. D. and Kenny G. N. C.  Basic Physics and Measurement in </w:t>
      </w:r>
    </w:p>
    <w:p w14:paraId="54E21275" w14:textId="77777777" w:rsidR="00F264DA" w:rsidRPr="00F264DA" w:rsidRDefault="00F264DA" w:rsidP="00F264DA">
      <w:pPr>
        <w:rPr>
          <w:rFonts w:cs="Times New Roman"/>
          <w:color w:val="000000" w:themeColor="text1"/>
          <w:sz w:val="28"/>
          <w:szCs w:val="28"/>
        </w:rPr>
      </w:pPr>
      <w:proofErr w:type="spellStart"/>
      <w:r w:rsidRPr="00F264DA">
        <w:rPr>
          <w:rFonts w:cs="Times New Roman"/>
          <w:color w:val="000000" w:themeColor="text1"/>
          <w:sz w:val="28"/>
          <w:szCs w:val="28"/>
        </w:rPr>
        <w:t>Anaesthesia</w:t>
      </w:r>
      <w:proofErr w:type="spellEnd"/>
      <w:r w:rsidRPr="00F264DA">
        <w:rPr>
          <w:rFonts w:cs="Times New Roman"/>
          <w:color w:val="000000" w:themeColor="text1"/>
          <w:sz w:val="28"/>
          <w:szCs w:val="28"/>
        </w:rPr>
        <w:t xml:space="preserve">. 5th ed. Butterworth </w:t>
      </w:r>
      <w:proofErr w:type="spellStart"/>
      <w:r w:rsidRPr="00F264DA">
        <w:rPr>
          <w:rFonts w:cs="Times New Roman"/>
          <w:color w:val="000000" w:themeColor="text1"/>
          <w:sz w:val="28"/>
          <w:szCs w:val="28"/>
        </w:rPr>
        <w:t>Heinmann</w:t>
      </w:r>
      <w:proofErr w:type="spellEnd"/>
      <w:r w:rsidRPr="00F264DA">
        <w:rPr>
          <w:rFonts w:cs="Times New Roman"/>
          <w:color w:val="000000" w:themeColor="text1"/>
          <w:sz w:val="28"/>
          <w:szCs w:val="28"/>
        </w:rPr>
        <w:t xml:space="preserve"> </w:t>
      </w:r>
    </w:p>
    <w:p w14:paraId="7FEAE931"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5.  </w:t>
      </w:r>
      <w:proofErr w:type="spellStart"/>
      <w:r w:rsidRPr="00F264DA">
        <w:rPr>
          <w:rFonts w:cs="Times New Roman"/>
          <w:color w:val="000000" w:themeColor="text1"/>
          <w:sz w:val="28"/>
          <w:szCs w:val="28"/>
        </w:rPr>
        <w:t>Fathalla</w:t>
      </w:r>
      <w:proofErr w:type="spellEnd"/>
      <w:r w:rsidRPr="00F264DA">
        <w:rPr>
          <w:rFonts w:cs="Times New Roman"/>
          <w:color w:val="000000" w:themeColor="text1"/>
          <w:sz w:val="28"/>
          <w:szCs w:val="28"/>
        </w:rPr>
        <w:t xml:space="preserve"> M. F. and </w:t>
      </w:r>
      <w:proofErr w:type="spellStart"/>
      <w:r w:rsidRPr="00F264DA">
        <w:rPr>
          <w:rFonts w:cs="Times New Roman"/>
          <w:color w:val="000000" w:themeColor="text1"/>
          <w:sz w:val="28"/>
          <w:szCs w:val="28"/>
        </w:rPr>
        <w:t>Fathalla</w:t>
      </w:r>
      <w:proofErr w:type="spellEnd"/>
      <w:r w:rsidRPr="00F264DA">
        <w:rPr>
          <w:rFonts w:cs="Times New Roman"/>
          <w:color w:val="000000" w:themeColor="text1"/>
          <w:sz w:val="28"/>
          <w:szCs w:val="28"/>
        </w:rPr>
        <w:t xml:space="preserve"> M. M. F.  A Practical Guide for Health </w:t>
      </w:r>
    </w:p>
    <w:p w14:paraId="72010312"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lastRenderedPageBreak/>
        <w:t xml:space="preserve">Researcher. Cairo: World Health Organization; 2004. </w:t>
      </w:r>
    </w:p>
    <w:p w14:paraId="2BDFB690"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 </w:t>
      </w:r>
    </w:p>
    <w:p w14:paraId="406B70E1" w14:textId="77777777" w:rsidR="00F264DA" w:rsidRPr="00F264DA" w:rsidRDefault="00F264DA" w:rsidP="00F264DA">
      <w:pPr>
        <w:rPr>
          <w:rFonts w:cs="Times New Roman"/>
          <w:color w:val="000000" w:themeColor="text1"/>
          <w:sz w:val="28"/>
          <w:szCs w:val="28"/>
        </w:rPr>
      </w:pPr>
      <w:r>
        <w:rPr>
          <w:rFonts w:cs="Times New Roman"/>
          <w:color w:val="000000" w:themeColor="text1"/>
          <w:sz w:val="28"/>
          <w:szCs w:val="28"/>
        </w:rPr>
        <w:t xml:space="preserve">RECOMMENDED JOURNALS </w:t>
      </w:r>
      <w:r w:rsidRPr="00F264DA">
        <w:rPr>
          <w:rFonts w:cs="Times New Roman"/>
          <w:color w:val="000000" w:themeColor="text1"/>
          <w:sz w:val="28"/>
          <w:szCs w:val="28"/>
        </w:rPr>
        <w:t xml:space="preserve"> </w:t>
      </w:r>
    </w:p>
    <w:p w14:paraId="74D634E9"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1.  British Journal of </w:t>
      </w:r>
      <w:proofErr w:type="spellStart"/>
      <w:r w:rsidRPr="00F264DA">
        <w:rPr>
          <w:rFonts w:cs="Times New Roman"/>
          <w:color w:val="000000" w:themeColor="text1"/>
          <w:sz w:val="28"/>
          <w:szCs w:val="28"/>
        </w:rPr>
        <w:t>Anaesthesiology</w:t>
      </w:r>
      <w:proofErr w:type="spellEnd"/>
      <w:r w:rsidRPr="00F264DA">
        <w:rPr>
          <w:rFonts w:cs="Times New Roman"/>
          <w:color w:val="000000" w:themeColor="text1"/>
          <w:sz w:val="28"/>
          <w:szCs w:val="28"/>
        </w:rPr>
        <w:t xml:space="preserve"> </w:t>
      </w:r>
    </w:p>
    <w:p w14:paraId="58B8D24B"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2.  </w:t>
      </w:r>
      <w:proofErr w:type="spellStart"/>
      <w:r w:rsidRPr="00F264DA">
        <w:rPr>
          <w:rFonts w:cs="Times New Roman"/>
          <w:color w:val="000000" w:themeColor="text1"/>
          <w:sz w:val="28"/>
          <w:szCs w:val="28"/>
        </w:rPr>
        <w:t>Anaesthesia</w:t>
      </w:r>
      <w:proofErr w:type="spellEnd"/>
      <w:proofErr w:type="gramStart"/>
      <w:r w:rsidRPr="00F264DA">
        <w:rPr>
          <w:rFonts w:cs="Times New Roman"/>
          <w:color w:val="000000" w:themeColor="text1"/>
          <w:sz w:val="28"/>
          <w:szCs w:val="28"/>
        </w:rPr>
        <w:t xml:space="preserve">   (</w:t>
      </w:r>
      <w:proofErr w:type="gramEnd"/>
      <w:r w:rsidRPr="00F264DA">
        <w:rPr>
          <w:rFonts w:cs="Times New Roman"/>
          <w:color w:val="000000" w:themeColor="text1"/>
          <w:sz w:val="28"/>
          <w:szCs w:val="28"/>
        </w:rPr>
        <w:t xml:space="preserve">British Journal) </w:t>
      </w:r>
    </w:p>
    <w:p w14:paraId="456866A1"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3.  </w:t>
      </w:r>
      <w:proofErr w:type="spellStart"/>
      <w:r w:rsidRPr="00F264DA">
        <w:rPr>
          <w:rFonts w:cs="Times New Roman"/>
          <w:color w:val="000000" w:themeColor="text1"/>
          <w:sz w:val="28"/>
          <w:szCs w:val="28"/>
        </w:rPr>
        <w:t>Anaesthesia</w:t>
      </w:r>
      <w:proofErr w:type="spellEnd"/>
      <w:r w:rsidRPr="00F264DA">
        <w:rPr>
          <w:rFonts w:cs="Times New Roman"/>
          <w:color w:val="000000" w:themeColor="text1"/>
          <w:sz w:val="28"/>
          <w:szCs w:val="28"/>
        </w:rPr>
        <w:t xml:space="preserve"> and Analgesia (American Journal) </w:t>
      </w:r>
    </w:p>
    <w:p w14:paraId="51361118"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4.  </w:t>
      </w:r>
      <w:proofErr w:type="spellStart"/>
      <w:r w:rsidRPr="00F264DA">
        <w:rPr>
          <w:rFonts w:cs="Times New Roman"/>
          <w:color w:val="000000" w:themeColor="text1"/>
          <w:sz w:val="28"/>
          <w:szCs w:val="28"/>
        </w:rPr>
        <w:t>Anaesthesia</w:t>
      </w:r>
      <w:proofErr w:type="spellEnd"/>
      <w:r w:rsidRPr="00F264DA">
        <w:rPr>
          <w:rFonts w:cs="Times New Roman"/>
          <w:color w:val="000000" w:themeColor="text1"/>
          <w:sz w:val="28"/>
          <w:szCs w:val="28"/>
        </w:rPr>
        <w:t xml:space="preserve"> and Critical Care (British Journal) </w:t>
      </w:r>
    </w:p>
    <w:p w14:paraId="223AA10F" w14:textId="77777777" w:rsidR="00F264DA" w:rsidRDefault="00F264DA" w:rsidP="003A1E91">
      <w:pPr>
        <w:rPr>
          <w:rFonts w:cs="Times New Roman"/>
          <w:color w:val="000000" w:themeColor="text1"/>
          <w:sz w:val="28"/>
          <w:szCs w:val="28"/>
        </w:rPr>
      </w:pPr>
    </w:p>
    <w:p w14:paraId="3E418009" w14:textId="77777777" w:rsidR="00F264DA" w:rsidRDefault="00F264DA" w:rsidP="003A1E91">
      <w:pPr>
        <w:rPr>
          <w:rFonts w:cs="Times New Roman"/>
          <w:color w:val="000000" w:themeColor="text1"/>
          <w:sz w:val="28"/>
          <w:szCs w:val="28"/>
        </w:rPr>
      </w:pPr>
    </w:p>
    <w:p w14:paraId="71D9ACF6" w14:textId="77777777" w:rsidR="0083670F" w:rsidRDefault="0083670F" w:rsidP="003A1E91">
      <w:pPr>
        <w:rPr>
          <w:rFonts w:cs="Times New Roman"/>
          <w:color w:val="000000" w:themeColor="text1"/>
          <w:sz w:val="28"/>
          <w:szCs w:val="28"/>
        </w:rPr>
      </w:pPr>
    </w:p>
    <w:p w14:paraId="46CD5573" w14:textId="77777777" w:rsidR="0083670F" w:rsidRDefault="0083670F" w:rsidP="003A1E91">
      <w:pPr>
        <w:rPr>
          <w:rFonts w:cs="Times New Roman"/>
          <w:color w:val="000000" w:themeColor="text1"/>
          <w:sz w:val="28"/>
          <w:szCs w:val="28"/>
        </w:rPr>
      </w:pPr>
    </w:p>
    <w:p w14:paraId="4E53EED3" w14:textId="77777777" w:rsidR="0083670F" w:rsidRDefault="0083670F" w:rsidP="003A1E91">
      <w:pPr>
        <w:rPr>
          <w:rFonts w:cs="Times New Roman"/>
          <w:color w:val="000000" w:themeColor="text1"/>
          <w:sz w:val="28"/>
          <w:szCs w:val="28"/>
        </w:rPr>
      </w:pPr>
    </w:p>
    <w:p w14:paraId="04FDEA86" w14:textId="77777777" w:rsidR="0083670F" w:rsidRDefault="0083670F" w:rsidP="003A1E91">
      <w:pPr>
        <w:rPr>
          <w:rFonts w:cs="Times New Roman"/>
          <w:color w:val="000000" w:themeColor="text1"/>
          <w:sz w:val="28"/>
          <w:szCs w:val="28"/>
        </w:rPr>
      </w:pPr>
    </w:p>
    <w:p w14:paraId="1C1AD04D" w14:textId="77777777" w:rsidR="0083670F" w:rsidRDefault="0083670F" w:rsidP="003A1E91">
      <w:pPr>
        <w:rPr>
          <w:rFonts w:cs="Times New Roman"/>
          <w:color w:val="000000" w:themeColor="text1"/>
          <w:sz w:val="28"/>
          <w:szCs w:val="28"/>
        </w:rPr>
      </w:pPr>
    </w:p>
    <w:p w14:paraId="4BB5E799" w14:textId="77777777" w:rsidR="0083670F" w:rsidRDefault="0083670F" w:rsidP="003A1E91">
      <w:pPr>
        <w:rPr>
          <w:rFonts w:cs="Times New Roman"/>
          <w:color w:val="000000" w:themeColor="text1"/>
          <w:sz w:val="28"/>
          <w:szCs w:val="28"/>
        </w:rPr>
      </w:pPr>
    </w:p>
    <w:p w14:paraId="1C82B951" w14:textId="77777777" w:rsidR="0083670F" w:rsidRDefault="0083670F" w:rsidP="003A1E91">
      <w:pPr>
        <w:rPr>
          <w:rFonts w:cs="Times New Roman"/>
          <w:color w:val="000000" w:themeColor="text1"/>
          <w:sz w:val="28"/>
          <w:szCs w:val="28"/>
        </w:rPr>
      </w:pPr>
    </w:p>
    <w:p w14:paraId="5E0C1F02" w14:textId="77777777" w:rsidR="0083670F" w:rsidRDefault="0083670F" w:rsidP="003A1E91">
      <w:pPr>
        <w:rPr>
          <w:rFonts w:cs="Times New Roman"/>
          <w:color w:val="000000" w:themeColor="text1"/>
          <w:sz w:val="28"/>
          <w:szCs w:val="28"/>
        </w:rPr>
      </w:pPr>
    </w:p>
    <w:p w14:paraId="120E6D9D" w14:textId="77777777" w:rsidR="0083670F" w:rsidRDefault="0083670F" w:rsidP="003A1E91">
      <w:pPr>
        <w:rPr>
          <w:rFonts w:cs="Times New Roman"/>
          <w:color w:val="000000" w:themeColor="text1"/>
          <w:sz w:val="28"/>
          <w:szCs w:val="28"/>
        </w:rPr>
      </w:pPr>
    </w:p>
    <w:p w14:paraId="4E8FEA5D" w14:textId="77777777" w:rsidR="0083670F" w:rsidRDefault="0083670F" w:rsidP="003A1E91">
      <w:pPr>
        <w:rPr>
          <w:rFonts w:cs="Times New Roman"/>
          <w:color w:val="000000" w:themeColor="text1"/>
          <w:sz w:val="28"/>
          <w:szCs w:val="28"/>
        </w:rPr>
      </w:pPr>
    </w:p>
    <w:p w14:paraId="021ED2D2" w14:textId="77777777" w:rsidR="0083670F" w:rsidRDefault="0083670F" w:rsidP="003A1E91">
      <w:pPr>
        <w:rPr>
          <w:rFonts w:cs="Times New Roman"/>
          <w:color w:val="000000" w:themeColor="text1"/>
          <w:sz w:val="28"/>
          <w:szCs w:val="28"/>
        </w:rPr>
      </w:pPr>
    </w:p>
    <w:p w14:paraId="738A7E61" w14:textId="77777777" w:rsidR="0083670F" w:rsidRDefault="0083670F" w:rsidP="003A1E91">
      <w:pPr>
        <w:rPr>
          <w:rFonts w:cs="Times New Roman"/>
          <w:color w:val="000000" w:themeColor="text1"/>
          <w:sz w:val="28"/>
          <w:szCs w:val="28"/>
        </w:rPr>
      </w:pPr>
    </w:p>
    <w:p w14:paraId="231F4302" w14:textId="77777777" w:rsidR="0083670F" w:rsidRDefault="0083670F" w:rsidP="003A1E91">
      <w:pPr>
        <w:rPr>
          <w:rFonts w:cs="Times New Roman"/>
          <w:color w:val="000000" w:themeColor="text1"/>
          <w:sz w:val="28"/>
          <w:szCs w:val="28"/>
        </w:rPr>
      </w:pPr>
    </w:p>
    <w:p w14:paraId="015A6033" w14:textId="77777777" w:rsidR="0083670F" w:rsidRDefault="0083670F" w:rsidP="0083670F">
      <w:pPr>
        <w:jc w:val="center"/>
        <w:rPr>
          <w:rFonts w:cs="Times New Roman"/>
          <w:b/>
          <w:color w:val="000000" w:themeColor="text1"/>
          <w:sz w:val="52"/>
          <w:szCs w:val="52"/>
          <w:u w:val="single"/>
        </w:rPr>
      </w:pPr>
      <w:r w:rsidRPr="0083670F">
        <w:rPr>
          <w:rFonts w:cs="Times New Roman"/>
          <w:b/>
          <w:color w:val="000000" w:themeColor="text1"/>
          <w:sz w:val="52"/>
          <w:szCs w:val="52"/>
          <w:u w:val="single"/>
        </w:rPr>
        <w:lastRenderedPageBreak/>
        <w:t>ROTATIONS</w:t>
      </w:r>
    </w:p>
    <w:p w14:paraId="0329280C"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Anesthesia training in Year 1 &amp; 2 will focus on the ba</w:t>
      </w:r>
      <w:r>
        <w:rPr>
          <w:rFonts w:cs="Times New Roman"/>
          <w:color w:val="000000" w:themeColor="text1"/>
          <w:sz w:val="28"/>
          <w:szCs w:val="28"/>
        </w:rPr>
        <w:t xml:space="preserve">sic principles and skills, </w:t>
      </w:r>
      <w:r w:rsidRPr="002E07BB">
        <w:rPr>
          <w:rFonts w:cs="Times New Roman"/>
          <w:color w:val="000000" w:themeColor="text1"/>
          <w:sz w:val="28"/>
          <w:szCs w:val="28"/>
        </w:rPr>
        <w:t>followed by Year 3&amp;4 with subspecialty training</w:t>
      </w:r>
      <w:r>
        <w:rPr>
          <w:rFonts w:cs="Times New Roman"/>
          <w:color w:val="000000" w:themeColor="text1"/>
          <w:sz w:val="28"/>
          <w:szCs w:val="28"/>
        </w:rPr>
        <w:t xml:space="preserve"> and Year 5 will offer further </w:t>
      </w:r>
      <w:r w:rsidRPr="002E07BB">
        <w:rPr>
          <w:rFonts w:cs="Times New Roman"/>
          <w:color w:val="000000" w:themeColor="text1"/>
          <w:sz w:val="28"/>
          <w:szCs w:val="28"/>
        </w:rPr>
        <w:t>subspecialty training. The training in basic prin</w:t>
      </w:r>
      <w:r>
        <w:rPr>
          <w:rFonts w:cs="Times New Roman"/>
          <w:color w:val="000000" w:themeColor="text1"/>
          <w:sz w:val="28"/>
          <w:szCs w:val="28"/>
        </w:rPr>
        <w:t xml:space="preserve">ciples of Surgery and Medicine </w:t>
      </w:r>
      <w:r w:rsidRPr="002E07BB">
        <w:rPr>
          <w:rFonts w:cs="Times New Roman"/>
          <w:color w:val="000000" w:themeColor="text1"/>
          <w:sz w:val="28"/>
          <w:szCs w:val="28"/>
        </w:rPr>
        <w:t xml:space="preserve">related to </w:t>
      </w:r>
      <w:proofErr w:type="spellStart"/>
      <w:r w:rsidRPr="002E07BB">
        <w:rPr>
          <w:rFonts w:cs="Times New Roman"/>
          <w:color w:val="000000" w:themeColor="text1"/>
          <w:sz w:val="28"/>
          <w:szCs w:val="28"/>
        </w:rPr>
        <w:t>Anaesthesia</w:t>
      </w:r>
      <w:proofErr w:type="spellEnd"/>
      <w:r w:rsidRPr="002E07BB">
        <w:rPr>
          <w:rFonts w:cs="Times New Roman"/>
          <w:color w:val="000000" w:themeColor="text1"/>
          <w:sz w:val="28"/>
          <w:szCs w:val="28"/>
        </w:rPr>
        <w:t xml:space="preserve"> will be carried out in the Department of </w:t>
      </w:r>
      <w:proofErr w:type="spellStart"/>
      <w:r w:rsidRPr="002E07BB">
        <w:rPr>
          <w:rFonts w:cs="Times New Roman"/>
          <w:color w:val="000000" w:themeColor="text1"/>
          <w:sz w:val="28"/>
          <w:szCs w:val="28"/>
        </w:rPr>
        <w:t>Anae</w:t>
      </w:r>
      <w:r>
        <w:rPr>
          <w:rFonts w:cs="Times New Roman"/>
          <w:color w:val="000000" w:themeColor="text1"/>
          <w:sz w:val="28"/>
          <w:szCs w:val="28"/>
        </w:rPr>
        <w:t>sthesia</w:t>
      </w:r>
      <w:proofErr w:type="spellEnd"/>
      <w:r>
        <w:rPr>
          <w:rFonts w:cs="Times New Roman"/>
          <w:color w:val="000000" w:themeColor="text1"/>
          <w:sz w:val="28"/>
          <w:szCs w:val="28"/>
        </w:rPr>
        <w:t xml:space="preserve"> by </w:t>
      </w:r>
      <w:r w:rsidRPr="002E07BB">
        <w:rPr>
          <w:rFonts w:cs="Times New Roman"/>
          <w:color w:val="000000" w:themeColor="text1"/>
          <w:sz w:val="28"/>
          <w:szCs w:val="28"/>
        </w:rPr>
        <w:t xml:space="preserve">the faculty of </w:t>
      </w:r>
      <w:proofErr w:type="spellStart"/>
      <w:r w:rsidRPr="002E07BB">
        <w:rPr>
          <w:rFonts w:cs="Times New Roman"/>
          <w:color w:val="000000" w:themeColor="text1"/>
          <w:sz w:val="28"/>
          <w:szCs w:val="28"/>
        </w:rPr>
        <w:t>Anaesthesia</w:t>
      </w:r>
      <w:proofErr w:type="spellEnd"/>
      <w:r w:rsidRPr="002E07BB">
        <w:rPr>
          <w:rFonts w:cs="Times New Roman"/>
          <w:color w:val="000000" w:themeColor="text1"/>
          <w:sz w:val="28"/>
          <w:szCs w:val="28"/>
        </w:rPr>
        <w:t xml:space="preserve">. </w:t>
      </w:r>
    </w:p>
    <w:p w14:paraId="5CF20B95" w14:textId="77777777" w:rsidR="002E07BB" w:rsidRPr="002E07BB" w:rsidRDefault="002E07BB" w:rsidP="002E07BB">
      <w:pPr>
        <w:rPr>
          <w:rFonts w:cs="Times New Roman"/>
          <w:b/>
          <w:color w:val="000000" w:themeColor="text1"/>
          <w:sz w:val="28"/>
          <w:szCs w:val="28"/>
        </w:rPr>
      </w:pPr>
      <w:r w:rsidRPr="002E07BB">
        <w:rPr>
          <w:rFonts w:cs="Times New Roman"/>
          <w:b/>
          <w:color w:val="000000" w:themeColor="text1"/>
          <w:sz w:val="28"/>
          <w:szCs w:val="28"/>
        </w:rPr>
        <w:t xml:space="preserve">Core training in </w:t>
      </w:r>
      <w:proofErr w:type="gramStart"/>
      <w:r w:rsidRPr="002E07BB">
        <w:rPr>
          <w:rFonts w:cs="Times New Roman"/>
          <w:b/>
          <w:color w:val="000000" w:themeColor="text1"/>
          <w:sz w:val="28"/>
          <w:szCs w:val="28"/>
        </w:rPr>
        <w:t>Anesthesia  and</w:t>
      </w:r>
      <w:proofErr w:type="gramEnd"/>
      <w:r w:rsidRPr="002E07BB">
        <w:rPr>
          <w:rFonts w:cs="Times New Roman"/>
          <w:b/>
          <w:color w:val="000000" w:themeColor="text1"/>
          <w:sz w:val="28"/>
          <w:szCs w:val="28"/>
        </w:rPr>
        <w:t xml:space="preserve"> Basic Principles of Surgery and Medicine :(First 2 years)  </w:t>
      </w:r>
    </w:p>
    <w:p w14:paraId="4CB33372"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A. Introduction to Anesthesia (6 months):   </w:t>
      </w:r>
    </w:p>
    <w:p w14:paraId="11C9859E"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1   Preoperative assessment </w:t>
      </w:r>
    </w:p>
    <w:p w14:paraId="7B17B2C5"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2. Premedication </w:t>
      </w:r>
    </w:p>
    <w:p w14:paraId="57322E7E"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3. </w:t>
      </w:r>
      <w:proofErr w:type="gramStart"/>
      <w:r w:rsidRPr="002E07BB">
        <w:rPr>
          <w:rFonts w:cs="Times New Roman"/>
          <w:color w:val="000000" w:themeColor="text1"/>
          <w:sz w:val="28"/>
          <w:szCs w:val="28"/>
        </w:rPr>
        <w:t>Post-operative</w:t>
      </w:r>
      <w:proofErr w:type="gramEnd"/>
      <w:r w:rsidRPr="002E07BB">
        <w:rPr>
          <w:rFonts w:cs="Times New Roman"/>
          <w:color w:val="000000" w:themeColor="text1"/>
          <w:sz w:val="28"/>
          <w:szCs w:val="28"/>
        </w:rPr>
        <w:t xml:space="preserve"> and recovery room care </w:t>
      </w:r>
    </w:p>
    <w:p w14:paraId="3B2E8C96"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4. Perioperative management of emergency patients  </w:t>
      </w:r>
    </w:p>
    <w:p w14:paraId="03D43727"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5. Induction of general </w:t>
      </w:r>
      <w:proofErr w:type="spellStart"/>
      <w:r w:rsidRPr="002E07BB">
        <w:rPr>
          <w:rFonts w:cs="Times New Roman"/>
          <w:color w:val="000000" w:themeColor="text1"/>
          <w:sz w:val="28"/>
          <w:szCs w:val="28"/>
        </w:rPr>
        <w:t>anaesthesia</w:t>
      </w:r>
      <w:proofErr w:type="spellEnd"/>
      <w:r w:rsidRPr="002E07BB">
        <w:rPr>
          <w:rFonts w:cs="Times New Roman"/>
          <w:color w:val="000000" w:themeColor="text1"/>
          <w:sz w:val="28"/>
          <w:szCs w:val="28"/>
        </w:rPr>
        <w:t xml:space="preserve"> </w:t>
      </w:r>
    </w:p>
    <w:p w14:paraId="7F5492C7"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6. Intraoperative care </w:t>
      </w:r>
    </w:p>
    <w:p w14:paraId="6A8FE4A9"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7. Infection control </w:t>
      </w:r>
    </w:p>
    <w:p w14:paraId="2D4417B7"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8. Management of cardiac arrest in adults and children.  </w:t>
      </w:r>
    </w:p>
    <w:p w14:paraId="284E85AC" w14:textId="77777777" w:rsidR="0083670F" w:rsidRDefault="002E07BB" w:rsidP="002E07BB">
      <w:pPr>
        <w:rPr>
          <w:rFonts w:cs="Times New Roman"/>
          <w:color w:val="000000" w:themeColor="text1"/>
          <w:sz w:val="28"/>
          <w:szCs w:val="28"/>
        </w:rPr>
      </w:pPr>
      <w:r w:rsidRPr="002E07BB">
        <w:rPr>
          <w:rFonts w:cs="Times New Roman"/>
          <w:color w:val="000000" w:themeColor="text1"/>
          <w:sz w:val="28"/>
          <w:szCs w:val="28"/>
        </w:rPr>
        <w:t xml:space="preserve">9. Mandatory workshops  </w:t>
      </w:r>
    </w:p>
    <w:p w14:paraId="676AE82E"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10. Synopsis preparation. </w:t>
      </w:r>
    </w:p>
    <w:p w14:paraId="0B5A1E9B"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 </w:t>
      </w:r>
    </w:p>
    <w:p w14:paraId="1B54D762" w14:textId="77777777" w:rsidR="002E07BB" w:rsidRPr="002E07BB" w:rsidRDefault="002E07BB" w:rsidP="002E07BB">
      <w:pPr>
        <w:rPr>
          <w:rFonts w:cs="Times New Roman"/>
          <w:b/>
          <w:color w:val="000000" w:themeColor="text1"/>
          <w:sz w:val="28"/>
          <w:szCs w:val="28"/>
        </w:rPr>
      </w:pPr>
      <w:r w:rsidRPr="002E07BB">
        <w:rPr>
          <w:rFonts w:cs="Times New Roman"/>
          <w:b/>
          <w:color w:val="000000" w:themeColor="text1"/>
          <w:sz w:val="28"/>
          <w:szCs w:val="28"/>
        </w:rPr>
        <w:t xml:space="preserve">B. Core </w:t>
      </w:r>
      <w:proofErr w:type="spellStart"/>
      <w:r w:rsidRPr="002E07BB">
        <w:rPr>
          <w:rFonts w:cs="Times New Roman"/>
          <w:b/>
          <w:color w:val="000000" w:themeColor="text1"/>
          <w:sz w:val="28"/>
          <w:szCs w:val="28"/>
        </w:rPr>
        <w:t>Anaesthesia</w:t>
      </w:r>
      <w:proofErr w:type="spellEnd"/>
      <w:r w:rsidRPr="002E07BB">
        <w:rPr>
          <w:rFonts w:cs="Times New Roman"/>
          <w:b/>
          <w:color w:val="000000" w:themeColor="text1"/>
          <w:sz w:val="28"/>
          <w:szCs w:val="28"/>
        </w:rPr>
        <w:t xml:space="preserve"> (18 months):   </w:t>
      </w:r>
    </w:p>
    <w:p w14:paraId="20D7917C" w14:textId="77777777" w:rsidR="002E07BB" w:rsidRPr="002E07BB" w:rsidRDefault="002E07BB" w:rsidP="002E07BB">
      <w:pPr>
        <w:rPr>
          <w:rFonts w:cs="Times New Roman"/>
          <w:b/>
          <w:color w:val="000000" w:themeColor="text1"/>
          <w:sz w:val="28"/>
          <w:szCs w:val="28"/>
        </w:rPr>
      </w:pPr>
      <w:r w:rsidRPr="002E07BB">
        <w:rPr>
          <w:rFonts w:cs="Times New Roman"/>
          <w:b/>
          <w:color w:val="000000" w:themeColor="text1"/>
          <w:sz w:val="28"/>
          <w:szCs w:val="28"/>
        </w:rPr>
        <w:t xml:space="preserve">Basics of Surgery: </w:t>
      </w:r>
    </w:p>
    <w:p w14:paraId="08F51572"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1.  Basic Airway </w:t>
      </w:r>
      <w:proofErr w:type="gramStart"/>
      <w:r w:rsidRPr="002E07BB">
        <w:rPr>
          <w:rFonts w:cs="Times New Roman"/>
          <w:color w:val="000000" w:themeColor="text1"/>
          <w:sz w:val="28"/>
          <w:szCs w:val="28"/>
        </w:rPr>
        <w:t>management  &amp;</w:t>
      </w:r>
      <w:proofErr w:type="gramEnd"/>
      <w:r w:rsidRPr="002E07BB">
        <w:rPr>
          <w:rFonts w:cs="Times New Roman"/>
          <w:color w:val="000000" w:themeColor="text1"/>
          <w:sz w:val="28"/>
          <w:szCs w:val="28"/>
        </w:rPr>
        <w:t xml:space="preserve"> Critical incident management- 2week </w:t>
      </w:r>
    </w:p>
    <w:p w14:paraId="3D447042"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lastRenderedPageBreak/>
        <w:t xml:space="preserve">2.  Day surgery - 2 weeks </w:t>
      </w:r>
    </w:p>
    <w:p w14:paraId="05937683"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3.  General Surgery &amp; </w:t>
      </w:r>
      <w:proofErr w:type="gramStart"/>
      <w:r w:rsidRPr="002E07BB">
        <w:rPr>
          <w:rFonts w:cs="Times New Roman"/>
          <w:color w:val="000000" w:themeColor="text1"/>
          <w:sz w:val="28"/>
          <w:szCs w:val="28"/>
        </w:rPr>
        <w:t>Trauma  -</w:t>
      </w:r>
      <w:proofErr w:type="gramEnd"/>
      <w:r w:rsidRPr="002E07BB">
        <w:rPr>
          <w:rFonts w:cs="Times New Roman"/>
          <w:color w:val="000000" w:themeColor="text1"/>
          <w:sz w:val="28"/>
          <w:szCs w:val="28"/>
        </w:rPr>
        <w:t xml:space="preserve"> 6 months </w:t>
      </w:r>
    </w:p>
    <w:p w14:paraId="05362D9A"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4.  </w:t>
      </w:r>
      <w:proofErr w:type="gramStart"/>
      <w:r w:rsidRPr="002E07BB">
        <w:rPr>
          <w:rFonts w:cs="Times New Roman"/>
          <w:color w:val="000000" w:themeColor="text1"/>
          <w:sz w:val="28"/>
          <w:szCs w:val="28"/>
        </w:rPr>
        <w:t>Urological  Surgery</w:t>
      </w:r>
      <w:proofErr w:type="gramEnd"/>
      <w:r w:rsidRPr="002E07BB">
        <w:rPr>
          <w:rFonts w:cs="Times New Roman"/>
          <w:color w:val="000000" w:themeColor="text1"/>
          <w:sz w:val="28"/>
          <w:szCs w:val="28"/>
        </w:rPr>
        <w:t xml:space="preserve">- 1 month </w:t>
      </w:r>
    </w:p>
    <w:p w14:paraId="0A800E4B"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5.  </w:t>
      </w:r>
      <w:proofErr w:type="spellStart"/>
      <w:r w:rsidRPr="002E07BB">
        <w:rPr>
          <w:rFonts w:cs="Times New Roman"/>
          <w:color w:val="000000" w:themeColor="text1"/>
          <w:sz w:val="28"/>
          <w:szCs w:val="28"/>
        </w:rPr>
        <w:t>Gynaecological</w:t>
      </w:r>
      <w:proofErr w:type="spellEnd"/>
      <w:r w:rsidRPr="002E07BB">
        <w:rPr>
          <w:rFonts w:cs="Times New Roman"/>
          <w:color w:val="000000" w:themeColor="text1"/>
          <w:sz w:val="28"/>
          <w:szCs w:val="28"/>
        </w:rPr>
        <w:t xml:space="preserve"> surgery- 1 month </w:t>
      </w:r>
    </w:p>
    <w:p w14:paraId="6DB10033"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6.  Head, neck, maxillo-facial and dental surgery - 2 weeks </w:t>
      </w:r>
    </w:p>
    <w:p w14:paraId="3A61A422"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7.  </w:t>
      </w:r>
      <w:proofErr w:type="spellStart"/>
      <w:r w:rsidRPr="002E07BB">
        <w:rPr>
          <w:rFonts w:cs="Times New Roman"/>
          <w:color w:val="000000" w:themeColor="text1"/>
          <w:sz w:val="28"/>
          <w:szCs w:val="28"/>
        </w:rPr>
        <w:t>Orthopaedic</w:t>
      </w:r>
      <w:proofErr w:type="spellEnd"/>
      <w:r w:rsidRPr="002E07BB">
        <w:rPr>
          <w:rFonts w:cs="Times New Roman"/>
          <w:color w:val="000000" w:themeColor="text1"/>
          <w:sz w:val="28"/>
          <w:szCs w:val="28"/>
        </w:rPr>
        <w:t xml:space="preserve"> surgery -1 month </w:t>
      </w:r>
    </w:p>
    <w:p w14:paraId="4EE26CB7" w14:textId="77777777" w:rsidR="002E07BB" w:rsidRPr="002E07BB" w:rsidRDefault="002E07BB" w:rsidP="002E07BB">
      <w:pPr>
        <w:rPr>
          <w:rFonts w:cs="Times New Roman"/>
          <w:b/>
          <w:color w:val="000000" w:themeColor="text1"/>
          <w:sz w:val="28"/>
          <w:szCs w:val="28"/>
        </w:rPr>
      </w:pPr>
      <w:r w:rsidRPr="002E07BB">
        <w:rPr>
          <w:rFonts w:cs="Times New Roman"/>
          <w:b/>
          <w:color w:val="000000" w:themeColor="text1"/>
          <w:sz w:val="28"/>
          <w:szCs w:val="28"/>
        </w:rPr>
        <w:t xml:space="preserve">Basics of Medicine </w:t>
      </w:r>
    </w:p>
    <w:p w14:paraId="5F718371"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1.  Intensive care medicine - 2 months </w:t>
      </w:r>
    </w:p>
    <w:p w14:paraId="20CC7386"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2. Outside theatre - 2 weeks </w:t>
      </w:r>
    </w:p>
    <w:p w14:paraId="5E789D9D"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3. Obstetrics - 3 months </w:t>
      </w:r>
    </w:p>
    <w:p w14:paraId="54438A3E" w14:textId="77777777" w:rsid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4.  </w:t>
      </w:r>
      <w:proofErr w:type="spellStart"/>
      <w:r w:rsidRPr="002E07BB">
        <w:rPr>
          <w:rFonts w:cs="Times New Roman"/>
          <w:color w:val="000000" w:themeColor="text1"/>
          <w:sz w:val="28"/>
          <w:szCs w:val="28"/>
        </w:rPr>
        <w:t>Paediatrics</w:t>
      </w:r>
      <w:proofErr w:type="spellEnd"/>
      <w:r w:rsidRPr="002E07BB">
        <w:rPr>
          <w:rFonts w:cs="Times New Roman"/>
          <w:color w:val="000000" w:themeColor="text1"/>
          <w:sz w:val="28"/>
          <w:szCs w:val="28"/>
        </w:rPr>
        <w:t>- 2 months</w:t>
      </w:r>
    </w:p>
    <w:p w14:paraId="3E1B502E" w14:textId="77777777" w:rsidR="006218D1" w:rsidRDefault="006218D1" w:rsidP="002E07BB">
      <w:pPr>
        <w:rPr>
          <w:rFonts w:cs="Times New Roman"/>
          <w:color w:val="000000" w:themeColor="text1"/>
          <w:sz w:val="28"/>
          <w:szCs w:val="28"/>
        </w:rPr>
      </w:pPr>
    </w:p>
    <w:p w14:paraId="38DFBE84" w14:textId="77777777" w:rsidR="006218D1" w:rsidRPr="006218D1" w:rsidRDefault="006218D1" w:rsidP="006218D1">
      <w:pPr>
        <w:rPr>
          <w:rFonts w:cs="Times New Roman"/>
          <w:b/>
          <w:color w:val="000000" w:themeColor="text1"/>
          <w:sz w:val="28"/>
          <w:szCs w:val="28"/>
        </w:rPr>
      </w:pPr>
      <w:proofErr w:type="gramStart"/>
      <w:r w:rsidRPr="006218D1">
        <w:rPr>
          <w:rFonts w:cs="Times New Roman"/>
          <w:b/>
          <w:color w:val="000000" w:themeColor="text1"/>
          <w:sz w:val="28"/>
          <w:szCs w:val="28"/>
        </w:rPr>
        <w:t>Specialty  training</w:t>
      </w:r>
      <w:proofErr w:type="gramEnd"/>
      <w:r w:rsidRPr="006218D1">
        <w:rPr>
          <w:rFonts w:cs="Times New Roman"/>
          <w:b/>
          <w:color w:val="000000" w:themeColor="text1"/>
          <w:sz w:val="28"/>
          <w:szCs w:val="28"/>
        </w:rPr>
        <w:t xml:space="preserve"> (Year 3 &amp; 4)  -  Focus on Subspecialty training (24 </w:t>
      </w:r>
    </w:p>
    <w:p w14:paraId="7A9CA491" w14:textId="77777777" w:rsidR="006218D1" w:rsidRPr="006218D1" w:rsidRDefault="006218D1" w:rsidP="006218D1">
      <w:pPr>
        <w:rPr>
          <w:rFonts w:cs="Times New Roman"/>
          <w:b/>
          <w:color w:val="000000" w:themeColor="text1"/>
          <w:sz w:val="28"/>
          <w:szCs w:val="28"/>
        </w:rPr>
      </w:pPr>
      <w:r w:rsidRPr="006218D1">
        <w:rPr>
          <w:rFonts w:cs="Times New Roman"/>
          <w:b/>
          <w:color w:val="000000" w:themeColor="text1"/>
          <w:sz w:val="28"/>
          <w:szCs w:val="28"/>
        </w:rPr>
        <w:t xml:space="preserve">months)   </w:t>
      </w:r>
    </w:p>
    <w:p w14:paraId="66624DFA"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 </w:t>
      </w:r>
    </w:p>
    <w:p w14:paraId="64566109"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Essential units:   </w:t>
      </w:r>
    </w:p>
    <w:p w14:paraId="60D581B7"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 </w:t>
      </w:r>
    </w:p>
    <w:p w14:paraId="79DE3573"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 </w:t>
      </w:r>
      <w:proofErr w:type="spellStart"/>
      <w:r w:rsidRPr="006218D1">
        <w:rPr>
          <w:rFonts w:cs="Times New Roman"/>
          <w:color w:val="000000" w:themeColor="text1"/>
          <w:sz w:val="28"/>
          <w:szCs w:val="28"/>
        </w:rPr>
        <w:t>Anaesthesia</w:t>
      </w:r>
      <w:proofErr w:type="spellEnd"/>
      <w:r w:rsidRPr="006218D1">
        <w:rPr>
          <w:rFonts w:cs="Times New Roman"/>
          <w:color w:val="000000" w:themeColor="text1"/>
          <w:sz w:val="28"/>
          <w:szCs w:val="28"/>
        </w:rPr>
        <w:t xml:space="preserve"> for neurosurgery, neuroradiology and neurocritical      </w:t>
      </w:r>
    </w:p>
    <w:p w14:paraId="5CB5732A" w14:textId="77777777" w:rsidR="006218D1" w:rsidRDefault="006218D1" w:rsidP="006218D1">
      <w:pPr>
        <w:rPr>
          <w:rFonts w:cs="Times New Roman"/>
          <w:color w:val="000000" w:themeColor="text1"/>
          <w:sz w:val="28"/>
          <w:szCs w:val="28"/>
        </w:rPr>
      </w:pPr>
      <w:r w:rsidRPr="006218D1">
        <w:rPr>
          <w:rFonts w:cs="Times New Roman"/>
          <w:color w:val="000000" w:themeColor="text1"/>
          <w:sz w:val="28"/>
          <w:szCs w:val="28"/>
        </w:rPr>
        <w:t>care - 1 month</w:t>
      </w:r>
    </w:p>
    <w:p w14:paraId="380FEBCC"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2. Cardiothoracic, Vascular &amp; Thoracic </w:t>
      </w:r>
      <w:proofErr w:type="spellStart"/>
      <w:r w:rsidRPr="006218D1">
        <w:rPr>
          <w:rFonts w:cs="Times New Roman"/>
          <w:color w:val="000000" w:themeColor="text1"/>
          <w:sz w:val="28"/>
          <w:szCs w:val="28"/>
        </w:rPr>
        <w:t>Anaesthesia</w:t>
      </w:r>
      <w:proofErr w:type="spellEnd"/>
      <w:r w:rsidRPr="006218D1">
        <w:rPr>
          <w:rFonts w:cs="Times New Roman"/>
          <w:color w:val="000000" w:themeColor="text1"/>
          <w:sz w:val="28"/>
          <w:szCs w:val="28"/>
        </w:rPr>
        <w:t xml:space="preserve"> - 2 months </w:t>
      </w:r>
    </w:p>
    <w:p w14:paraId="55D5CD45"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3. Intensive care medicine - 2 months </w:t>
      </w:r>
    </w:p>
    <w:p w14:paraId="0630B9F2"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4. Day surgery- 2 weeks </w:t>
      </w:r>
    </w:p>
    <w:p w14:paraId="165A1F48"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lastRenderedPageBreak/>
        <w:t xml:space="preserve">5. General Surgery &amp; Trauma and </w:t>
      </w:r>
      <w:proofErr w:type="spellStart"/>
      <w:r w:rsidRPr="006218D1">
        <w:rPr>
          <w:rFonts w:cs="Times New Roman"/>
          <w:color w:val="000000" w:themeColor="text1"/>
          <w:sz w:val="28"/>
          <w:szCs w:val="28"/>
        </w:rPr>
        <w:t>stabilisation</w:t>
      </w:r>
      <w:proofErr w:type="spellEnd"/>
      <w:r w:rsidRPr="006218D1">
        <w:rPr>
          <w:rFonts w:cs="Times New Roman"/>
          <w:color w:val="000000" w:themeColor="text1"/>
          <w:sz w:val="28"/>
          <w:szCs w:val="28"/>
        </w:rPr>
        <w:t xml:space="preserve"> - 5 months </w:t>
      </w:r>
    </w:p>
    <w:p w14:paraId="1A6EC0A2"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6. Urological Surgery - 1 month </w:t>
      </w:r>
    </w:p>
    <w:p w14:paraId="25E0D886"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7. </w:t>
      </w:r>
      <w:proofErr w:type="spellStart"/>
      <w:r w:rsidRPr="006218D1">
        <w:rPr>
          <w:rFonts w:cs="Times New Roman"/>
          <w:color w:val="000000" w:themeColor="text1"/>
          <w:sz w:val="28"/>
          <w:szCs w:val="28"/>
        </w:rPr>
        <w:t>Gynaecological</w:t>
      </w:r>
      <w:proofErr w:type="spellEnd"/>
      <w:r w:rsidRPr="006218D1">
        <w:rPr>
          <w:rFonts w:cs="Times New Roman"/>
          <w:color w:val="000000" w:themeColor="text1"/>
          <w:sz w:val="28"/>
          <w:szCs w:val="28"/>
        </w:rPr>
        <w:t xml:space="preserve"> surgery - 1 month </w:t>
      </w:r>
    </w:p>
    <w:p w14:paraId="3DDF6612"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8. Head, neck, maxillo-facial and dental surgery- 2 weeks </w:t>
      </w:r>
    </w:p>
    <w:p w14:paraId="3E5B8EC4"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9. Outside theatre - 2week </w:t>
      </w:r>
    </w:p>
    <w:p w14:paraId="5980C0F4"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10. </w:t>
      </w:r>
      <w:proofErr w:type="spellStart"/>
      <w:r w:rsidRPr="006218D1">
        <w:rPr>
          <w:rFonts w:cs="Times New Roman"/>
          <w:color w:val="000000" w:themeColor="text1"/>
          <w:sz w:val="28"/>
          <w:szCs w:val="28"/>
        </w:rPr>
        <w:t>Orthopaedic</w:t>
      </w:r>
      <w:proofErr w:type="spellEnd"/>
      <w:r w:rsidRPr="006218D1">
        <w:rPr>
          <w:rFonts w:cs="Times New Roman"/>
          <w:color w:val="000000" w:themeColor="text1"/>
          <w:sz w:val="28"/>
          <w:szCs w:val="28"/>
        </w:rPr>
        <w:t xml:space="preserve"> surgery - 1 month </w:t>
      </w:r>
    </w:p>
    <w:p w14:paraId="3B7742FB"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11. Regional - 1 month </w:t>
      </w:r>
    </w:p>
    <w:p w14:paraId="69517810"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12. Sedation - 2 weeks </w:t>
      </w:r>
    </w:p>
    <w:p w14:paraId="7577F8B1"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13. Obstetrics - 3 months </w:t>
      </w:r>
    </w:p>
    <w:p w14:paraId="168C9A4F"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14. </w:t>
      </w:r>
      <w:proofErr w:type="spellStart"/>
      <w:r w:rsidRPr="006218D1">
        <w:rPr>
          <w:rFonts w:cs="Times New Roman"/>
          <w:color w:val="000000" w:themeColor="text1"/>
          <w:sz w:val="28"/>
          <w:szCs w:val="28"/>
        </w:rPr>
        <w:t>Paediatric</w:t>
      </w:r>
      <w:proofErr w:type="spellEnd"/>
      <w:r w:rsidRPr="006218D1">
        <w:rPr>
          <w:rFonts w:cs="Times New Roman"/>
          <w:color w:val="000000" w:themeColor="text1"/>
          <w:sz w:val="28"/>
          <w:szCs w:val="28"/>
        </w:rPr>
        <w:t xml:space="preserve"> - 3 months </w:t>
      </w:r>
    </w:p>
    <w:p w14:paraId="2B0893DB" w14:textId="77777777" w:rsidR="006218D1" w:rsidRDefault="006218D1" w:rsidP="006218D1">
      <w:pPr>
        <w:rPr>
          <w:rFonts w:cs="Times New Roman"/>
          <w:color w:val="000000" w:themeColor="text1"/>
          <w:sz w:val="28"/>
          <w:szCs w:val="28"/>
        </w:rPr>
      </w:pPr>
      <w:r w:rsidRPr="006218D1">
        <w:rPr>
          <w:rFonts w:cs="Times New Roman"/>
          <w:color w:val="000000" w:themeColor="text1"/>
          <w:sz w:val="28"/>
          <w:szCs w:val="28"/>
        </w:rPr>
        <w:t>15. Pain medicine - 1 month</w:t>
      </w:r>
    </w:p>
    <w:p w14:paraId="031CF328"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Minor Rotations: </w:t>
      </w:r>
    </w:p>
    <w:p w14:paraId="08A8FAA9"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16. Ophthalmic - 2 weeks </w:t>
      </w:r>
    </w:p>
    <w:p w14:paraId="55A4D08E" w14:textId="77777777" w:rsidR="006218D1" w:rsidRDefault="006218D1" w:rsidP="006218D1">
      <w:pPr>
        <w:rPr>
          <w:rFonts w:cs="Times New Roman"/>
          <w:color w:val="000000" w:themeColor="text1"/>
          <w:sz w:val="28"/>
          <w:szCs w:val="28"/>
        </w:rPr>
      </w:pPr>
      <w:r w:rsidRPr="006218D1">
        <w:rPr>
          <w:rFonts w:cs="Times New Roman"/>
          <w:color w:val="000000" w:themeColor="text1"/>
          <w:sz w:val="28"/>
          <w:szCs w:val="28"/>
        </w:rPr>
        <w:t>17. Plastics/burns - 2 weeks</w:t>
      </w:r>
    </w:p>
    <w:p w14:paraId="2EE1BA09" w14:textId="77777777" w:rsidR="006218D1" w:rsidRDefault="006218D1" w:rsidP="006218D1">
      <w:pPr>
        <w:rPr>
          <w:rFonts w:cs="Times New Roman"/>
          <w:color w:val="000000" w:themeColor="text1"/>
          <w:sz w:val="28"/>
          <w:szCs w:val="28"/>
        </w:rPr>
      </w:pPr>
    </w:p>
    <w:p w14:paraId="24AAA963"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Year 5 - Focused Advanced training </w:t>
      </w:r>
    </w:p>
    <w:p w14:paraId="423104B2"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May elect to do up to 6 months in two of the following subspecialties: </w:t>
      </w:r>
    </w:p>
    <w:p w14:paraId="6D8DF04F"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 </w:t>
      </w:r>
      <w:proofErr w:type="spellStart"/>
      <w:r w:rsidRPr="006218D1">
        <w:rPr>
          <w:rFonts w:cs="Times New Roman"/>
          <w:color w:val="000000" w:themeColor="text1"/>
          <w:sz w:val="28"/>
          <w:szCs w:val="28"/>
        </w:rPr>
        <w:t>Anaesthesia</w:t>
      </w:r>
      <w:proofErr w:type="spellEnd"/>
      <w:r w:rsidRPr="006218D1">
        <w:rPr>
          <w:rFonts w:cs="Times New Roman"/>
          <w:color w:val="000000" w:themeColor="text1"/>
          <w:sz w:val="28"/>
          <w:szCs w:val="28"/>
        </w:rPr>
        <w:t xml:space="preserve"> for Neurosurgery, Neuroradiology and Neurocritical care   </w:t>
      </w:r>
    </w:p>
    <w:p w14:paraId="79490A1F"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2. Cardiothoracic </w:t>
      </w:r>
      <w:proofErr w:type="spellStart"/>
      <w:r w:rsidRPr="006218D1">
        <w:rPr>
          <w:rFonts w:cs="Times New Roman"/>
          <w:color w:val="000000" w:themeColor="text1"/>
          <w:sz w:val="28"/>
          <w:szCs w:val="28"/>
        </w:rPr>
        <w:t>anaesthesia</w:t>
      </w:r>
      <w:proofErr w:type="spellEnd"/>
      <w:r w:rsidRPr="006218D1">
        <w:rPr>
          <w:rFonts w:cs="Times New Roman"/>
          <w:color w:val="000000" w:themeColor="text1"/>
          <w:sz w:val="28"/>
          <w:szCs w:val="28"/>
        </w:rPr>
        <w:t xml:space="preserve"> and cardiothoracic critical care   </w:t>
      </w:r>
    </w:p>
    <w:p w14:paraId="0216382F"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3. Regional </w:t>
      </w:r>
    </w:p>
    <w:p w14:paraId="29760C5D"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4. Intensive care medicine  </w:t>
      </w:r>
    </w:p>
    <w:p w14:paraId="30C5027D"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5. Obstetrics  </w:t>
      </w:r>
    </w:p>
    <w:p w14:paraId="10FD3075"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lastRenderedPageBreak/>
        <w:t xml:space="preserve">6. </w:t>
      </w:r>
      <w:proofErr w:type="spellStart"/>
      <w:r w:rsidRPr="006218D1">
        <w:rPr>
          <w:rFonts w:cs="Times New Roman"/>
          <w:color w:val="000000" w:themeColor="text1"/>
          <w:sz w:val="28"/>
          <w:szCs w:val="28"/>
        </w:rPr>
        <w:t>Paediatric</w:t>
      </w:r>
      <w:proofErr w:type="spellEnd"/>
      <w:r w:rsidRPr="006218D1">
        <w:rPr>
          <w:rFonts w:cs="Times New Roman"/>
          <w:color w:val="000000" w:themeColor="text1"/>
          <w:sz w:val="28"/>
          <w:szCs w:val="28"/>
        </w:rPr>
        <w:t xml:space="preserve">  </w:t>
      </w:r>
    </w:p>
    <w:p w14:paraId="5C38B113"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7. Pain medicine  </w:t>
      </w:r>
    </w:p>
    <w:p w14:paraId="05EE0511" w14:textId="77777777" w:rsid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8. Plastics/burns.  </w:t>
      </w:r>
    </w:p>
    <w:p w14:paraId="17450484" w14:textId="77777777" w:rsidR="006218D1" w:rsidRPr="002E07BB" w:rsidRDefault="006218D1" w:rsidP="006218D1">
      <w:pPr>
        <w:rPr>
          <w:rFonts w:cs="Times New Roman"/>
          <w:color w:val="000000" w:themeColor="text1"/>
          <w:sz w:val="28"/>
          <w:szCs w:val="28"/>
        </w:rPr>
      </w:pPr>
    </w:p>
    <w:p w14:paraId="4DCAFD4A" w14:textId="77777777" w:rsidR="0083670F" w:rsidRPr="0083670F" w:rsidRDefault="0083670F" w:rsidP="0083670F">
      <w:pPr>
        <w:jc w:val="center"/>
        <w:rPr>
          <w:rFonts w:cs="Times New Roman"/>
          <w:b/>
          <w:color w:val="000000" w:themeColor="text1"/>
          <w:sz w:val="52"/>
          <w:szCs w:val="52"/>
          <w:u w:val="single"/>
        </w:rPr>
      </w:pPr>
    </w:p>
    <w:p w14:paraId="7F63E8B4" w14:textId="77777777" w:rsidR="008A3A76" w:rsidRPr="00B555C6" w:rsidRDefault="008A3A76" w:rsidP="008A3A76">
      <w:pPr>
        <w:autoSpaceDE w:val="0"/>
        <w:autoSpaceDN w:val="0"/>
        <w:adjustRightInd w:val="0"/>
        <w:spacing w:after="0" w:line="240" w:lineRule="auto"/>
        <w:ind w:left="2880" w:firstLine="720"/>
        <w:rPr>
          <w:rFonts w:cs="ZapfHumanist601BT-Roman"/>
          <w:color w:val="000000" w:themeColor="text1"/>
          <w:sz w:val="28"/>
          <w:szCs w:val="28"/>
          <w:u w:val="single"/>
        </w:rPr>
      </w:pPr>
    </w:p>
    <w:p w14:paraId="36E34604" w14:textId="77777777" w:rsidR="008A3A76" w:rsidRPr="008A3A76" w:rsidRDefault="008A3A76" w:rsidP="008A3A76">
      <w:pPr>
        <w:widowControl w:val="0"/>
        <w:autoSpaceDE w:val="0"/>
        <w:autoSpaceDN w:val="0"/>
        <w:adjustRightInd w:val="0"/>
        <w:spacing w:after="0" w:line="240" w:lineRule="auto"/>
        <w:rPr>
          <w:rFonts w:ascii="Times New Roman" w:hAnsi="Times New Roman" w:cs="Times New Roman"/>
          <w:b/>
          <w:i/>
          <w:color w:val="000000" w:themeColor="text1"/>
          <w:sz w:val="24"/>
          <w:szCs w:val="24"/>
          <w:u w:val="single"/>
        </w:rPr>
      </w:pPr>
      <w:r w:rsidRPr="008A3A76">
        <w:rPr>
          <w:rFonts w:ascii="Times New Roman" w:hAnsi="Times New Roman" w:cs="Times New Roman"/>
          <w:b/>
          <w:bCs/>
          <w:i/>
          <w:color w:val="000000" w:themeColor="text1"/>
          <w:sz w:val="36"/>
          <w:szCs w:val="36"/>
          <w:u w:val="single"/>
        </w:rPr>
        <w:t xml:space="preserve"> </w:t>
      </w:r>
      <w:r>
        <w:rPr>
          <w:rFonts w:ascii="Times New Roman" w:hAnsi="Times New Roman" w:cs="Times New Roman"/>
          <w:b/>
          <w:bCs/>
          <w:i/>
          <w:color w:val="000000" w:themeColor="text1"/>
          <w:sz w:val="36"/>
          <w:szCs w:val="36"/>
          <w:u w:val="single"/>
        </w:rPr>
        <w:t xml:space="preserve">(INTENSIVE CARE UNIT – ICU) </w:t>
      </w:r>
    </w:p>
    <w:p w14:paraId="4801CE69" w14:textId="77777777" w:rsidR="008A3A76" w:rsidRPr="00B555C6" w:rsidRDefault="008A3A76" w:rsidP="008A3A76">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08586C83" w14:textId="77777777" w:rsidR="008A3A76" w:rsidRPr="00B555C6" w:rsidRDefault="008A3A76" w:rsidP="008A3A76">
      <w:pPr>
        <w:widowControl w:val="0"/>
        <w:overflowPunct w:val="0"/>
        <w:autoSpaceDE w:val="0"/>
        <w:autoSpaceDN w:val="0"/>
        <w:adjustRightInd w:val="0"/>
        <w:spacing w:after="0" w:line="240" w:lineRule="auto"/>
        <w:jc w:val="both"/>
        <w:rPr>
          <w:rFonts w:cs="Times New Roman"/>
          <w:b/>
          <w:bCs/>
          <w:color w:val="000000" w:themeColor="text1"/>
          <w:sz w:val="28"/>
          <w:szCs w:val="28"/>
        </w:rPr>
      </w:pPr>
      <w:r w:rsidRPr="00B555C6">
        <w:rPr>
          <w:rFonts w:cs="Times New Roman"/>
          <w:b/>
          <w:bCs/>
          <w:color w:val="000000" w:themeColor="text1"/>
          <w:sz w:val="28"/>
          <w:szCs w:val="28"/>
        </w:rPr>
        <w:t>Educational Purpose:</w:t>
      </w:r>
    </w:p>
    <w:p w14:paraId="43479350" w14:textId="77777777" w:rsidR="008A3A76" w:rsidRPr="00B555C6" w:rsidRDefault="008A3A76" w:rsidP="00A95CEF">
      <w:pPr>
        <w:pStyle w:val="ListParagraph"/>
        <w:widowControl w:val="0"/>
        <w:numPr>
          <w:ilvl w:val="0"/>
          <w:numId w:val="35"/>
        </w:numPr>
        <w:overflowPunct w:val="0"/>
        <w:autoSpaceDE w:val="0"/>
        <w:autoSpaceDN w:val="0"/>
        <w:adjustRightInd w:val="0"/>
        <w:spacing w:after="0" w:line="256" w:lineRule="auto"/>
        <w:jc w:val="both"/>
        <w:rPr>
          <w:rFonts w:cs="Times New Roman"/>
          <w:color w:val="000000" w:themeColor="text1"/>
          <w:sz w:val="28"/>
          <w:szCs w:val="28"/>
        </w:rPr>
      </w:pPr>
      <w:r w:rsidRPr="00B555C6">
        <w:rPr>
          <w:rFonts w:cs="Times New Roman"/>
          <w:color w:val="000000" w:themeColor="text1"/>
          <w:sz w:val="28"/>
          <w:szCs w:val="28"/>
        </w:rPr>
        <w:t xml:space="preserve">The goal of the Critical Care faculty is to train the </w:t>
      </w:r>
      <w:r>
        <w:rPr>
          <w:rFonts w:cs="Times New Roman"/>
          <w:color w:val="000000" w:themeColor="text1"/>
          <w:sz w:val="28"/>
          <w:szCs w:val="28"/>
        </w:rPr>
        <w:t>trainee</w:t>
      </w:r>
      <w:r w:rsidRPr="00B555C6">
        <w:rPr>
          <w:rFonts w:cs="Times New Roman"/>
          <w:color w:val="000000" w:themeColor="text1"/>
          <w:sz w:val="28"/>
          <w:szCs w:val="28"/>
        </w:rPr>
        <w:t xml:space="preserve"> to evaluate and treat critically ill patients, use consultants and paramedical personnel effectively, and stress sensitive, compassionate management of patients and their families. </w:t>
      </w:r>
    </w:p>
    <w:p w14:paraId="2BEB46F8" w14:textId="77777777" w:rsidR="008A3A76" w:rsidRPr="00B555C6" w:rsidRDefault="008A3A76" w:rsidP="00A95CEF">
      <w:pPr>
        <w:pStyle w:val="ListParagraph"/>
        <w:numPr>
          <w:ilvl w:val="0"/>
          <w:numId w:val="35"/>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Training in critical care is crucial for the </w:t>
      </w:r>
      <w:r>
        <w:rPr>
          <w:rFonts w:cs="Times New Roman"/>
          <w:color w:val="000000" w:themeColor="text1"/>
          <w:sz w:val="28"/>
          <w:szCs w:val="28"/>
        </w:rPr>
        <w:t>anesthetis</w:t>
      </w:r>
      <w:r w:rsidRPr="00B555C6">
        <w:rPr>
          <w:rFonts w:cs="Times New Roman"/>
          <w:color w:val="000000" w:themeColor="text1"/>
          <w:sz w:val="28"/>
          <w:szCs w:val="28"/>
        </w:rPr>
        <w:t xml:space="preserve">t.  </w:t>
      </w:r>
    </w:p>
    <w:p w14:paraId="7C0E68F0" w14:textId="77777777" w:rsidR="008A3A76" w:rsidRPr="00B555C6" w:rsidRDefault="008A3A76" w:rsidP="00A95CEF">
      <w:pPr>
        <w:pStyle w:val="ListParagraph"/>
        <w:numPr>
          <w:ilvl w:val="0"/>
          <w:numId w:val="35"/>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  Recognition/prioritization medical </w:t>
      </w:r>
      <w:proofErr w:type="gramStart"/>
      <w:r w:rsidRPr="00B555C6">
        <w:rPr>
          <w:rFonts w:cs="Times New Roman"/>
          <w:color w:val="000000" w:themeColor="text1"/>
          <w:sz w:val="28"/>
          <w:szCs w:val="28"/>
        </w:rPr>
        <w:t>emergencies  is</w:t>
      </w:r>
      <w:proofErr w:type="gramEnd"/>
      <w:r w:rsidRPr="00B555C6">
        <w:rPr>
          <w:rFonts w:cs="Times New Roman"/>
          <w:color w:val="000000" w:themeColor="text1"/>
          <w:sz w:val="28"/>
          <w:szCs w:val="28"/>
        </w:rPr>
        <w:t xml:space="preserve"> the basic knowledge that should be acquired by the </w:t>
      </w:r>
      <w:r>
        <w:rPr>
          <w:rFonts w:cs="Times New Roman"/>
          <w:color w:val="000000" w:themeColor="text1"/>
          <w:sz w:val="28"/>
          <w:szCs w:val="28"/>
        </w:rPr>
        <w:t>trainee.</w:t>
      </w:r>
    </w:p>
    <w:p w14:paraId="4FDCBF04" w14:textId="77777777" w:rsidR="008A3A76" w:rsidRPr="00B555C6" w:rsidRDefault="008A3A76" w:rsidP="00A95CEF">
      <w:pPr>
        <w:pStyle w:val="ListParagraph"/>
        <w:numPr>
          <w:ilvl w:val="0"/>
          <w:numId w:val="35"/>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 Important aspects of this training include: identifying patients who are candidates for intensive care, the bedside approach to the critically-ill patient, knowledge of algorithms for diagnosis and management of common problems in the ICU, death and resuscitation is</w:t>
      </w:r>
      <w:r>
        <w:rPr>
          <w:rFonts w:cs="Times New Roman"/>
          <w:color w:val="000000" w:themeColor="text1"/>
          <w:sz w:val="28"/>
          <w:szCs w:val="28"/>
        </w:rPr>
        <w:t>sues, interaction with families.</w:t>
      </w:r>
    </w:p>
    <w:p w14:paraId="6298D1CB" w14:textId="77777777" w:rsidR="008A3A76" w:rsidRPr="00B555C6" w:rsidRDefault="008A3A76" w:rsidP="008A3A76">
      <w:pPr>
        <w:spacing w:after="0" w:line="240" w:lineRule="auto"/>
        <w:rPr>
          <w:rFonts w:eastAsia="Times New Roman" w:cs="Times New Roman"/>
          <w:b/>
          <w:color w:val="000000" w:themeColor="text1"/>
          <w:sz w:val="28"/>
          <w:szCs w:val="28"/>
          <w:u w:val="single"/>
        </w:rPr>
      </w:pPr>
      <w:r w:rsidRPr="00B555C6">
        <w:rPr>
          <w:rFonts w:eastAsia="Times New Roman" w:cs="Times New Roman"/>
          <w:b/>
          <w:color w:val="000000" w:themeColor="text1"/>
          <w:sz w:val="28"/>
          <w:szCs w:val="28"/>
          <w:u w:val="single"/>
        </w:rPr>
        <w:t>Content of required knowledge:</w:t>
      </w:r>
    </w:p>
    <w:p w14:paraId="1BB554AE"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Understand blood gas results and respond appropriately. </w:t>
      </w:r>
    </w:p>
    <w:p w14:paraId="167E5B53"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right="500" w:hanging="720"/>
        <w:jc w:val="both"/>
        <w:rPr>
          <w:rFonts w:cs="Times New Roman"/>
          <w:color w:val="000000" w:themeColor="text1"/>
          <w:sz w:val="28"/>
          <w:szCs w:val="28"/>
        </w:rPr>
      </w:pPr>
      <w:r w:rsidRPr="00B555C6">
        <w:rPr>
          <w:rFonts w:cs="Times New Roman"/>
          <w:color w:val="000000" w:themeColor="text1"/>
          <w:sz w:val="28"/>
          <w:szCs w:val="28"/>
        </w:rPr>
        <w:t xml:space="preserve">Understand cardiovascular hemodynamics in a wide range of disease states. </w:t>
      </w:r>
    </w:p>
    <w:p w14:paraId="088236E7"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Management of congestive heart failure and cardiogenic shock. </w:t>
      </w:r>
    </w:p>
    <w:p w14:paraId="0680F4CB"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Basics of conventional mechanical ventilation. </w:t>
      </w:r>
    </w:p>
    <w:p w14:paraId="1C3BBE0E"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Nutritional support of the critically ill. </w:t>
      </w:r>
    </w:p>
    <w:p w14:paraId="3AF6DC4E"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Management of acute myocardial ischemia. </w:t>
      </w:r>
    </w:p>
    <w:p w14:paraId="2B6E5F2C"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Acute renal failure - diagnosis and treatment. </w:t>
      </w:r>
    </w:p>
    <w:p w14:paraId="4445F5B9"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Acute lung injury. </w:t>
      </w:r>
    </w:p>
    <w:p w14:paraId="4AF092C6"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Sepsis and the sepsis syndrome. </w:t>
      </w:r>
    </w:p>
    <w:p w14:paraId="0A3B843C"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Acute treatment of cardiac arrhythmias. </w:t>
      </w:r>
    </w:p>
    <w:p w14:paraId="284C9E28"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lastRenderedPageBreak/>
        <w:t xml:space="preserve">Management of common neurologic emergencies. </w:t>
      </w:r>
    </w:p>
    <w:p w14:paraId="1E5C2C64" w14:textId="77777777" w:rsidR="008A3A76" w:rsidRPr="00B555C6" w:rsidRDefault="008A3A76" w:rsidP="008A3A76">
      <w:pPr>
        <w:tabs>
          <w:tab w:val="left" w:pos="2640"/>
        </w:tabs>
        <w:spacing w:after="0" w:line="360" w:lineRule="auto"/>
        <w:jc w:val="both"/>
        <w:rPr>
          <w:rFonts w:ascii="Times New Roman" w:hAnsi="Times New Roman" w:cs="Times New Roman"/>
          <w:b/>
          <w:color w:val="000000" w:themeColor="text1"/>
          <w:sz w:val="28"/>
          <w:szCs w:val="24"/>
          <w:u w:val="single"/>
        </w:rPr>
      </w:pPr>
      <w:r w:rsidRPr="00B555C6">
        <w:rPr>
          <w:rFonts w:ascii="Times New Roman" w:hAnsi="Times New Roman" w:cs="Times New Roman"/>
          <w:b/>
          <w:color w:val="000000" w:themeColor="text1"/>
          <w:sz w:val="28"/>
          <w:szCs w:val="24"/>
          <w:u w:val="single"/>
        </w:rPr>
        <w:t xml:space="preserve">Skills and Procedures: </w:t>
      </w:r>
    </w:p>
    <w:p w14:paraId="511FB339"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Asthma management </w:t>
      </w:r>
    </w:p>
    <w:p w14:paraId="482B62B4"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Evaluation of chest pain </w:t>
      </w:r>
    </w:p>
    <w:p w14:paraId="43767ACB"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Evaluation of shortness of breath </w:t>
      </w:r>
    </w:p>
    <w:p w14:paraId="33518AB3"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Airway management/tracheostomy Barotrauma </w:t>
      </w:r>
    </w:p>
    <w:p w14:paraId="5A42BD68"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Mechanical ventilation: indications, initial set-up, trouble shooting, weaning </w:t>
      </w:r>
    </w:p>
    <w:p w14:paraId="4D692A74"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Critical care nutrition: indications, disease-specific nutrition, writing TPN orders </w:t>
      </w:r>
    </w:p>
    <w:p w14:paraId="568E7EA7"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Management of Ob/Gynae emergencies </w:t>
      </w:r>
    </w:p>
    <w:p w14:paraId="339DB6B1"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Oxygen transport: physiology, alterations in the critically-ill </w:t>
      </w:r>
    </w:p>
    <w:p w14:paraId="44767EF7"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Arterial blood gases: approach to analysis, common alterations </w:t>
      </w:r>
    </w:p>
    <w:p w14:paraId="10F19B55"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Hemodynamics: physiology, PA catheter, hemodynamic waveforms, trouble-shooting </w:t>
      </w:r>
    </w:p>
    <w:p w14:paraId="1FE0B7F0"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Critical care pharmacology: pressors / inotropes, antibiotic dosing, drug dosing in ARF </w:t>
      </w:r>
    </w:p>
    <w:p w14:paraId="0AFD448A"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Shock: pathophysiology, approach to resuscitation </w:t>
      </w:r>
    </w:p>
    <w:p w14:paraId="313B0726"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Fluid and electrolyte disturbances: sodium, potassium, magnesium, calcium </w:t>
      </w:r>
    </w:p>
    <w:p w14:paraId="408E0C4E"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Acute renal failure: approach differential diagnosis, management </w:t>
      </w:r>
    </w:p>
    <w:p w14:paraId="247ADB76"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Coma: pathophysiology, neurological exam, differential diagnosis </w:t>
      </w:r>
    </w:p>
    <w:p w14:paraId="18421084"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Wound care </w:t>
      </w:r>
    </w:p>
    <w:p w14:paraId="398058D7"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Splinting techniques</w:t>
      </w:r>
    </w:p>
    <w:p w14:paraId="0BDD157D"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Multiple organ dysfunction syndrome </w:t>
      </w:r>
    </w:p>
    <w:p w14:paraId="3B8E06AC"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Acute CHF </w:t>
      </w:r>
    </w:p>
    <w:p w14:paraId="52A2B90B"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Ethical issues in the ICU </w:t>
      </w:r>
    </w:p>
    <w:p w14:paraId="47A1BC8D"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Sepsis prevention in the ICU </w:t>
      </w:r>
    </w:p>
    <w:p w14:paraId="22CB5A18"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Arterial line insertion </w:t>
      </w:r>
    </w:p>
    <w:p w14:paraId="6E4C21A2"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Central venous catheterization </w:t>
      </w:r>
    </w:p>
    <w:p w14:paraId="79B338A9"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Pulmonary artery catheterization </w:t>
      </w:r>
    </w:p>
    <w:p w14:paraId="6B91B27D"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endotracheal intubation </w:t>
      </w:r>
    </w:p>
    <w:p w14:paraId="4F79526E"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Cardiopulmonary resuscitation </w:t>
      </w:r>
    </w:p>
    <w:p w14:paraId="7C5C2AE3"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Ordering and rapid interpretation of laboratory tests</w:t>
      </w:r>
    </w:p>
    <w:p w14:paraId="76E63A00" w14:textId="77777777" w:rsidR="00BE10E3" w:rsidRDefault="00BE10E3" w:rsidP="00BE10E3">
      <w:pPr>
        <w:tabs>
          <w:tab w:val="left" w:pos="2385"/>
        </w:tabs>
        <w:rPr>
          <w:sz w:val="28"/>
          <w:szCs w:val="28"/>
        </w:rPr>
      </w:pPr>
    </w:p>
    <w:p w14:paraId="794C15CC" w14:textId="77777777" w:rsidR="00D8325E" w:rsidRDefault="00D8325E" w:rsidP="00BE10E3">
      <w:pPr>
        <w:tabs>
          <w:tab w:val="left" w:pos="2385"/>
        </w:tabs>
        <w:rPr>
          <w:sz w:val="28"/>
          <w:szCs w:val="28"/>
        </w:rPr>
      </w:pPr>
    </w:p>
    <w:p w14:paraId="76ED206D" w14:textId="77777777" w:rsidR="00D8325E" w:rsidRDefault="00D8325E" w:rsidP="00BE10E3">
      <w:pPr>
        <w:tabs>
          <w:tab w:val="left" w:pos="2385"/>
        </w:tabs>
        <w:rPr>
          <w:sz w:val="28"/>
          <w:szCs w:val="28"/>
        </w:rPr>
      </w:pPr>
    </w:p>
    <w:p w14:paraId="0201F667" w14:textId="77777777" w:rsidR="00D8325E" w:rsidRDefault="00D8325E" w:rsidP="00BE10E3">
      <w:pPr>
        <w:tabs>
          <w:tab w:val="left" w:pos="2385"/>
        </w:tabs>
        <w:rPr>
          <w:sz w:val="28"/>
          <w:szCs w:val="28"/>
        </w:rPr>
      </w:pPr>
    </w:p>
    <w:p w14:paraId="20568A30" w14:textId="77777777" w:rsidR="00D8325E" w:rsidRDefault="00D8325E" w:rsidP="00BE10E3">
      <w:pPr>
        <w:tabs>
          <w:tab w:val="left" w:pos="2385"/>
        </w:tabs>
        <w:rPr>
          <w:sz w:val="28"/>
          <w:szCs w:val="28"/>
        </w:rPr>
      </w:pPr>
    </w:p>
    <w:p w14:paraId="330012D5" w14:textId="77777777" w:rsidR="00D8325E" w:rsidRDefault="00D8325E" w:rsidP="00BE10E3">
      <w:pPr>
        <w:tabs>
          <w:tab w:val="left" w:pos="2385"/>
        </w:tabs>
        <w:rPr>
          <w:sz w:val="28"/>
          <w:szCs w:val="28"/>
        </w:rPr>
      </w:pPr>
    </w:p>
    <w:p w14:paraId="24DF331F" w14:textId="77777777" w:rsidR="00D8325E" w:rsidRDefault="00D8325E" w:rsidP="00BE10E3">
      <w:pPr>
        <w:tabs>
          <w:tab w:val="left" w:pos="2385"/>
        </w:tabs>
        <w:rPr>
          <w:sz w:val="28"/>
          <w:szCs w:val="28"/>
        </w:rPr>
      </w:pPr>
    </w:p>
    <w:p w14:paraId="21B8F984" w14:textId="77777777" w:rsidR="00D8325E" w:rsidRDefault="00D8325E" w:rsidP="00BE10E3">
      <w:pPr>
        <w:tabs>
          <w:tab w:val="left" w:pos="2385"/>
        </w:tabs>
        <w:rPr>
          <w:rFonts w:cs="Times New Roman"/>
          <w:b/>
          <w:i/>
          <w:color w:val="000000" w:themeColor="text1"/>
          <w:sz w:val="28"/>
          <w:szCs w:val="28"/>
          <w:u w:val="single"/>
        </w:rPr>
      </w:pPr>
      <w:r w:rsidRPr="00B555C6">
        <w:rPr>
          <w:rFonts w:cs="Times New Roman"/>
          <w:b/>
          <w:i/>
          <w:color w:val="000000" w:themeColor="text1"/>
          <w:sz w:val="28"/>
          <w:szCs w:val="28"/>
          <w:u w:val="single"/>
        </w:rPr>
        <w:t>Attributes required other than knowledge</w:t>
      </w:r>
    </w:p>
    <w:tbl>
      <w:tblPr>
        <w:tblStyle w:val="TableGrid"/>
        <w:tblW w:w="11503" w:type="dxa"/>
        <w:tblInd w:w="-945" w:type="dxa"/>
        <w:tblLook w:val="04A0" w:firstRow="1" w:lastRow="0" w:firstColumn="1" w:lastColumn="0" w:noHBand="0" w:noVBand="1"/>
      </w:tblPr>
      <w:tblGrid>
        <w:gridCol w:w="3002"/>
        <w:gridCol w:w="3185"/>
        <w:gridCol w:w="5316"/>
      </w:tblGrid>
      <w:tr w:rsidR="00D8325E" w:rsidRPr="00B555C6" w14:paraId="69BDA6D6" w14:textId="77777777" w:rsidTr="002C4B0D">
        <w:trPr>
          <w:trHeight w:val="895"/>
        </w:trPr>
        <w:tc>
          <w:tcPr>
            <w:tcW w:w="3002" w:type="dxa"/>
          </w:tcPr>
          <w:p w14:paraId="5048FAD8" w14:textId="77777777" w:rsidR="00D8325E" w:rsidRPr="00B555C6" w:rsidRDefault="00D8325E" w:rsidP="00D8325E">
            <w:pPr>
              <w:widowControl w:val="0"/>
              <w:overflowPunct w:val="0"/>
              <w:autoSpaceDE w:val="0"/>
              <w:autoSpaceDN w:val="0"/>
              <w:adjustRightInd w:val="0"/>
              <w:jc w:val="both"/>
              <w:rPr>
                <w:rFonts w:cs="Times New Roman"/>
                <w:b/>
                <w:bCs/>
                <w:color w:val="000000" w:themeColor="text1"/>
                <w:sz w:val="24"/>
                <w:szCs w:val="24"/>
              </w:rPr>
            </w:pPr>
            <w:r w:rsidRPr="00B555C6">
              <w:rPr>
                <w:rFonts w:cs="Times New Roman"/>
                <w:b/>
                <w:bCs/>
                <w:color w:val="000000" w:themeColor="text1"/>
                <w:sz w:val="24"/>
                <w:szCs w:val="24"/>
              </w:rPr>
              <w:t xml:space="preserve">Patient Care </w:t>
            </w:r>
          </w:p>
          <w:p w14:paraId="1ACC0BA9" w14:textId="77777777" w:rsidR="00D8325E" w:rsidRPr="00B555C6" w:rsidRDefault="00D8325E" w:rsidP="00D8325E">
            <w:pPr>
              <w:rPr>
                <w:rFonts w:cs="Times New Roman"/>
                <w:b/>
                <w:color w:val="000000" w:themeColor="text1"/>
                <w:sz w:val="24"/>
                <w:szCs w:val="24"/>
              </w:rPr>
            </w:pPr>
          </w:p>
        </w:tc>
        <w:tc>
          <w:tcPr>
            <w:tcW w:w="3185" w:type="dxa"/>
          </w:tcPr>
          <w:p w14:paraId="20E8080C" w14:textId="77777777" w:rsidR="00D8325E" w:rsidRPr="00B555C6" w:rsidRDefault="00D8325E" w:rsidP="00D8325E">
            <w:pPr>
              <w:widowControl w:val="0"/>
              <w:overflowPunct w:val="0"/>
              <w:autoSpaceDE w:val="0"/>
              <w:autoSpaceDN w:val="0"/>
              <w:adjustRightInd w:val="0"/>
              <w:jc w:val="both"/>
              <w:rPr>
                <w:rFonts w:cs="Times New Roman"/>
                <w:b/>
                <w:bCs/>
                <w:color w:val="000000" w:themeColor="text1"/>
                <w:sz w:val="24"/>
                <w:szCs w:val="24"/>
              </w:rPr>
            </w:pPr>
            <w:r w:rsidRPr="00B555C6">
              <w:rPr>
                <w:rFonts w:cs="Times New Roman"/>
                <w:b/>
                <w:bCs/>
                <w:color w:val="000000" w:themeColor="text1"/>
                <w:sz w:val="24"/>
                <w:szCs w:val="24"/>
              </w:rPr>
              <w:t xml:space="preserve">Practice Based Learning Improvement </w:t>
            </w:r>
          </w:p>
          <w:p w14:paraId="008969F0" w14:textId="77777777" w:rsidR="00D8325E" w:rsidRPr="00B555C6" w:rsidRDefault="00D8325E" w:rsidP="00D8325E">
            <w:pPr>
              <w:rPr>
                <w:rFonts w:cs="Times New Roman"/>
                <w:b/>
                <w:i/>
                <w:color w:val="000000" w:themeColor="text1"/>
                <w:sz w:val="24"/>
                <w:szCs w:val="24"/>
                <w:u w:val="single"/>
              </w:rPr>
            </w:pPr>
          </w:p>
        </w:tc>
        <w:tc>
          <w:tcPr>
            <w:tcW w:w="5316" w:type="dxa"/>
          </w:tcPr>
          <w:p w14:paraId="32B1CACB" w14:textId="77777777" w:rsidR="00D8325E" w:rsidRPr="00B555C6" w:rsidRDefault="00D8325E" w:rsidP="00D8325E">
            <w:pPr>
              <w:rPr>
                <w:rFonts w:cs="Times New Roman"/>
                <w:b/>
                <w:i/>
                <w:color w:val="000000" w:themeColor="text1"/>
                <w:sz w:val="24"/>
                <w:szCs w:val="24"/>
                <w:u w:val="single"/>
              </w:rPr>
            </w:pPr>
            <w:r w:rsidRPr="00B555C6">
              <w:rPr>
                <w:rFonts w:cs="Times New Roman"/>
                <w:b/>
                <w:bCs/>
                <w:color w:val="000000" w:themeColor="text1"/>
                <w:sz w:val="24"/>
                <w:szCs w:val="24"/>
              </w:rPr>
              <w:t>Professionalism</w:t>
            </w:r>
          </w:p>
        </w:tc>
      </w:tr>
      <w:tr w:rsidR="00D8325E" w:rsidRPr="00B555C6" w14:paraId="54A61EEA" w14:textId="77777777" w:rsidTr="002C4B0D">
        <w:trPr>
          <w:trHeight w:val="4915"/>
        </w:trPr>
        <w:tc>
          <w:tcPr>
            <w:tcW w:w="3002" w:type="dxa"/>
          </w:tcPr>
          <w:p w14:paraId="2BB643F6" w14:textId="77777777" w:rsidR="00D8325E" w:rsidRPr="002C4B0D" w:rsidRDefault="00D8325E" w:rsidP="002C4B0D">
            <w:pPr>
              <w:widowControl w:val="0"/>
              <w:overflowPunct w:val="0"/>
              <w:autoSpaceDE w:val="0"/>
              <w:autoSpaceDN w:val="0"/>
              <w:adjustRightInd w:val="0"/>
              <w:spacing w:line="250" w:lineRule="auto"/>
              <w:jc w:val="both"/>
              <w:rPr>
                <w:rFonts w:ascii="Times New Roman" w:hAnsi="Times New Roman" w:cs="Times New Roman"/>
                <w:color w:val="000000" w:themeColor="text1"/>
                <w:sz w:val="20"/>
                <w:szCs w:val="20"/>
              </w:rPr>
            </w:pPr>
            <w:r w:rsidRPr="002C4B0D">
              <w:rPr>
                <w:rFonts w:ascii="Times New Roman" w:hAnsi="Times New Roman" w:cs="Times New Roman"/>
                <w:color w:val="000000" w:themeColor="text1"/>
                <w:sz w:val="20"/>
                <w:szCs w:val="20"/>
              </w:rPr>
              <w:t xml:space="preserve">Trainees will learn to obtain a logical, chronological history from critically ill patients and their families and to do an effective physical examination in this challenging milieu. Use of information from old charts and private physicians is stressed. </w:t>
            </w:r>
          </w:p>
          <w:p w14:paraId="0A59F8DB" w14:textId="77777777" w:rsidR="00D8325E" w:rsidRPr="00D8325E" w:rsidRDefault="00D8325E" w:rsidP="00D8325E">
            <w:pPr>
              <w:widowControl w:val="0"/>
              <w:autoSpaceDE w:val="0"/>
              <w:autoSpaceDN w:val="0"/>
              <w:adjustRightInd w:val="0"/>
              <w:spacing w:line="230" w:lineRule="exact"/>
              <w:rPr>
                <w:rFonts w:ascii="Times New Roman" w:hAnsi="Times New Roman" w:cs="Times New Roman"/>
                <w:color w:val="000000" w:themeColor="text1"/>
                <w:sz w:val="20"/>
                <w:szCs w:val="20"/>
              </w:rPr>
            </w:pPr>
          </w:p>
          <w:p w14:paraId="38AC9DC9" w14:textId="77777777" w:rsidR="00D8325E" w:rsidRPr="002C4B0D" w:rsidRDefault="00D8325E" w:rsidP="002C4B0D">
            <w:pPr>
              <w:widowControl w:val="0"/>
              <w:overflowPunct w:val="0"/>
              <w:autoSpaceDE w:val="0"/>
              <w:autoSpaceDN w:val="0"/>
              <w:adjustRightInd w:val="0"/>
              <w:spacing w:line="256" w:lineRule="auto"/>
              <w:jc w:val="both"/>
              <w:rPr>
                <w:rFonts w:ascii="Times New Roman" w:hAnsi="Times New Roman" w:cs="Times New Roman"/>
                <w:color w:val="000000" w:themeColor="text1"/>
                <w:sz w:val="20"/>
                <w:szCs w:val="20"/>
              </w:rPr>
            </w:pPr>
            <w:r w:rsidRPr="002C4B0D">
              <w:rPr>
                <w:rFonts w:ascii="Times New Roman" w:hAnsi="Times New Roman" w:cs="Times New Roman"/>
                <w:color w:val="000000" w:themeColor="text1"/>
                <w:sz w:val="20"/>
                <w:szCs w:val="20"/>
              </w:rPr>
              <w:t xml:space="preserve">Residents will learn to integrate physiological parameters and laboratory data with the clinical history and physical exam to make clinical diagnostic and management decisions. </w:t>
            </w:r>
          </w:p>
          <w:p w14:paraId="512DF2A6" w14:textId="77777777" w:rsidR="00D8325E" w:rsidRPr="00D8325E" w:rsidRDefault="00D8325E" w:rsidP="00D8325E">
            <w:pPr>
              <w:widowControl w:val="0"/>
              <w:autoSpaceDE w:val="0"/>
              <w:autoSpaceDN w:val="0"/>
              <w:adjustRightInd w:val="0"/>
              <w:spacing w:line="220" w:lineRule="exact"/>
              <w:rPr>
                <w:rFonts w:ascii="Times New Roman" w:hAnsi="Times New Roman" w:cs="Times New Roman"/>
                <w:color w:val="000000" w:themeColor="text1"/>
                <w:sz w:val="20"/>
                <w:szCs w:val="20"/>
              </w:rPr>
            </w:pPr>
          </w:p>
          <w:p w14:paraId="6AC2A0D8" w14:textId="77777777" w:rsidR="002C4B0D" w:rsidRDefault="002C4B0D" w:rsidP="002C4B0D">
            <w:pPr>
              <w:widowControl w:val="0"/>
              <w:overflowPunct w:val="0"/>
              <w:autoSpaceDE w:val="0"/>
              <w:autoSpaceDN w:val="0"/>
              <w:adjustRightInd w:val="0"/>
              <w:spacing w:line="272" w:lineRule="auto"/>
              <w:jc w:val="both"/>
              <w:rPr>
                <w:rFonts w:ascii="Times New Roman" w:hAnsi="Times New Roman" w:cs="Times New Roman"/>
                <w:color w:val="000000" w:themeColor="text1"/>
                <w:sz w:val="20"/>
                <w:szCs w:val="20"/>
              </w:rPr>
            </w:pPr>
          </w:p>
          <w:p w14:paraId="47A176CE" w14:textId="77777777" w:rsidR="00D8325E" w:rsidRPr="002C4B0D" w:rsidRDefault="00D8325E" w:rsidP="002C4B0D">
            <w:pPr>
              <w:widowControl w:val="0"/>
              <w:overflowPunct w:val="0"/>
              <w:autoSpaceDE w:val="0"/>
              <w:autoSpaceDN w:val="0"/>
              <w:adjustRightInd w:val="0"/>
              <w:spacing w:line="272" w:lineRule="auto"/>
              <w:jc w:val="both"/>
              <w:rPr>
                <w:rFonts w:ascii="Times New Roman" w:hAnsi="Times New Roman" w:cs="Times New Roman"/>
                <w:color w:val="000000" w:themeColor="text1"/>
                <w:sz w:val="20"/>
                <w:szCs w:val="20"/>
              </w:rPr>
            </w:pPr>
            <w:r w:rsidRPr="002C4B0D">
              <w:rPr>
                <w:rFonts w:ascii="Times New Roman" w:hAnsi="Times New Roman" w:cs="Times New Roman"/>
                <w:color w:val="000000" w:themeColor="text1"/>
                <w:sz w:val="20"/>
                <w:szCs w:val="20"/>
              </w:rPr>
              <w:t xml:space="preserve">Residents will learn the appropriate use of daily progress notes in patient follow-up, and the need for frequent reevaluation of the unstable patient. </w:t>
            </w:r>
          </w:p>
          <w:p w14:paraId="18578BBD" w14:textId="77777777" w:rsidR="00D8325E" w:rsidRPr="00B555C6" w:rsidRDefault="00D8325E" w:rsidP="00D8325E">
            <w:pPr>
              <w:widowControl w:val="0"/>
              <w:autoSpaceDE w:val="0"/>
              <w:autoSpaceDN w:val="0"/>
              <w:adjustRightInd w:val="0"/>
              <w:spacing w:line="145" w:lineRule="exact"/>
              <w:rPr>
                <w:rFonts w:ascii="Times New Roman" w:hAnsi="Times New Roman" w:cs="Times New Roman"/>
                <w:color w:val="000000" w:themeColor="text1"/>
                <w:sz w:val="24"/>
                <w:szCs w:val="24"/>
              </w:rPr>
            </w:pPr>
          </w:p>
          <w:p w14:paraId="71988F66" w14:textId="77777777" w:rsidR="00D8325E" w:rsidRPr="00B555C6" w:rsidRDefault="00D8325E" w:rsidP="00D8325E">
            <w:pPr>
              <w:pStyle w:val="ListParagraph"/>
              <w:rPr>
                <w:rFonts w:ascii="Times New Roman" w:hAnsi="Times New Roman" w:cs="Times New Roman"/>
                <w:color w:val="000000" w:themeColor="text1"/>
                <w:sz w:val="23"/>
                <w:szCs w:val="23"/>
              </w:rPr>
            </w:pPr>
          </w:p>
        </w:tc>
        <w:tc>
          <w:tcPr>
            <w:tcW w:w="3185" w:type="dxa"/>
          </w:tcPr>
          <w:p w14:paraId="04C22FAC" w14:textId="77777777" w:rsidR="00D8325E" w:rsidRPr="002C4B0D" w:rsidRDefault="00D8325E" w:rsidP="002C4B0D">
            <w:pPr>
              <w:widowControl w:val="0"/>
              <w:overflowPunct w:val="0"/>
              <w:autoSpaceDE w:val="0"/>
              <w:autoSpaceDN w:val="0"/>
              <w:adjustRightInd w:val="0"/>
              <w:ind w:right="120"/>
              <w:jc w:val="both"/>
              <w:rPr>
                <w:rFonts w:ascii="Times New Roman" w:hAnsi="Times New Roman" w:cs="Times New Roman"/>
                <w:color w:val="000000" w:themeColor="text1"/>
                <w:sz w:val="20"/>
                <w:szCs w:val="20"/>
              </w:rPr>
            </w:pPr>
            <w:r w:rsidRPr="002C4B0D">
              <w:rPr>
                <w:rFonts w:ascii="Times New Roman" w:hAnsi="Times New Roman" w:cs="Times New Roman"/>
                <w:color w:val="000000" w:themeColor="text1"/>
                <w:sz w:val="20"/>
                <w:szCs w:val="20"/>
              </w:rPr>
              <w:t xml:space="preserve">The resident should use feedback and self-evaluation in order to improve performance. </w:t>
            </w:r>
          </w:p>
          <w:p w14:paraId="28AB9774" w14:textId="77777777" w:rsidR="002C4B0D" w:rsidRDefault="002C4B0D" w:rsidP="002C4B0D">
            <w:pPr>
              <w:widowControl w:val="0"/>
              <w:overflowPunct w:val="0"/>
              <w:autoSpaceDE w:val="0"/>
              <w:autoSpaceDN w:val="0"/>
              <w:adjustRightInd w:val="0"/>
              <w:ind w:right="380"/>
              <w:jc w:val="both"/>
              <w:rPr>
                <w:rFonts w:ascii="Times New Roman" w:hAnsi="Times New Roman" w:cs="Times New Roman"/>
                <w:color w:val="000000" w:themeColor="text1"/>
                <w:sz w:val="20"/>
                <w:szCs w:val="20"/>
              </w:rPr>
            </w:pPr>
          </w:p>
          <w:p w14:paraId="59DDF8EF" w14:textId="77777777" w:rsidR="00D8325E" w:rsidRPr="002C4B0D" w:rsidRDefault="00D8325E" w:rsidP="002C4B0D">
            <w:pPr>
              <w:widowControl w:val="0"/>
              <w:overflowPunct w:val="0"/>
              <w:autoSpaceDE w:val="0"/>
              <w:autoSpaceDN w:val="0"/>
              <w:adjustRightInd w:val="0"/>
              <w:ind w:right="380"/>
              <w:jc w:val="both"/>
              <w:rPr>
                <w:rFonts w:ascii="Times New Roman" w:hAnsi="Times New Roman" w:cs="Times New Roman"/>
                <w:color w:val="000000" w:themeColor="text1"/>
                <w:sz w:val="20"/>
                <w:szCs w:val="20"/>
              </w:rPr>
            </w:pPr>
            <w:r w:rsidRPr="002C4B0D">
              <w:rPr>
                <w:rFonts w:ascii="Times New Roman" w:hAnsi="Times New Roman" w:cs="Times New Roman"/>
                <w:color w:val="000000" w:themeColor="text1"/>
                <w:sz w:val="20"/>
                <w:szCs w:val="20"/>
              </w:rPr>
              <w:t xml:space="preserve">The resident should read the required material and articles provided to enhance learning. </w:t>
            </w:r>
          </w:p>
          <w:p w14:paraId="33A3C0B7" w14:textId="77777777" w:rsidR="002C4B0D" w:rsidRDefault="002C4B0D" w:rsidP="002C4B0D">
            <w:pPr>
              <w:widowControl w:val="0"/>
              <w:overflowPunct w:val="0"/>
              <w:autoSpaceDE w:val="0"/>
              <w:autoSpaceDN w:val="0"/>
              <w:adjustRightInd w:val="0"/>
              <w:spacing w:line="272" w:lineRule="auto"/>
              <w:jc w:val="both"/>
              <w:rPr>
                <w:rFonts w:ascii="Times New Roman" w:hAnsi="Times New Roman" w:cs="Times New Roman"/>
                <w:color w:val="000000" w:themeColor="text1"/>
                <w:sz w:val="20"/>
                <w:szCs w:val="20"/>
              </w:rPr>
            </w:pPr>
          </w:p>
          <w:p w14:paraId="2C2508CB" w14:textId="77777777" w:rsidR="00D8325E" w:rsidRPr="002C4B0D" w:rsidRDefault="00D8325E" w:rsidP="002C4B0D">
            <w:pPr>
              <w:widowControl w:val="0"/>
              <w:overflowPunct w:val="0"/>
              <w:autoSpaceDE w:val="0"/>
              <w:autoSpaceDN w:val="0"/>
              <w:adjustRightInd w:val="0"/>
              <w:spacing w:line="272" w:lineRule="auto"/>
              <w:jc w:val="both"/>
              <w:rPr>
                <w:rFonts w:ascii="Times New Roman" w:hAnsi="Times New Roman" w:cs="Times New Roman"/>
                <w:color w:val="000000" w:themeColor="text1"/>
                <w:sz w:val="20"/>
                <w:szCs w:val="20"/>
              </w:rPr>
            </w:pPr>
            <w:r w:rsidRPr="002C4B0D">
              <w:rPr>
                <w:rFonts w:ascii="Times New Roman" w:hAnsi="Times New Roman" w:cs="Times New Roman"/>
                <w:color w:val="000000" w:themeColor="text1"/>
                <w:sz w:val="20"/>
                <w:szCs w:val="20"/>
              </w:rPr>
              <w:t xml:space="preserve">The resident should use the medical literature search tools in the library to find appropriate articles related to interesting cases. </w:t>
            </w:r>
          </w:p>
          <w:p w14:paraId="23CF2532" w14:textId="77777777" w:rsidR="00D8325E" w:rsidRPr="00B555C6" w:rsidRDefault="00D8325E" w:rsidP="00D8325E">
            <w:pPr>
              <w:pStyle w:val="ListParagraph"/>
              <w:autoSpaceDE w:val="0"/>
              <w:autoSpaceDN w:val="0"/>
              <w:adjustRightInd w:val="0"/>
              <w:jc w:val="both"/>
              <w:rPr>
                <w:rFonts w:ascii="Times New Roman" w:hAnsi="Times New Roman" w:cs="Times New Roman"/>
                <w:color w:val="000000" w:themeColor="text1"/>
                <w:sz w:val="28"/>
                <w:szCs w:val="28"/>
              </w:rPr>
            </w:pPr>
          </w:p>
        </w:tc>
        <w:tc>
          <w:tcPr>
            <w:tcW w:w="5316" w:type="dxa"/>
          </w:tcPr>
          <w:p w14:paraId="5CD2B3A6" w14:textId="77777777" w:rsidR="00D8325E" w:rsidRPr="002C4B0D" w:rsidRDefault="00D8325E" w:rsidP="002C4B0D">
            <w:pPr>
              <w:widowControl w:val="0"/>
              <w:overflowPunct w:val="0"/>
              <w:autoSpaceDE w:val="0"/>
              <w:autoSpaceDN w:val="0"/>
              <w:adjustRightInd w:val="0"/>
              <w:ind w:right="980"/>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The resident should continue to develop his/her ethical behavior and the humanistic qualities of respect, compassion, integrity, and honesty. In the ICU, these goals are met in several ways: </w:t>
            </w:r>
          </w:p>
          <w:p w14:paraId="1A42C1E5" w14:textId="77777777" w:rsidR="002C4B0D" w:rsidRDefault="002C4B0D"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p>
          <w:p w14:paraId="0E1538D3" w14:textId="77777777" w:rsidR="00D8325E" w:rsidRPr="002C4B0D" w:rsidRDefault="00D8325E"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Sensitive handling of a do-not resuscitate order. </w:t>
            </w:r>
          </w:p>
          <w:p w14:paraId="5F31A6D4" w14:textId="77777777" w:rsidR="002C4B0D" w:rsidRDefault="002C4B0D" w:rsidP="002C4B0D">
            <w:pPr>
              <w:widowControl w:val="0"/>
              <w:overflowPunct w:val="0"/>
              <w:autoSpaceDE w:val="0"/>
              <w:autoSpaceDN w:val="0"/>
              <w:adjustRightInd w:val="0"/>
              <w:ind w:right="1260"/>
              <w:jc w:val="both"/>
              <w:rPr>
                <w:rFonts w:ascii="Times New Roman" w:hAnsi="Times New Roman" w:cs="Times New Roman"/>
                <w:color w:val="000000" w:themeColor="text1"/>
                <w:sz w:val="18"/>
                <w:szCs w:val="18"/>
              </w:rPr>
            </w:pPr>
          </w:p>
          <w:p w14:paraId="0EDA0B5B" w14:textId="77777777" w:rsidR="00D8325E" w:rsidRPr="002C4B0D" w:rsidRDefault="00D8325E" w:rsidP="002C4B0D">
            <w:pPr>
              <w:widowControl w:val="0"/>
              <w:overflowPunct w:val="0"/>
              <w:autoSpaceDE w:val="0"/>
              <w:autoSpaceDN w:val="0"/>
              <w:adjustRightInd w:val="0"/>
              <w:ind w:right="126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Respect and compassion for the depersonalized, intubated, non-communicative patient. </w:t>
            </w:r>
          </w:p>
          <w:p w14:paraId="5DF24A98" w14:textId="77777777" w:rsidR="002C4B0D" w:rsidRDefault="002C4B0D"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p>
          <w:p w14:paraId="33248D53" w14:textId="77777777" w:rsidR="00D8325E" w:rsidRPr="002C4B0D" w:rsidRDefault="00D8325E"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Appropriate use of consultants and paramedical personnel. </w:t>
            </w:r>
          </w:p>
          <w:p w14:paraId="1C4E7668" w14:textId="77777777" w:rsidR="002C4B0D" w:rsidRDefault="002C4B0D" w:rsidP="002C4B0D">
            <w:pPr>
              <w:widowControl w:val="0"/>
              <w:overflowPunct w:val="0"/>
              <w:autoSpaceDE w:val="0"/>
              <w:autoSpaceDN w:val="0"/>
              <w:adjustRightInd w:val="0"/>
              <w:ind w:right="1200"/>
              <w:jc w:val="both"/>
              <w:rPr>
                <w:rFonts w:ascii="Times New Roman" w:hAnsi="Times New Roman" w:cs="Times New Roman"/>
                <w:color w:val="000000" w:themeColor="text1"/>
                <w:sz w:val="18"/>
                <w:szCs w:val="18"/>
              </w:rPr>
            </w:pPr>
          </w:p>
          <w:p w14:paraId="092131AD" w14:textId="77777777" w:rsidR="00D8325E" w:rsidRPr="002C4B0D" w:rsidRDefault="00D8325E" w:rsidP="002C4B0D">
            <w:pPr>
              <w:widowControl w:val="0"/>
              <w:overflowPunct w:val="0"/>
              <w:autoSpaceDE w:val="0"/>
              <w:autoSpaceDN w:val="0"/>
              <w:adjustRightInd w:val="0"/>
              <w:ind w:right="120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Compassionate handling of families and development of rapport with them. </w:t>
            </w:r>
          </w:p>
          <w:p w14:paraId="597B6EAC" w14:textId="77777777" w:rsidR="002C4B0D" w:rsidRDefault="002C4B0D" w:rsidP="002C4B0D">
            <w:pPr>
              <w:widowControl w:val="0"/>
              <w:overflowPunct w:val="0"/>
              <w:autoSpaceDE w:val="0"/>
              <w:autoSpaceDN w:val="0"/>
              <w:adjustRightInd w:val="0"/>
              <w:ind w:right="1020"/>
              <w:jc w:val="both"/>
              <w:rPr>
                <w:rFonts w:ascii="Times New Roman" w:hAnsi="Times New Roman" w:cs="Times New Roman"/>
                <w:color w:val="000000" w:themeColor="text1"/>
                <w:sz w:val="18"/>
                <w:szCs w:val="18"/>
              </w:rPr>
            </w:pPr>
          </w:p>
          <w:p w14:paraId="6F51987E" w14:textId="77777777" w:rsidR="00D8325E" w:rsidRPr="002C4B0D" w:rsidRDefault="00D8325E" w:rsidP="002C4B0D">
            <w:pPr>
              <w:widowControl w:val="0"/>
              <w:overflowPunct w:val="0"/>
              <w:autoSpaceDE w:val="0"/>
              <w:autoSpaceDN w:val="0"/>
              <w:adjustRightInd w:val="0"/>
              <w:ind w:right="102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The resident must be willing to acknowledge errors and determine how to avoid future similar mistakes. </w:t>
            </w:r>
          </w:p>
          <w:p w14:paraId="28541C13" w14:textId="77777777" w:rsidR="002C4B0D" w:rsidRDefault="002C4B0D"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p>
          <w:p w14:paraId="3DC5D9F2" w14:textId="77777777" w:rsidR="00D8325E" w:rsidRPr="002C4B0D" w:rsidRDefault="00D8325E"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The resident must be responsible and reliable at all times. </w:t>
            </w:r>
          </w:p>
          <w:p w14:paraId="6A46F8F8" w14:textId="77777777" w:rsidR="002C4B0D" w:rsidRDefault="002C4B0D" w:rsidP="002C4B0D">
            <w:pPr>
              <w:widowControl w:val="0"/>
              <w:overflowPunct w:val="0"/>
              <w:autoSpaceDE w:val="0"/>
              <w:autoSpaceDN w:val="0"/>
              <w:adjustRightInd w:val="0"/>
              <w:ind w:right="1080"/>
              <w:jc w:val="both"/>
              <w:rPr>
                <w:rFonts w:ascii="Times New Roman" w:hAnsi="Times New Roman" w:cs="Times New Roman"/>
                <w:color w:val="000000" w:themeColor="text1"/>
                <w:sz w:val="18"/>
                <w:szCs w:val="18"/>
              </w:rPr>
            </w:pPr>
          </w:p>
          <w:p w14:paraId="3FCA3D0D" w14:textId="77777777" w:rsidR="00D8325E" w:rsidRPr="002C4B0D" w:rsidRDefault="00D8325E" w:rsidP="002C4B0D">
            <w:pPr>
              <w:widowControl w:val="0"/>
              <w:overflowPunct w:val="0"/>
              <w:autoSpaceDE w:val="0"/>
              <w:autoSpaceDN w:val="0"/>
              <w:adjustRightInd w:val="0"/>
              <w:ind w:right="108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The resident must always consider the needs of patients, families, colleagues, and support staff. </w:t>
            </w:r>
          </w:p>
          <w:p w14:paraId="4C94F855" w14:textId="77777777" w:rsidR="002C4B0D" w:rsidRDefault="002C4B0D"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p>
          <w:p w14:paraId="0A07C234" w14:textId="77777777" w:rsidR="00D8325E" w:rsidRPr="002C4B0D" w:rsidRDefault="00D8325E"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The resident must maintain a professional appearance at all times. </w:t>
            </w:r>
          </w:p>
          <w:p w14:paraId="66B1F8E4" w14:textId="77777777" w:rsidR="00D8325E" w:rsidRPr="00B555C6" w:rsidRDefault="00D8325E" w:rsidP="00D8325E">
            <w:pPr>
              <w:pStyle w:val="ListParagraph"/>
              <w:rPr>
                <w:rFonts w:ascii="Times New Roman" w:hAnsi="Times New Roman" w:cs="Times New Roman"/>
                <w:b/>
                <w:i/>
                <w:color w:val="000000" w:themeColor="text1"/>
                <w:sz w:val="28"/>
                <w:szCs w:val="28"/>
                <w:u w:val="single"/>
              </w:rPr>
            </w:pPr>
          </w:p>
        </w:tc>
      </w:tr>
    </w:tbl>
    <w:p w14:paraId="03FCD9EB" w14:textId="77777777" w:rsidR="00D8325E" w:rsidRDefault="00D8325E" w:rsidP="00BE10E3">
      <w:pPr>
        <w:tabs>
          <w:tab w:val="left" w:pos="2385"/>
        </w:tabs>
        <w:rPr>
          <w:sz w:val="28"/>
          <w:szCs w:val="28"/>
        </w:rPr>
      </w:pPr>
    </w:p>
    <w:p w14:paraId="1640B6DC" w14:textId="77777777" w:rsidR="00F264DA" w:rsidRPr="00B555C6" w:rsidRDefault="00F264DA" w:rsidP="00F264DA">
      <w:pPr>
        <w:spacing w:after="0" w:line="240" w:lineRule="auto"/>
        <w:rPr>
          <w:rFonts w:eastAsia="Times New Roman" w:cs="Times New Roman"/>
          <w:b/>
          <w:color w:val="000000" w:themeColor="text1"/>
          <w:sz w:val="28"/>
          <w:szCs w:val="28"/>
          <w:u w:val="single"/>
        </w:rPr>
      </w:pPr>
      <w:r w:rsidRPr="00B555C6">
        <w:rPr>
          <w:rFonts w:cs="Times New Roman"/>
          <w:b/>
          <w:color w:val="000000" w:themeColor="text1"/>
          <w:sz w:val="28"/>
          <w:szCs w:val="23"/>
          <w:u w:val="single"/>
        </w:rPr>
        <w:t>Teaching Strategies</w:t>
      </w:r>
    </w:p>
    <w:p w14:paraId="4BB3C906" w14:textId="77777777" w:rsidR="00F264DA" w:rsidRPr="00B555C6" w:rsidRDefault="00F264DA" w:rsidP="00F264DA">
      <w:pPr>
        <w:widowControl w:val="0"/>
        <w:overflowPunct w:val="0"/>
        <w:autoSpaceDE w:val="0"/>
        <w:autoSpaceDN w:val="0"/>
        <w:adjustRightInd w:val="0"/>
        <w:spacing w:after="0" w:line="256" w:lineRule="auto"/>
        <w:jc w:val="both"/>
        <w:rPr>
          <w:rFonts w:cs="Times New Roman"/>
          <w:color w:val="000000" w:themeColor="text1"/>
          <w:sz w:val="28"/>
          <w:szCs w:val="28"/>
        </w:rPr>
      </w:pPr>
    </w:p>
    <w:p w14:paraId="4B33C05F"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Formal presentation of the new admissions. </w:t>
      </w:r>
    </w:p>
    <w:p w14:paraId="1B67EA82"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ICU Rounds</w:t>
      </w:r>
    </w:p>
    <w:p w14:paraId="7C9C4993"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Diagnostic and treatment strategies are discussed at the bedside. </w:t>
      </w:r>
    </w:p>
    <w:p w14:paraId="12BF9021"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lastRenderedPageBreak/>
        <w:t>Didactic Lectures</w:t>
      </w:r>
    </w:p>
    <w:p w14:paraId="5A09020D"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Reading assignments </w:t>
      </w:r>
    </w:p>
    <w:p w14:paraId="26A0922D"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 literature searches</w:t>
      </w:r>
    </w:p>
    <w:p w14:paraId="79149FF0"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Noon conferences</w:t>
      </w:r>
    </w:p>
    <w:p w14:paraId="2748A0FE"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Skill teaching in ICU &amp; emergency settings</w:t>
      </w:r>
    </w:p>
    <w:p w14:paraId="2854EBD8"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Skill teaching in skill laboratory</w:t>
      </w:r>
    </w:p>
    <w:p w14:paraId="5CE88074" w14:textId="77777777" w:rsidR="00F264DA" w:rsidRPr="00B555C6" w:rsidRDefault="00F264DA" w:rsidP="00F264DA">
      <w:pPr>
        <w:widowControl w:val="0"/>
        <w:overflowPunct w:val="0"/>
        <w:autoSpaceDE w:val="0"/>
        <w:autoSpaceDN w:val="0"/>
        <w:adjustRightInd w:val="0"/>
        <w:spacing w:after="0" w:line="240" w:lineRule="auto"/>
        <w:ind w:left="1440"/>
        <w:jc w:val="both"/>
        <w:rPr>
          <w:rFonts w:cs="Times New Roman"/>
          <w:color w:val="000000" w:themeColor="text1"/>
          <w:sz w:val="28"/>
          <w:szCs w:val="28"/>
        </w:rPr>
      </w:pPr>
    </w:p>
    <w:p w14:paraId="5E94CAD0" w14:textId="77777777" w:rsidR="00F264DA" w:rsidRPr="00B555C6" w:rsidRDefault="00F264DA" w:rsidP="00F264DA">
      <w:pPr>
        <w:widowControl w:val="0"/>
        <w:tabs>
          <w:tab w:val="left" w:pos="700"/>
        </w:tabs>
        <w:autoSpaceDE w:val="0"/>
        <w:autoSpaceDN w:val="0"/>
        <w:adjustRightInd w:val="0"/>
        <w:spacing w:after="0" w:line="240" w:lineRule="auto"/>
        <w:rPr>
          <w:rFonts w:cs="Times New Roman"/>
          <w:b/>
          <w:bCs/>
          <w:color w:val="000000" w:themeColor="text1"/>
          <w:sz w:val="28"/>
          <w:szCs w:val="28"/>
          <w:u w:val="single"/>
        </w:rPr>
      </w:pPr>
      <w:r w:rsidRPr="00B555C6">
        <w:rPr>
          <w:rFonts w:cs="Times New Roman"/>
          <w:b/>
          <w:bCs/>
          <w:color w:val="000000" w:themeColor="text1"/>
          <w:sz w:val="28"/>
          <w:szCs w:val="28"/>
          <w:u w:val="single"/>
        </w:rPr>
        <w:t>Evaluation/Feedback</w:t>
      </w:r>
    </w:p>
    <w:p w14:paraId="0D358441" w14:textId="77777777" w:rsidR="00F264DA" w:rsidRPr="00B555C6" w:rsidRDefault="00F264DA" w:rsidP="00A95CEF">
      <w:pPr>
        <w:pStyle w:val="ListParagraph"/>
        <w:widowControl w:val="0"/>
        <w:numPr>
          <w:ilvl w:val="0"/>
          <w:numId w:val="38"/>
        </w:numPr>
        <w:overflowPunct w:val="0"/>
        <w:autoSpaceDE w:val="0"/>
        <w:autoSpaceDN w:val="0"/>
        <w:adjustRightInd w:val="0"/>
        <w:spacing w:after="0" w:line="240" w:lineRule="auto"/>
        <w:ind w:right="100"/>
        <w:rPr>
          <w:rFonts w:cs="Times New Roman"/>
          <w:color w:val="000000" w:themeColor="text1"/>
          <w:sz w:val="28"/>
          <w:szCs w:val="28"/>
        </w:rPr>
      </w:pPr>
      <w:r w:rsidRPr="00B555C6">
        <w:rPr>
          <w:rFonts w:cs="Times New Roman"/>
          <w:color w:val="000000" w:themeColor="text1"/>
          <w:sz w:val="28"/>
          <w:szCs w:val="28"/>
        </w:rPr>
        <w:t xml:space="preserve">At the midway point of the rotation, residents are given feedback (informally) on their performance to date. Areas and methods of improvement are suggested. A formal evaluation and verbal discussion with the resident </w:t>
      </w:r>
      <w:proofErr w:type="gramStart"/>
      <w:r w:rsidRPr="00B555C6">
        <w:rPr>
          <w:rFonts w:cs="Times New Roman"/>
          <w:color w:val="000000" w:themeColor="text1"/>
          <w:sz w:val="28"/>
          <w:szCs w:val="28"/>
        </w:rPr>
        <w:t>is</w:t>
      </w:r>
      <w:proofErr w:type="gramEnd"/>
      <w:r w:rsidRPr="00B555C6">
        <w:rPr>
          <w:rFonts w:cs="Times New Roman"/>
          <w:color w:val="000000" w:themeColor="text1"/>
          <w:sz w:val="28"/>
          <w:szCs w:val="28"/>
        </w:rPr>
        <w:t xml:space="preserve"> to be done at the end of the rotation.</w:t>
      </w:r>
    </w:p>
    <w:p w14:paraId="591F5A4C" w14:textId="77777777" w:rsidR="00F264DA" w:rsidRPr="00B555C6" w:rsidRDefault="00F264DA" w:rsidP="00A95CEF">
      <w:pPr>
        <w:pStyle w:val="ListParagraph"/>
        <w:numPr>
          <w:ilvl w:val="0"/>
          <w:numId w:val="38"/>
        </w:numPr>
        <w:spacing w:line="240" w:lineRule="auto"/>
        <w:rPr>
          <w:rFonts w:cs="Times New Roman"/>
          <w:color w:val="000000" w:themeColor="text1"/>
          <w:sz w:val="28"/>
          <w:szCs w:val="28"/>
        </w:rPr>
      </w:pPr>
      <w:proofErr w:type="gramStart"/>
      <w:r w:rsidRPr="00B555C6">
        <w:rPr>
          <w:rFonts w:cs="Times New Roman"/>
          <w:color w:val="000000" w:themeColor="text1"/>
          <w:sz w:val="28"/>
          <w:szCs w:val="28"/>
        </w:rPr>
        <w:t>360 degree</w:t>
      </w:r>
      <w:proofErr w:type="gramEnd"/>
      <w:r w:rsidRPr="00B555C6">
        <w:rPr>
          <w:rFonts w:cs="Times New Roman"/>
          <w:color w:val="000000" w:themeColor="text1"/>
          <w:sz w:val="28"/>
          <w:szCs w:val="28"/>
        </w:rPr>
        <w:t xml:space="preserve"> evaluation to judge the professionalism, ethics</w:t>
      </w:r>
    </w:p>
    <w:p w14:paraId="22D807A7" w14:textId="77777777" w:rsidR="00F264DA" w:rsidRPr="00B555C6" w:rsidRDefault="00F264DA" w:rsidP="00A95CEF">
      <w:pPr>
        <w:pStyle w:val="ListParagraph"/>
        <w:numPr>
          <w:ilvl w:val="0"/>
          <w:numId w:val="38"/>
        </w:numPr>
        <w:spacing w:line="240" w:lineRule="auto"/>
        <w:rPr>
          <w:rFonts w:cs="Times New Roman"/>
          <w:color w:val="000000" w:themeColor="text1"/>
          <w:sz w:val="28"/>
          <w:szCs w:val="28"/>
        </w:rPr>
      </w:pPr>
      <w:r w:rsidRPr="00B555C6">
        <w:rPr>
          <w:rFonts w:cs="Times New Roman"/>
          <w:color w:val="000000" w:themeColor="text1"/>
          <w:sz w:val="28"/>
          <w:szCs w:val="28"/>
        </w:rPr>
        <w:t xml:space="preserve">A formal evaluation and verbal discussion with the PGT </w:t>
      </w:r>
      <w:proofErr w:type="gramStart"/>
      <w:r w:rsidRPr="00B555C6">
        <w:rPr>
          <w:rFonts w:cs="Times New Roman"/>
          <w:color w:val="000000" w:themeColor="text1"/>
          <w:sz w:val="28"/>
          <w:szCs w:val="28"/>
        </w:rPr>
        <w:t>is</w:t>
      </w:r>
      <w:proofErr w:type="gramEnd"/>
      <w:r w:rsidRPr="00B555C6">
        <w:rPr>
          <w:rFonts w:cs="Times New Roman"/>
          <w:color w:val="000000" w:themeColor="text1"/>
          <w:sz w:val="28"/>
          <w:szCs w:val="28"/>
        </w:rPr>
        <w:t xml:space="preserve"> to be done at the end of the rotation / PGTs are encouraged to discuss with the supervisor, co- supervisor and program director/Dean their learning experiences, difficulties or conflicts.</w:t>
      </w:r>
    </w:p>
    <w:p w14:paraId="54AA56AD" w14:textId="77777777" w:rsidR="00F264DA" w:rsidRPr="00B555C6" w:rsidRDefault="00F264DA" w:rsidP="00A95CEF">
      <w:pPr>
        <w:pStyle w:val="ListParagraph"/>
        <w:numPr>
          <w:ilvl w:val="0"/>
          <w:numId w:val="38"/>
        </w:numPr>
        <w:spacing w:line="240" w:lineRule="auto"/>
        <w:rPr>
          <w:rFonts w:cs="Times New Roman"/>
          <w:color w:val="000000" w:themeColor="text1"/>
          <w:sz w:val="28"/>
          <w:szCs w:val="28"/>
        </w:rPr>
      </w:pPr>
      <w:r w:rsidRPr="00B555C6">
        <w:rPr>
          <w:rFonts w:cs="Times New Roman"/>
          <w:color w:val="000000" w:themeColor="text1"/>
          <w:sz w:val="28"/>
          <w:szCs w:val="28"/>
        </w:rPr>
        <w:t>Evaluation of training program by trainees pertinent to effectiveness and efficiency of program to equip trainees with necessary skills</w:t>
      </w:r>
    </w:p>
    <w:p w14:paraId="25CC0FDA" w14:textId="77777777" w:rsidR="00F264DA" w:rsidRPr="00B555C6" w:rsidRDefault="00F264DA" w:rsidP="00F264DA">
      <w:pPr>
        <w:widowControl w:val="0"/>
        <w:tabs>
          <w:tab w:val="left" w:pos="700"/>
        </w:tabs>
        <w:autoSpaceDE w:val="0"/>
        <w:autoSpaceDN w:val="0"/>
        <w:adjustRightInd w:val="0"/>
        <w:spacing w:after="0" w:line="240" w:lineRule="auto"/>
        <w:rPr>
          <w:rFonts w:cs="Times New Roman"/>
          <w:b/>
          <w:color w:val="000000" w:themeColor="text1"/>
          <w:sz w:val="28"/>
          <w:szCs w:val="28"/>
          <w:u w:val="single"/>
        </w:rPr>
      </w:pPr>
      <w:r w:rsidRPr="00B555C6">
        <w:rPr>
          <w:rFonts w:cs="Times New Roman"/>
          <w:b/>
          <w:color w:val="000000" w:themeColor="text1"/>
          <w:sz w:val="28"/>
          <w:szCs w:val="28"/>
          <w:u w:val="single"/>
        </w:rPr>
        <w:t>Suggested Readings:</w:t>
      </w:r>
    </w:p>
    <w:p w14:paraId="2088F258" w14:textId="77777777" w:rsidR="00F264DA" w:rsidRPr="00B555C6" w:rsidRDefault="00F264DA" w:rsidP="00F264DA">
      <w:pPr>
        <w:autoSpaceDE w:val="0"/>
        <w:autoSpaceDN w:val="0"/>
        <w:adjustRightInd w:val="0"/>
        <w:spacing w:after="0" w:line="240" w:lineRule="auto"/>
        <w:rPr>
          <w:rFonts w:ascii="Arial" w:hAnsi="Arial" w:cs="Arial"/>
          <w:color w:val="000000" w:themeColor="text1"/>
          <w:sz w:val="24"/>
          <w:szCs w:val="24"/>
        </w:rPr>
      </w:pPr>
    </w:p>
    <w:p w14:paraId="40C5CCC5" w14:textId="77777777" w:rsidR="00F264DA" w:rsidRPr="00B555C6" w:rsidRDefault="00F264DA" w:rsidP="00F264DA">
      <w:pPr>
        <w:autoSpaceDE w:val="0"/>
        <w:autoSpaceDN w:val="0"/>
        <w:adjustRightInd w:val="0"/>
        <w:spacing w:after="0" w:line="240" w:lineRule="auto"/>
        <w:rPr>
          <w:rFonts w:ascii="Arial" w:hAnsi="Arial" w:cs="Arial"/>
          <w:color w:val="000000" w:themeColor="text1"/>
          <w:sz w:val="24"/>
          <w:szCs w:val="24"/>
        </w:rPr>
      </w:pPr>
      <w:r w:rsidRPr="00B555C6">
        <w:rPr>
          <w:rFonts w:ascii="Arial" w:hAnsi="Arial" w:cs="Arial"/>
          <w:color w:val="000000" w:themeColor="text1"/>
          <w:sz w:val="24"/>
          <w:szCs w:val="24"/>
        </w:rPr>
        <w:t xml:space="preserve"> </w:t>
      </w:r>
    </w:p>
    <w:p w14:paraId="7F4D813F" w14:textId="77777777" w:rsidR="00F264DA" w:rsidRDefault="00F264DA" w:rsidP="00F264DA">
      <w:pPr>
        <w:tabs>
          <w:tab w:val="left" w:pos="2385"/>
        </w:tabs>
        <w:rPr>
          <w:rFonts w:cs="Arial"/>
          <w:color w:val="000000" w:themeColor="text1"/>
          <w:sz w:val="28"/>
          <w:szCs w:val="28"/>
        </w:rPr>
      </w:pPr>
      <w:r w:rsidRPr="00B555C6">
        <w:rPr>
          <w:rFonts w:cs="Arial"/>
          <w:color w:val="000000" w:themeColor="text1"/>
          <w:sz w:val="28"/>
          <w:szCs w:val="28"/>
        </w:rPr>
        <w:t>Paul L. Marino, The ICU Book, 3rd edition.</w:t>
      </w:r>
    </w:p>
    <w:p w14:paraId="5B644C5D" w14:textId="77777777" w:rsidR="001C537B" w:rsidRDefault="001C537B" w:rsidP="00F264DA">
      <w:pPr>
        <w:tabs>
          <w:tab w:val="left" w:pos="2385"/>
        </w:tabs>
        <w:rPr>
          <w:rFonts w:cs="Arial"/>
          <w:color w:val="000000" w:themeColor="text1"/>
          <w:sz w:val="28"/>
          <w:szCs w:val="28"/>
        </w:rPr>
      </w:pPr>
    </w:p>
    <w:p w14:paraId="31D27D01" w14:textId="77777777" w:rsidR="001C537B" w:rsidRDefault="001C537B" w:rsidP="00F264DA">
      <w:pPr>
        <w:tabs>
          <w:tab w:val="left" w:pos="2385"/>
        </w:tabs>
        <w:rPr>
          <w:rFonts w:cs="Arial"/>
          <w:color w:val="000000" w:themeColor="text1"/>
          <w:sz w:val="28"/>
          <w:szCs w:val="28"/>
        </w:rPr>
      </w:pPr>
    </w:p>
    <w:p w14:paraId="73125472" w14:textId="77777777" w:rsidR="001C537B" w:rsidRDefault="001C537B" w:rsidP="00F264DA">
      <w:pPr>
        <w:tabs>
          <w:tab w:val="left" w:pos="2385"/>
        </w:tabs>
        <w:rPr>
          <w:rFonts w:cs="Arial"/>
          <w:color w:val="000000" w:themeColor="text1"/>
          <w:sz w:val="28"/>
          <w:szCs w:val="28"/>
        </w:rPr>
      </w:pPr>
    </w:p>
    <w:p w14:paraId="213E8563" w14:textId="77777777" w:rsidR="001C537B" w:rsidRDefault="001C537B" w:rsidP="00F264DA">
      <w:pPr>
        <w:tabs>
          <w:tab w:val="left" w:pos="2385"/>
        </w:tabs>
        <w:rPr>
          <w:rFonts w:cs="Arial"/>
          <w:color w:val="000000" w:themeColor="text1"/>
          <w:sz w:val="28"/>
          <w:szCs w:val="28"/>
        </w:rPr>
      </w:pPr>
    </w:p>
    <w:p w14:paraId="768FF70F" w14:textId="77777777" w:rsidR="001C537B" w:rsidRDefault="001C537B" w:rsidP="00F264DA">
      <w:pPr>
        <w:tabs>
          <w:tab w:val="left" w:pos="2385"/>
        </w:tabs>
        <w:rPr>
          <w:rFonts w:cs="Arial"/>
          <w:color w:val="000000" w:themeColor="text1"/>
          <w:sz w:val="28"/>
          <w:szCs w:val="28"/>
        </w:rPr>
      </w:pPr>
    </w:p>
    <w:p w14:paraId="0C060153" w14:textId="77777777" w:rsidR="001C537B" w:rsidRDefault="001C537B" w:rsidP="00F264DA">
      <w:pPr>
        <w:tabs>
          <w:tab w:val="left" w:pos="2385"/>
        </w:tabs>
        <w:rPr>
          <w:rFonts w:cs="Arial"/>
          <w:color w:val="000000" w:themeColor="text1"/>
          <w:sz w:val="28"/>
          <w:szCs w:val="28"/>
        </w:rPr>
      </w:pPr>
    </w:p>
    <w:p w14:paraId="5D6D7ED4" w14:textId="77777777" w:rsidR="001C537B" w:rsidRDefault="001C537B" w:rsidP="00F264DA">
      <w:pPr>
        <w:tabs>
          <w:tab w:val="left" w:pos="2385"/>
        </w:tabs>
        <w:rPr>
          <w:rFonts w:cs="Arial"/>
          <w:color w:val="000000" w:themeColor="text1"/>
          <w:sz w:val="28"/>
          <w:szCs w:val="28"/>
        </w:rPr>
      </w:pPr>
    </w:p>
    <w:p w14:paraId="4CA77543" w14:textId="77777777" w:rsidR="001C537B" w:rsidRDefault="001C537B" w:rsidP="00F264DA">
      <w:pPr>
        <w:tabs>
          <w:tab w:val="left" w:pos="2385"/>
        </w:tabs>
        <w:rPr>
          <w:rFonts w:cs="Arial"/>
          <w:color w:val="000000" w:themeColor="text1"/>
          <w:sz w:val="28"/>
          <w:szCs w:val="28"/>
        </w:rPr>
      </w:pPr>
    </w:p>
    <w:p w14:paraId="4F4A7AE8" w14:textId="77777777" w:rsidR="001C537B" w:rsidRDefault="001C537B" w:rsidP="00F264DA">
      <w:pPr>
        <w:tabs>
          <w:tab w:val="left" w:pos="2385"/>
        </w:tabs>
        <w:rPr>
          <w:rFonts w:cs="Arial"/>
          <w:color w:val="000000" w:themeColor="text1"/>
          <w:sz w:val="28"/>
          <w:szCs w:val="28"/>
        </w:rPr>
      </w:pPr>
    </w:p>
    <w:p w14:paraId="775A01E0" w14:textId="77777777" w:rsidR="001C537B" w:rsidRDefault="001C537B" w:rsidP="00F264DA">
      <w:pPr>
        <w:tabs>
          <w:tab w:val="left" w:pos="2385"/>
        </w:tabs>
        <w:rPr>
          <w:rFonts w:cs="Arial"/>
          <w:color w:val="000000" w:themeColor="text1"/>
          <w:sz w:val="28"/>
          <w:szCs w:val="28"/>
        </w:rPr>
      </w:pPr>
    </w:p>
    <w:p w14:paraId="5306E848" w14:textId="77777777" w:rsidR="001C537B" w:rsidRDefault="001C537B" w:rsidP="00F264DA">
      <w:pPr>
        <w:tabs>
          <w:tab w:val="left" w:pos="2385"/>
        </w:tabs>
        <w:rPr>
          <w:rFonts w:cs="Arial"/>
          <w:color w:val="000000" w:themeColor="text1"/>
          <w:sz w:val="28"/>
          <w:szCs w:val="28"/>
        </w:rPr>
      </w:pPr>
    </w:p>
    <w:p w14:paraId="4B0A0060" w14:textId="77777777" w:rsidR="001C537B" w:rsidRDefault="001C537B" w:rsidP="00F264DA">
      <w:pPr>
        <w:tabs>
          <w:tab w:val="left" w:pos="2385"/>
        </w:tabs>
        <w:rPr>
          <w:rFonts w:cs="Arial"/>
          <w:color w:val="000000" w:themeColor="text1"/>
          <w:sz w:val="28"/>
          <w:szCs w:val="28"/>
        </w:rPr>
      </w:pPr>
    </w:p>
    <w:p w14:paraId="59BD4421" w14:textId="77777777" w:rsidR="001C537B" w:rsidRDefault="001C537B" w:rsidP="00F264DA">
      <w:pPr>
        <w:tabs>
          <w:tab w:val="left" w:pos="2385"/>
        </w:tabs>
        <w:rPr>
          <w:rFonts w:cs="Arial"/>
          <w:color w:val="000000" w:themeColor="text1"/>
          <w:sz w:val="28"/>
          <w:szCs w:val="28"/>
        </w:rPr>
      </w:pPr>
    </w:p>
    <w:p w14:paraId="4CEB9D59" w14:textId="77777777" w:rsidR="001C537B" w:rsidRPr="001C537B" w:rsidRDefault="001C537B" w:rsidP="001C537B">
      <w:pPr>
        <w:tabs>
          <w:tab w:val="left" w:pos="2385"/>
        </w:tabs>
        <w:jc w:val="center"/>
        <w:rPr>
          <w:rFonts w:cs="Arial"/>
          <w:b/>
          <w:color w:val="000000" w:themeColor="text1"/>
          <w:sz w:val="28"/>
          <w:szCs w:val="28"/>
          <w:u w:val="single"/>
        </w:rPr>
      </w:pPr>
      <w:r w:rsidRPr="001C537B">
        <w:rPr>
          <w:rFonts w:cs="Arial"/>
          <w:b/>
          <w:color w:val="000000" w:themeColor="text1"/>
          <w:sz w:val="28"/>
          <w:szCs w:val="28"/>
          <w:u w:val="single"/>
        </w:rPr>
        <w:t>RESEARCH/ THESIS WRITING</w:t>
      </w:r>
    </w:p>
    <w:p w14:paraId="060046BD"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Total of one year will be allocated for work on a research project with thesis writing.</w:t>
      </w:r>
    </w:p>
    <w:p w14:paraId="53A6673F"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Project must be completed and thesis be submitted before the end of training. </w:t>
      </w:r>
    </w:p>
    <w:p w14:paraId="31D3CAA2"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Research can be done as one block in 5th year o</w:t>
      </w:r>
      <w:r>
        <w:rPr>
          <w:rFonts w:cs="Arial"/>
          <w:color w:val="000000" w:themeColor="text1"/>
          <w:sz w:val="28"/>
          <w:szCs w:val="28"/>
        </w:rPr>
        <w:t xml:space="preserve">f training or it can be </w:t>
      </w:r>
      <w:r w:rsidRPr="001C537B">
        <w:rPr>
          <w:rFonts w:cs="Arial"/>
          <w:color w:val="000000" w:themeColor="text1"/>
          <w:sz w:val="28"/>
          <w:szCs w:val="28"/>
        </w:rPr>
        <w:t>stretched over five years of training in the form of regula</w:t>
      </w:r>
      <w:r>
        <w:rPr>
          <w:rFonts w:cs="Arial"/>
          <w:color w:val="000000" w:themeColor="text1"/>
          <w:sz w:val="28"/>
          <w:szCs w:val="28"/>
        </w:rPr>
        <w:t xml:space="preserve">r periodic rotations during the </w:t>
      </w:r>
      <w:r w:rsidRPr="001C537B">
        <w:rPr>
          <w:rFonts w:cs="Arial"/>
          <w:color w:val="000000" w:themeColor="text1"/>
          <w:sz w:val="28"/>
          <w:szCs w:val="28"/>
        </w:rPr>
        <w:t xml:space="preserve">course as long as total research time is equivalent to one calendar year.  </w:t>
      </w:r>
    </w:p>
    <w:p w14:paraId="25116E2A" w14:textId="77777777" w:rsidR="001C537B" w:rsidRPr="001C537B" w:rsidRDefault="001C537B" w:rsidP="001C537B">
      <w:pPr>
        <w:tabs>
          <w:tab w:val="left" w:pos="2385"/>
        </w:tabs>
        <w:rPr>
          <w:rFonts w:cs="Arial"/>
          <w:b/>
          <w:color w:val="000000" w:themeColor="text1"/>
          <w:sz w:val="28"/>
          <w:szCs w:val="28"/>
        </w:rPr>
      </w:pPr>
      <w:r w:rsidRPr="001C537B">
        <w:rPr>
          <w:rFonts w:cs="Arial"/>
          <w:color w:val="000000" w:themeColor="text1"/>
          <w:sz w:val="28"/>
          <w:szCs w:val="28"/>
        </w:rPr>
        <w:t xml:space="preserve"> </w:t>
      </w:r>
    </w:p>
    <w:p w14:paraId="28BBF569" w14:textId="77777777" w:rsidR="001C537B" w:rsidRPr="001C537B" w:rsidRDefault="001C537B" w:rsidP="001C537B">
      <w:pPr>
        <w:tabs>
          <w:tab w:val="left" w:pos="2385"/>
        </w:tabs>
        <w:rPr>
          <w:rFonts w:cs="Arial"/>
          <w:b/>
          <w:color w:val="000000" w:themeColor="text1"/>
          <w:sz w:val="28"/>
          <w:szCs w:val="28"/>
        </w:rPr>
      </w:pPr>
      <w:r w:rsidRPr="001C537B">
        <w:rPr>
          <w:rFonts w:cs="Arial"/>
          <w:b/>
          <w:color w:val="000000" w:themeColor="text1"/>
          <w:sz w:val="28"/>
          <w:szCs w:val="28"/>
        </w:rPr>
        <w:t xml:space="preserve">Research Experience </w:t>
      </w:r>
    </w:p>
    <w:p w14:paraId="4DC280CE"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The active research component program must</w:t>
      </w:r>
      <w:r>
        <w:rPr>
          <w:rFonts w:cs="Arial"/>
          <w:color w:val="000000" w:themeColor="text1"/>
          <w:sz w:val="28"/>
          <w:szCs w:val="28"/>
        </w:rPr>
        <w:t xml:space="preserve"> ensure meaningful, supervised </w:t>
      </w:r>
      <w:r w:rsidRPr="001C537B">
        <w:rPr>
          <w:rFonts w:cs="Arial"/>
          <w:color w:val="000000" w:themeColor="text1"/>
          <w:sz w:val="28"/>
          <w:szCs w:val="28"/>
        </w:rPr>
        <w:t>research experience with appropriate protecte</w:t>
      </w:r>
      <w:r>
        <w:rPr>
          <w:rFonts w:cs="Arial"/>
          <w:color w:val="000000" w:themeColor="text1"/>
          <w:sz w:val="28"/>
          <w:szCs w:val="28"/>
        </w:rPr>
        <w:t xml:space="preserve">d time for each resident while </w:t>
      </w:r>
      <w:r w:rsidRPr="001C537B">
        <w:rPr>
          <w:rFonts w:cs="Arial"/>
          <w:color w:val="000000" w:themeColor="text1"/>
          <w:sz w:val="28"/>
          <w:szCs w:val="28"/>
        </w:rPr>
        <w:t>maintaining the essential clinical experience. Rece</w:t>
      </w:r>
      <w:r>
        <w:rPr>
          <w:rFonts w:cs="Arial"/>
          <w:color w:val="000000" w:themeColor="text1"/>
          <w:sz w:val="28"/>
          <w:szCs w:val="28"/>
        </w:rPr>
        <w:t xml:space="preserve">nt productivity by the program </w:t>
      </w:r>
      <w:r w:rsidRPr="001C537B">
        <w:rPr>
          <w:rFonts w:cs="Arial"/>
          <w:color w:val="000000" w:themeColor="text1"/>
          <w:sz w:val="28"/>
          <w:szCs w:val="28"/>
        </w:rPr>
        <w:t>faculty and by the residents will be required, including publi</w:t>
      </w:r>
      <w:r>
        <w:rPr>
          <w:rFonts w:cs="Arial"/>
          <w:color w:val="000000" w:themeColor="text1"/>
          <w:sz w:val="28"/>
          <w:szCs w:val="28"/>
        </w:rPr>
        <w:t xml:space="preserve">cations in peer </w:t>
      </w:r>
      <w:r w:rsidRPr="001C537B">
        <w:rPr>
          <w:rFonts w:cs="Arial"/>
          <w:color w:val="000000" w:themeColor="text1"/>
          <w:sz w:val="28"/>
          <w:szCs w:val="28"/>
        </w:rPr>
        <w:t xml:space="preserve">reviewed journals. Residents must learn the design </w:t>
      </w:r>
      <w:r>
        <w:rPr>
          <w:rFonts w:cs="Arial"/>
          <w:color w:val="000000" w:themeColor="text1"/>
          <w:sz w:val="28"/>
          <w:szCs w:val="28"/>
        </w:rPr>
        <w:t xml:space="preserve">and interpretation of research </w:t>
      </w:r>
      <w:r w:rsidRPr="001C537B">
        <w:rPr>
          <w:rFonts w:cs="Arial"/>
          <w:color w:val="000000" w:themeColor="text1"/>
          <w:sz w:val="28"/>
          <w:szCs w:val="28"/>
        </w:rPr>
        <w:t>studies, responsible use of informed consent</w:t>
      </w:r>
      <w:r>
        <w:rPr>
          <w:rFonts w:cs="Arial"/>
          <w:color w:val="000000" w:themeColor="text1"/>
          <w:sz w:val="28"/>
          <w:szCs w:val="28"/>
        </w:rPr>
        <w:t xml:space="preserve">, and research methodology and </w:t>
      </w:r>
      <w:r w:rsidRPr="001C537B">
        <w:rPr>
          <w:rFonts w:cs="Arial"/>
          <w:color w:val="000000" w:themeColor="text1"/>
          <w:sz w:val="28"/>
          <w:szCs w:val="28"/>
        </w:rPr>
        <w:t>interpretation of data.  The program must provi</w:t>
      </w:r>
      <w:r>
        <w:rPr>
          <w:rFonts w:cs="Arial"/>
          <w:color w:val="000000" w:themeColor="text1"/>
          <w:sz w:val="28"/>
          <w:szCs w:val="28"/>
        </w:rPr>
        <w:t xml:space="preserve">de instruction in the critical </w:t>
      </w:r>
      <w:r w:rsidRPr="001C537B">
        <w:rPr>
          <w:rFonts w:cs="Arial"/>
          <w:color w:val="000000" w:themeColor="text1"/>
          <w:sz w:val="28"/>
          <w:szCs w:val="28"/>
        </w:rPr>
        <w:t>assessment of new therapies and of the surgical li</w:t>
      </w:r>
      <w:r>
        <w:rPr>
          <w:rFonts w:cs="Arial"/>
          <w:color w:val="000000" w:themeColor="text1"/>
          <w:sz w:val="28"/>
          <w:szCs w:val="28"/>
        </w:rPr>
        <w:t xml:space="preserve">terature.  Residents should be </w:t>
      </w:r>
      <w:r w:rsidRPr="001C537B">
        <w:rPr>
          <w:rFonts w:cs="Arial"/>
          <w:color w:val="000000" w:themeColor="text1"/>
          <w:sz w:val="28"/>
          <w:szCs w:val="28"/>
        </w:rPr>
        <w:t xml:space="preserve">advised and supervised by qualified staff members in the conduct of research. </w:t>
      </w:r>
    </w:p>
    <w:p w14:paraId="39D43980"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 </w:t>
      </w:r>
    </w:p>
    <w:p w14:paraId="1DAEB519" w14:textId="77777777" w:rsidR="001C537B" w:rsidRPr="001C537B" w:rsidRDefault="001C537B" w:rsidP="001C537B">
      <w:pPr>
        <w:tabs>
          <w:tab w:val="left" w:pos="2385"/>
        </w:tabs>
        <w:rPr>
          <w:rFonts w:cs="Arial"/>
          <w:b/>
          <w:color w:val="000000" w:themeColor="text1"/>
          <w:sz w:val="28"/>
          <w:szCs w:val="28"/>
        </w:rPr>
      </w:pPr>
      <w:r w:rsidRPr="001C537B">
        <w:rPr>
          <w:rFonts w:cs="Arial"/>
          <w:b/>
          <w:color w:val="000000" w:themeColor="text1"/>
          <w:sz w:val="28"/>
          <w:szCs w:val="28"/>
        </w:rPr>
        <w:t xml:space="preserve">Clinical Research  </w:t>
      </w:r>
    </w:p>
    <w:p w14:paraId="52665281"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lastRenderedPageBreak/>
        <w:t xml:space="preserve">Each resident will participate in at least one clinical research study to become familiar with: </w:t>
      </w:r>
    </w:p>
    <w:p w14:paraId="3A77F136"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1.  Research design </w:t>
      </w:r>
    </w:p>
    <w:p w14:paraId="266D6FFF"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2.  Research involving human subjects </w:t>
      </w:r>
      <w:r>
        <w:rPr>
          <w:rFonts w:cs="Arial"/>
          <w:color w:val="000000" w:themeColor="text1"/>
          <w:sz w:val="28"/>
          <w:szCs w:val="28"/>
        </w:rPr>
        <w:t xml:space="preserve">including informed consent and </w:t>
      </w:r>
      <w:r w:rsidRPr="001C537B">
        <w:rPr>
          <w:rFonts w:cs="Arial"/>
          <w:color w:val="000000" w:themeColor="text1"/>
          <w:sz w:val="28"/>
          <w:szCs w:val="28"/>
        </w:rPr>
        <w:t>operations of the Institutional Re</w:t>
      </w:r>
      <w:r>
        <w:rPr>
          <w:rFonts w:cs="Arial"/>
          <w:color w:val="000000" w:themeColor="text1"/>
          <w:sz w:val="28"/>
          <w:szCs w:val="28"/>
        </w:rPr>
        <w:t xml:space="preserve">view Board and ethics of human </w:t>
      </w:r>
      <w:r w:rsidRPr="001C537B">
        <w:rPr>
          <w:rFonts w:cs="Arial"/>
          <w:color w:val="000000" w:themeColor="text1"/>
          <w:sz w:val="28"/>
          <w:szCs w:val="28"/>
        </w:rPr>
        <w:t xml:space="preserve">experimentation </w:t>
      </w:r>
    </w:p>
    <w:p w14:paraId="4F6E5923"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3.  Data collection and data analysis </w:t>
      </w:r>
    </w:p>
    <w:p w14:paraId="575E62D7"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4.  Research ethics and honesty </w:t>
      </w:r>
    </w:p>
    <w:p w14:paraId="5B02A4C0" w14:textId="77777777" w:rsid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5.  Peer review process </w:t>
      </w:r>
    </w:p>
    <w:p w14:paraId="0F774101"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This usually is done during the consultation and outpatient clinic rotations. </w:t>
      </w:r>
    </w:p>
    <w:p w14:paraId="6D058260" w14:textId="77777777" w:rsidR="001C537B" w:rsidRPr="001C537B" w:rsidRDefault="001C537B" w:rsidP="001C537B">
      <w:pPr>
        <w:tabs>
          <w:tab w:val="left" w:pos="2385"/>
        </w:tabs>
        <w:rPr>
          <w:rFonts w:cs="Arial"/>
          <w:b/>
          <w:color w:val="000000" w:themeColor="text1"/>
          <w:sz w:val="28"/>
          <w:szCs w:val="28"/>
        </w:rPr>
      </w:pPr>
      <w:r w:rsidRPr="001C537B">
        <w:rPr>
          <w:rFonts w:cs="Arial"/>
          <w:b/>
          <w:color w:val="000000" w:themeColor="text1"/>
          <w:sz w:val="28"/>
          <w:szCs w:val="28"/>
        </w:rPr>
        <w:t xml:space="preserve">Case Studies or Literature Reviews </w:t>
      </w:r>
    </w:p>
    <w:p w14:paraId="076793DD" w14:textId="77777777" w:rsid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Each </w:t>
      </w:r>
      <w:proofErr w:type="gramStart"/>
      <w:r w:rsidRPr="001C537B">
        <w:rPr>
          <w:rFonts w:cs="Arial"/>
          <w:color w:val="000000" w:themeColor="text1"/>
          <w:sz w:val="28"/>
          <w:szCs w:val="28"/>
        </w:rPr>
        <w:t>resident  will</w:t>
      </w:r>
      <w:proofErr w:type="gramEnd"/>
      <w:r w:rsidRPr="001C537B">
        <w:rPr>
          <w:rFonts w:cs="Arial"/>
          <w:color w:val="000000" w:themeColor="text1"/>
          <w:sz w:val="28"/>
          <w:szCs w:val="28"/>
        </w:rPr>
        <w:t xml:space="preserve"> write, and submit for publication in a peer-reviewe</w:t>
      </w:r>
      <w:r>
        <w:rPr>
          <w:rFonts w:cs="Arial"/>
          <w:color w:val="000000" w:themeColor="text1"/>
          <w:sz w:val="28"/>
          <w:szCs w:val="28"/>
        </w:rPr>
        <w:t xml:space="preserve">d </w:t>
      </w:r>
      <w:r w:rsidRPr="001C537B">
        <w:rPr>
          <w:rFonts w:cs="Arial"/>
          <w:color w:val="000000" w:themeColor="text1"/>
          <w:sz w:val="28"/>
          <w:szCs w:val="28"/>
        </w:rPr>
        <w:t xml:space="preserve">journal, a case study or literature review on a topic of his/her choice.  </w:t>
      </w:r>
    </w:p>
    <w:p w14:paraId="2BA049D9" w14:textId="77777777" w:rsidR="001C537B" w:rsidRDefault="001C537B" w:rsidP="001C537B">
      <w:pPr>
        <w:tabs>
          <w:tab w:val="left" w:pos="2385"/>
        </w:tabs>
        <w:rPr>
          <w:rFonts w:cs="Arial"/>
          <w:b/>
          <w:color w:val="000000" w:themeColor="text1"/>
          <w:sz w:val="28"/>
          <w:szCs w:val="28"/>
        </w:rPr>
      </w:pPr>
      <w:r w:rsidRPr="001C537B">
        <w:rPr>
          <w:rFonts w:cs="Arial"/>
          <w:b/>
          <w:color w:val="000000" w:themeColor="text1"/>
          <w:sz w:val="28"/>
          <w:szCs w:val="28"/>
        </w:rPr>
        <w:t>Laboratory Research</w:t>
      </w:r>
    </w:p>
    <w:p w14:paraId="3F3DC507"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Bench Research </w:t>
      </w:r>
    </w:p>
    <w:p w14:paraId="3FBC640D"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Participation in laboratory research is at the option of the resident and may </w:t>
      </w:r>
    </w:p>
    <w:p w14:paraId="39571DA4"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be arranged through any faculty member of the Division. When appropriate, </w:t>
      </w:r>
    </w:p>
    <w:p w14:paraId="5E18EB07" w14:textId="77777777" w:rsid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the research may </w:t>
      </w:r>
      <w:r>
        <w:rPr>
          <w:rFonts w:cs="Arial"/>
          <w:color w:val="000000" w:themeColor="text1"/>
          <w:sz w:val="28"/>
          <w:szCs w:val="28"/>
        </w:rPr>
        <w:t xml:space="preserve">be done at other institutions. </w:t>
      </w:r>
    </w:p>
    <w:p w14:paraId="7CFD4C32"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Research involving animals </w:t>
      </w:r>
    </w:p>
    <w:p w14:paraId="1C612682"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Each resident participating in research involving animals is required to: </w:t>
      </w:r>
    </w:p>
    <w:p w14:paraId="560F04F2"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1.  Become familiar with the pertinent Rules and Regulations of the </w:t>
      </w:r>
    </w:p>
    <w:p w14:paraId="193D88D7"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University of Health Sciences Lahore </w:t>
      </w:r>
      <w:proofErr w:type="gramStart"/>
      <w:r w:rsidRPr="001C537B">
        <w:rPr>
          <w:rFonts w:cs="Arial"/>
          <w:color w:val="000000" w:themeColor="text1"/>
          <w:sz w:val="28"/>
          <w:szCs w:val="28"/>
        </w:rPr>
        <w:t>i.e.</w:t>
      </w:r>
      <w:proofErr w:type="gramEnd"/>
      <w:r w:rsidRPr="001C537B">
        <w:rPr>
          <w:rFonts w:cs="Arial"/>
          <w:color w:val="000000" w:themeColor="text1"/>
          <w:sz w:val="28"/>
          <w:szCs w:val="28"/>
        </w:rPr>
        <w:t xml:space="preserve"> those relating to "Health and </w:t>
      </w:r>
    </w:p>
    <w:p w14:paraId="68B75A2C"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Medical Surveillance Program for Laboratory Animal Care Personnel" and </w:t>
      </w:r>
    </w:p>
    <w:p w14:paraId="5D0B416B"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"Care and Use of Vertebrate Anima</w:t>
      </w:r>
      <w:r>
        <w:rPr>
          <w:rFonts w:cs="Arial"/>
          <w:color w:val="000000" w:themeColor="text1"/>
          <w:sz w:val="28"/>
          <w:szCs w:val="28"/>
        </w:rPr>
        <w:t xml:space="preserve">ls as Subjects in Research and </w:t>
      </w:r>
      <w:r w:rsidRPr="001C537B">
        <w:rPr>
          <w:rFonts w:cs="Arial"/>
          <w:color w:val="000000" w:themeColor="text1"/>
          <w:sz w:val="28"/>
          <w:szCs w:val="28"/>
        </w:rPr>
        <w:t xml:space="preserve">Teaching"  </w:t>
      </w:r>
    </w:p>
    <w:p w14:paraId="13D9943E"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lastRenderedPageBreak/>
        <w:t xml:space="preserve">2.  Read the "Guide for the Care and Use of Laboratory Animals" </w:t>
      </w:r>
    </w:p>
    <w:p w14:paraId="1D18D75B"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3.  View the videotape of </w:t>
      </w:r>
      <w:proofErr w:type="gramStart"/>
      <w:r w:rsidRPr="001C537B">
        <w:rPr>
          <w:rFonts w:cs="Arial"/>
          <w:color w:val="000000" w:themeColor="text1"/>
          <w:sz w:val="28"/>
          <w:szCs w:val="28"/>
        </w:rPr>
        <w:t>the  symposium</w:t>
      </w:r>
      <w:proofErr w:type="gramEnd"/>
      <w:r w:rsidRPr="001C537B">
        <w:rPr>
          <w:rFonts w:cs="Arial"/>
          <w:color w:val="000000" w:themeColor="text1"/>
          <w:sz w:val="28"/>
          <w:szCs w:val="28"/>
        </w:rPr>
        <w:t xml:space="preserve"> on  Humane Animal Care </w:t>
      </w:r>
    </w:p>
    <w:p w14:paraId="5D0A86D0" w14:textId="77777777" w:rsidR="001C537B" w:rsidRDefault="001C537B" w:rsidP="001C537B">
      <w:pPr>
        <w:tabs>
          <w:tab w:val="left" w:pos="2385"/>
        </w:tabs>
        <w:rPr>
          <w:rFonts w:cs="Arial"/>
          <w:color w:val="000000" w:themeColor="text1"/>
          <w:sz w:val="28"/>
          <w:szCs w:val="28"/>
        </w:rPr>
      </w:pPr>
      <w:r>
        <w:rPr>
          <w:rFonts w:cs="Arial"/>
          <w:color w:val="000000" w:themeColor="text1"/>
          <w:sz w:val="28"/>
          <w:szCs w:val="28"/>
        </w:rPr>
        <w:t xml:space="preserve"> </w:t>
      </w:r>
      <w:r w:rsidRPr="001C537B">
        <w:rPr>
          <w:rFonts w:cs="Arial"/>
          <w:color w:val="000000" w:themeColor="text1"/>
          <w:sz w:val="28"/>
          <w:szCs w:val="28"/>
        </w:rPr>
        <w:t xml:space="preserve">Research involving Radioactivity </w:t>
      </w:r>
    </w:p>
    <w:p w14:paraId="77E2C1B6" w14:textId="77777777" w:rsid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Each resident participating in research invo</w:t>
      </w:r>
      <w:r>
        <w:rPr>
          <w:rFonts w:cs="Arial"/>
          <w:color w:val="000000" w:themeColor="text1"/>
          <w:sz w:val="28"/>
          <w:szCs w:val="28"/>
        </w:rPr>
        <w:t xml:space="preserve">lving radioactive materials is required to </w:t>
      </w:r>
    </w:p>
    <w:p w14:paraId="512E4F63"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1.  Attend a Radiation Review session </w:t>
      </w:r>
    </w:p>
    <w:p w14:paraId="78A874EF" w14:textId="77777777" w:rsid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2. Work with an Authorized User and receiv</w:t>
      </w:r>
      <w:r>
        <w:rPr>
          <w:rFonts w:cs="Arial"/>
          <w:color w:val="000000" w:themeColor="text1"/>
          <w:sz w:val="28"/>
          <w:szCs w:val="28"/>
        </w:rPr>
        <w:t xml:space="preserve">e appropriate instruction from </w:t>
      </w:r>
      <w:r w:rsidRPr="001C537B">
        <w:rPr>
          <w:rFonts w:cs="Arial"/>
          <w:color w:val="000000" w:themeColor="text1"/>
          <w:sz w:val="28"/>
          <w:szCs w:val="28"/>
        </w:rPr>
        <w:t>him/her.</w:t>
      </w:r>
    </w:p>
    <w:p w14:paraId="719AEB35" w14:textId="77777777" w:rsidR="001C537B" w:rsidRDefault="001C537B" w:rsidP="001C537B">
      <w:pPr>
        <w:tabs>
          <w:tab w:val="left" w:pos="2385"/>
        </w:tabs>
        <w:rPr>
          <w:rFonts w:cs="Arial"/>
          <w:color w:val="000000" w:themeColor="text1"/>
          <w:sz w:val="28"/>
          <w:szCs w:val="28"/>
        </w:rPr>
      </w:pPr>
    </w:p>
    <w:p w14:paraId="5F3E5028" w14:textId="77777777" w:rsidR="00611D70" w:rsidRDefault="00611D70" w:rsidP="001C537B">
      <w:pPr>
        <w:tabs>
          <w:tab w:val="left" w:pos="2385"/>
        </w:tabs>
        <w:rPr>
          <w:rFonts w:cs="Arial"/>
          <w:color w:val="000000" w:themeColor="text1"/>
          <w:sz w:val="28"/>
          <w:szCs w:val="28"/>
        </w:rPr>
      </w:pPr>
    </w:p>
    <w:p w14:paraId="7495EAC4" w14:textId="77777777" w:rsidR="00611D70" w:rsidRDefault="00611D70" w:rsidP="001C537B">
      <w:pPr>
        <w:tabs>
          <w:tab w:val="left" w:pos="2385"/>
        </w:tabs>
        <w:rPr>
          <w:rFonts w:cs="Arial"/>
          <w:color w:val="000000" w:themeColor="text1"/>
          <w:sz w:val="28"/>
          <w:szCs w:val="28"/>
        </w:rPr>
      </w:pPr>
    </w:p>
    <w:p w14:paraId="365C520C" w14:textId="77777777" w:rsidR="00611D70" w:rsidRDefault="00611D70" w:rsidP="001C537B">
      <w:pPr>
        <w:tabs>
          <w:tab w:val="left" w:pos="2385"/>
        </w:tabs>
        <w:rPr>
          <w:rFonts w:cs="Arial"/>
          <w:color w:val="000000" w:themeColor="text1"/>
          <w:sz w:val="28"/>
          <w:szCs w:val="28"/>
        </w:rPr>
      </w:pPr>
    </w:p>
    <w:p w14:paraId="0EC45F1E" w14:textId="77777777" w:rsidR="00611D70" w:rsidRDefault="00611D70" w:rsidP="001C537B">
      <w:pPr>
        <w:tabs>
          <w:tab w:val="left" w:pos="2385"/>
        </w:tabs>
        <w:rPr>
          <w:rFonts w:cs="Arial"/>
          <w:color w:val="000000" w:themeColor="text1"/>
          <w:sz w:val="28"/>
          <w:szCs w:val="28"/>
        </w:rPr>
      </w:pPr>
    </w:p>
    <w:p w14:paraId="1E81C3B0" w14:textId="77777777" w:rsidR="00611D70" w:rsidRDefault="00611D70" w:rsidP="001C537B">
      <w:pPr>
        <w:tabs>
          <w:tab w:val="left" w:pos="2385"/>
        </w:tabs>
        <w:rPr>
          <w:rFonts w:cs="Arial"/>
          <w:color w:val="000000" w:themeColor="text1"/>
          <w:sz w:val="28"/>
          <w:szCs w:val="28"/>
        </w:rPr>
      </w:pPr>
    </w:p>
    <w:p w14:paraId="733CFCD8" w14:textId="77777777" w:rsidR="00611D70" w:rsidRDefault="00611D70" w:rsidP="001C537B">
      <w:pPr>
        <w:tabs>
          <w:tab w:val="left" w:pos="2385"/>
        </w:tabs>
        <w:rPr>
          <w:rFonts w:cs="Arial"/>
          <w:color w:val="000000" w:themeColor="text1"/>
          <w:sz w:val="28"/>
          <w:szCs w:val="28"/>
        </w:rPr>
      </w:pPr>
    </w:p>
    <w:p w14:paraId="05BCD65F" w14:textId="77777777" w:rsidR="00611D70" w:rsidRDefault="00611D70" w:rsidP="001C537B">
      <w:pPr>
        <w:tabs>
          <w:tab w:val="left" w:pos="2385"/>
        </w:tabs>
        <w:rPr>
          <w:rFonts w:cs="Arial"/>
          <w:color w:val="000000" w:themeColor="text1"/>
          <w:sz w:val="28"/>
          <w:szCs w:val="28"/>
        </w:rPr>
      </w:pPr>
    </w:p>
    <w:p w14:paraId="38789D34" w14:textId="77777777" w:rsidR="00611D70" w:rsidRDefault="00611D70" w:rsidP="001C537B">
      <w:pPr>
        <w:tabs>
          <w:tab w:val="left" w:pos="2385"/>
        </w:tabs>
        <w:rPr>
          <w:rFonts w:cs="Arial"/>
          <w:color w:val="000000" w:themeColor="text1"/>
          <w:sz w:val="28"/>
          <w:szCs w:val="28"/>
        </w:rPr>
      </w:pPr>
    </w:p>
    <w:p w14:paraId="0633B18E" w14:textId="77777777" w:rsidR="00611D70" w:rsidRDefault="00611D70" w:rsidP="001C537B">
      <w:pPr>
        <w:tabs>
          <w:tab w:val="left" w:pos="2385"/>
        </w:tabs>
        <w:rPr>
          <w:rFonts w:cs="Arial"/>
          <w:color w:val="000000" w:themeColor="text1"/>
          <w:sz w:val="28"/>
          <w:szCs w:val="28"/>
        </w:rPr>
      </w:pPr>
    </w:p>
    <w:p w14:paraId="082F4A03" w14:textId="77777777" w:rsidR="00611D70" w:rsidRDefault="00611D70" w:rsidP="001C537B">
      <w:pPr>
        <w:tabs>
          <w:tab w:val="left" w:pos="2385"/>
        </w:tabs>
        <w:rPr>
          <w:rFonts w:cs="Arial"/>
          <w:color w:val="000000" w:themeColor="text1"/>
          <w:sz w:val="28"/>
          <w:szCs w:val="28"/>
        </w:rPr>
      </w:pPr>
    </w:p>
    <w:p w14:paraId="19371C20" w14:textId="77777777" w:rsidR="00611D70" w:rsidRDefault="00611D70" w:rsidP="001C537B">
      <w:pPr>
        <w:tabs>
          <w:tab w:val="left" w:pos="2385"/>
        </w:tabs>
        <w:rPr>
          <w:rFonts w:cs="Arial"/>
          <w:color w:val="000000" w:themeColor="text1"/>
          <w:sz w:val="28"/>
          <w:szCs w:val="28"/>
        </w:rPr>
      </w:pPr>
    </w:p>
    <w:p w14:paraId="723EB297" w14:textId="77777777" w:rsidR="00611D70" w:rsidRDefault="00611D70" w:rsidP="001C537B">
      <w:pPr>
        <w:tabs>
          <w:tab w:val="left" w:pos="2385"/>
        </w:tabs>
        <w:rPr>
          <w:rFonts w:cs="Arial"/>
          <w:color w:val="000000" w:themeColor="text1"/>
          <w:sz w:val="28"/>
          <w:szCs w:val="28"/>
        </w:rPr>
      </w:pPr>
    </w:p>
    <w:p w14:paraId="6A56492F" w14:textId="77777777" w:rsidR="00611D70" w:rsidRDefault="00611D70" w:rsidP="001C537B">
      <w:pPr>
        <w:tabs>
          <w:tab w:val="left" w:pos="2385"/>
        </w:tabs>
        <w:rPr>
          <w:rFonts w:cs="Arial"/>
          <w:color w:val="000000" w:themeColor="text1"/>
          <w:sz w:val="28"/>
          <w:szCs w:val="28"/>
        </w:rPr>
      </w:pPr>
    </w:p>
    <w:p w14:paraId="0B427382" w14:textId="77777777" w:rsidR="00611D70" w:rsidRDefault="00611D70" w:rsidP="001C537B">
      <w:pPr>
        <w:tabs>
          <w:tab w:val="left" w:pos="2385"/>
        </w:tabs>
        <w:rPr>
          <w:rFonts w:cs="Arial"/>
          <w:color w:val="000000" w:themeColor="text1"/>
          <w:sz w:val="28"/>
          <w:szCs w:val="28"/>
        </w:rPr>
      </w:pPr>
    </w:p>
    <w:p w14:paraId="0F55F721" w14:textId="77777777" w:rsidR="00611D70" w:rsidRDefault="00611D70" w:rsidP="001C537B">
      <w:pPr>
        <w:tabs>
          <w:tab w:val="left" w:pos="2385"/>
        </w:tabs>
        <w:rPr>
          <w:rFonts w:cs="Arial"/>
          <w:color w:val="000000" w:themeColor="text1"/>
          <w:sz w:val="28"/>
          <w:szCs w:val="28"/>
        </w:rPr>
      </w:pPr>
    </w:p>
    <w:p w14:paraId="6FF6699A" w14:textId="77777777" w:rsidR="00611D70" w:rsidRDefault="00611D70" w:rsidP="001C537B">
      <w:pPr>
        <w:tabs>
          <w:tab w:val="left" w:pos="2385"/>
        </w:tabs>
        <w:rPr>
          <w:rFonts w:cs="Arial"/>
          <w:color w:val="000000" w:themeColor="text1"/>
          <w:sz w:val="28"/>
          <w:szCs w:val="28"/>
        </w:rPr>
      </w:pPr>
    </w:p>
    <w:p w14:paraId="5B3E3720" w14:textId="77777777" w:rsidR="00611D70" w:rsidRDefault="00611D70" w:rsidP="001C537B">
      <w:pPr>
        <w:tabs>
          <w:tab w:val="left" w:pos="2385"/>
        </w:tabs>
        <w:rPr>
          <w:rFonts w:cs="Arial"/>
          <w:color w:val="000000" w:themeColor="text1"/>
          <w:sz w:val="28"/>
          <w:szCs w:val="28"/>
        </w:rPr>
      </w:pPr>
    </w:p>
    <w:p w14:paraId="7CD59BF7" w14:textId="77777777" w:rsidR="00611D70" w:rsidRDefault="00611D70" w:rsidP="001C537B">
      <w:pPr>
        <w:tabs>
          <w:tab w:val="left" w:pos="2385"/>
        </w:tabs>
        <w:rPr>
          <w:rFonts w:cs="Arial"/>
          <w:color w:val="000000" w:themeColor="text1"/>
          <w:sz w:val="28"/>
          <w:szCs w:val="28"/>
        </w:rPr>
      </w:pPr>
    </w:p>
    <w:p w14:paraId="29CD4EAA" w14:textId="77777777" w:rsidR="00611D70" w:rsidRPr="00B555C6" w:rsidRDefault="00611D70" w:rsidP="00611D70">
      <w:pPr>
        <w:spacing w:after="0" w:line="360" w:lineRule="auto"/>
        <w:jc w:val="both"/>
        <w:rPr>
          <w:rFonts w:ascii="Times New Roman" w:hAnsi="Times New Roman" w:cs="Times New Roman"/>
          <w:b/>
          <w:color w:val="000000" w:themeColor="text1"/>
          <w:sz w:val="36"/>
          <w:u w:val="single"/>
        </w:rPr>
      </w:pPr>
      <w:r w:rsidRPr="00B555C6">
        <w:rPr>
          <w:rFonts w:ascii="Times New Roman" w:hAnsi="Times New Roman" w:cs="Times New Roman"/>
          <w:b/>
          <w:color w:val="000000" w:themeColor="text1"/>
          <w:sz w:val="36"/>
          <w:u w:val="single"/>
        </w:rPr>
        <w:t>MANDATORY WORKSHOPS</w:t>
      </w:r>
    </w:p>
    <w:tbl>
      <w:tblPr>
        <w:tblStyle w:val="TableGrid"/>
        <w:tblW w:w="0" w:type="auto"/>
        <w:tblLook w:val="04A0" w:firstRow="1" w:lastRow="0" w:firstColumn="1" w:lastColumn="0" w:noHBand="0" w:noVBand="1"/>
      </w:tblPr>
      <w:tblGrid>
        <w:gridCol w:w="673"/>
        <w:gridCol w:w="1754"/>
        <w:gridCol w:w="2123"/>
        <w:gridCol w:w="4800"/>
      </w:tblGrid>
      <w:tr w:rsidR="00611D70" w:rsidRPr="00B555C6" w14:paraId="55480956" w14:textId="77777777" w:rsidTr="00611D70">
        <w:tc>
          <w:tcPr>
            <w:tcW w:w="662" w:type="dxa"/>
          </w:tcPr>
          <w:p w14:paraId="444F9404" w14:textId="77777777" w:rsidR="00611D70" w:rsidRPr="00B555C6" w:rsidRDefault="00611D70" w:rsidP="004978FA">
            <w:pPr>
              <w:rPr>
                <w:b/>
                <w:color w:val="000000" w:themeColor="text1"/>
              </w:rPr>
            </w:pPr>
            <w:r w:rsidRPr="00B555C6">
              <w:rPr>
                <w:b/>
                <w:color w:val="000000" w:themeColor="text1"/>
              </w:rPr>
              <w:t>S.NO</w:t>
            </w:r>
          </w:p>
        </w:tc>
        <w:tc>
          <w:tcPr>
            <w:tcW w:w="1715" w:type="dxa"/>
          </w:tcPr>
          <w:p w14:paraId="3BEE4980" w14:textId="77777777" w:rsidR="00611D70" w:rsidRPr="00B555C6" w:rsidRDefault="00611D70" w:rsidP="004978FA">
            <w:pPr>
              <w:rPr>
                <w:b/>
                <w:color w:val="000000" w:themeColor="text1"/>
              </w:rPr>
            </w:pPr>
            <w:r w:rsidRPr="00B555C6">
              <w:rPr>
                <w:b/>
                <w:color w:val="000000" w:themeColor="text1"/>
              </w:rPr>
              <w:t>NAME OF THE WORKSHOP</w:t>
            </w:r>
          </w:p>
        </w:tc>
        <w:tc>
          <w:tcPr>
            <w:tcW w:w="2150" w:type="dxa"/>
          </w:tcPr>
          <w:p w14:paraId="3F868A7E" w14:textId="77777777" w:rsidR="00611D70" w:rsidRPr="00B555C6" w:rsidRDefault="00611D70" w:rsidP="004978FA">
            <w:pPr>
              <w:rPr>
                <w:b/>
                <w:color w:val="000000" w:themeColor="text1"/>
              </w:rPr>
            </w:pPr>
            <w:r w:rsidRPr="00B555C6">
              <w:rPr>
                <w:b/>
                <w:color w:val="000000" w:themeColor="text1"/>
              </w:rPr>
              <w:t>LEARNING OBJECTIVES</w:t>
            </w:r>
          </w:p>
        </w:tc>
        <w:tc>
          <w:tcPr>
            <w:tcW w:w="5049" w:type="dxa"/>
          </w:tcPr>
          <w:p w14:paraId="277BD932" w14:textId="77777777" w:rsidR="00611D70" w:rsidRPr="00B555C6" w:rsidRDefault="00611D70" w:rsidP="004978FA">
            <w:pPr>
              <w:rPr>
                <w:b/>
                <w:color w:val="000000" w:themeColor="text1"/>
              </w:rPr>
            </w:pPr>
            <w:r w:rsidRPr="00B555C6">
              <w:rPr>
                <w:b/>
                <w:color w:val="000000" w:themeColor="text1"/>
              </w:rPr>
              <w:t>TOPICS TO BE COVERED</w:t>
            </w:r>
          </w:p>
        </w:tc>
      </w:tr>
      <w:tr w:rsidR="00611D70" w:rsidRPr="00B555C6" w14:paraId="623E8AD3" w14:textId="77777777" w:rsidTr="00611D70">
        <w:tc>
          <w:tcPr>
            <w:tcW w:w="662" w:type="dxa"/>
          </w:tcPr>
          <w:p w14:paraId="479B0E98" w14:textId="77777777" w:rsidR="00611D70" w:rsidRPr="00B555C6" w:rsidRDefault="00611D70" w:rsidP="004978FA">
            <w:pPr>
              <w:rPr>
                <w:rFonts w:eastAsia="Verdana" w:cs="Verdana"/>
                <w:b/>
                <w:color w:val="000000" w:themeColor="text1"/>
                <w:sz w:val="24"/>
                <w:szCs w:val="24"/>
              </w:rPr>
            </w:pPr>
            <w:r w:rsidRPr="00B555C6">
              <w:rPr>
                <w:rFonts w:eastAsia="Verdana" w:cs="Verdana"/>
                <w:b/>
                <w:color w:val="000000" w:themeColor="text1"/>
                <w:sz w:val="24"/>
                <w:szCs w:val="24"/>
              </w:rPr>
              <w:t>1.</w:t>
            </w:r>
          </w:p>
        </w:tc>
        <w:tc>
          <w:tcPr>
            <w:tcW w:w="1715" w:type="dxa"/>
          </w:tcPr>
          <w:p w14:paraId="228BBBB5" w14:textId="77777777" w:rsidR="00611D70" w:rsidRPr="00611D70" w:rsidRDefault="00611D70" w:rsidP="004978FA">
            <w:pPr>
              <w:rPr>
                <w:rFonts w:ascii="Times New Roman" w:eastAsia="Verdana" w:hAnsi="Times New Roman" w:cs="Times New Roman"/>
                <w:b/>
                <w:color w:val="000000" w:themeColor="text1"/>
                <w:sz w:val="16"/>
                <w:szCs w:val="16"/>
              </w:rPr>
            </w:pPr>
            <w:r w:rsidRPr="00611D70">
              <w:rPr>
                <w:rFonts w:ascii="Times New Roman" w:eastAsia="Verdana" w:hAnsi="Times New Roman" w:cs="Times New Roman"/>
                <w:b/>
                <w:color w:val="000000" w:themeColor="text1"/>
                <w:sz w:val="16"/>
                <w:szCs w:val="16"/>
              </w:rPr>
              <w:t>Biostatistics &amp; Research Methodology</w:t>
            </w:r>
          </w:p>
          <w:p w14:paraId="65ACC41A" w14:textId="77777777" w:rsidR="00611D70" w:rsidRPr="00611D70" w:rsidRDefault="00611D70" w:rsidP="004978FA">
            <w:pPr>
              <w:rPr>
                <w:rFonts w:ascii="Times New Roman" w:hAnsi="Times New Roman" w:cs="Times New Roman"/>
                <w:b/>
                <w:color w:val="000000" w:themeColor="text1"/>
                <w:sz w:val="16"/>
                <w:szCs w:val="16"/>
              </w:rPr>
            </w:pPr>
            <w:r w:rsidRPr="00611D70">
              <w:rPr>
                <w:rFonts w:ascii="Times New Roman" w:eastAsia="Verdana" w:hAnsi="Times New Roman" w:cs="Times New Roman"/>
                <w:b/>
                <w:color w:val="000000" w:themeColor="text1"/>
                <w:sz w:val="16"/>
                <w:szCs w:val="16"/>
              </w:rPr>
              <w:t>(4 days)</w:t>
            </w:r>
          </w:p>
        </w:tc>
        <w:tc>
          <w:tcPr>
            <w:tcW w:w="2150" w:type="dxa"/>
          </w:tcPr>
          <w:p w14:paraId="2FEBFFE0"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understand the basics of </w:t>
            </w:r>
            <w:r w:rsidRPr="00611D70">
              <w:rPr>
                <w:rFonts w:ascii="Times New Roman" w:eastAsia="Verdana" w:hAnsi="Times New Roman" w:cs="Times New Roman"/>
                <w:color w:val="000000" w:themeColor="text1"/>
                <w:sz w:val="16"/>
                <w:szCs w:val="16"/>
              </w:rPr>
              <w:t>Bio-Statistics</w:t>
            </w:r>
          </w:p>
          <w:p w14:paraId="0BC3F378"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To critique why research is important?</w:t>
            </w:r>
          </w:p>
          <w:p w14:paraId="775FF3D2"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discuss the importance of </w:t>
            </w:r>
            <w:r w:rsidRPr="00611D70">
              <w:rPr>
                <w:rFonts w:ascii="Times New Roman" w:eastAsia="Verdana" w:hAnsi="Times New Roman" w:cs="Times New Roman"/>
                <w:color w:val="000000" w:themeColor="text1"/>
                <w:sz w:val="16"/>
                <w:szCs w:val="16"/>
              </w:rPr>
              <w:t xml:space="preserve">Selecting a Field for Research </w:t>
            </w:r>
          </w:p>
          <w:p w14:paraId="3719A617"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prepare oneself for </w:t>
            </w:r>
            <w:r w:rsidRPr="00611D70">
              <w:rPr>
                <w:rFonts w:ascii="Times New Roman" w:eastAsia="Verdana" w:hAnsi="Times New Roman" w:cs="Times New Roman"/>
                <w:color w:val="000000" w:themeColor="text1"/>
                <w:sz w:val="16"/>
                <w:szCs w:val="16"/>
              </w:rPr>
              <w:t xml:space="preserve">Participation in National and International Research </w:t>
            </w:r>
          </w:p>
          <w:p w14:paraId="6E05A249"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prepare oneself for </w:t>
            </w:r>
            <w:r w:rsidRPr="00611D70">
              <w:rPr>
                <w:rFonts w:ascii="Times New Roman" w:eastAsia="Verdana" w:hAnsi="Times New Roman" w:cs="Times New Roman"/>
                <w:color w:val="000000" w:themeColor="text1"/>
                <w:sz w:val="16"/>
                <w:szCs w:val="16"/>
              </w:rPr>
              <w:t>Participation in Pharmaceutical Company Research</w:t>
            </w:r>
          </w:p>
          <w:p w14:paraId="692FB3DE"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To interpret the importance of research ideas &amp; Criteria for a good research topic</w:t>
            </w:r>
          </w:p>
          <w:p w14:paraId="66143479"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discuss </w:t>
            </w:r>
            <w:r w:rsidRPr="00611D70">
              <w:rPr>
                <w:rFonts w:ascii="Times New Roman" w:eastAsia="Verdana" w:hAnsi="Times New Roman" w:cs="Times New Roman"/>
                <w:color w:val="000000" w:themeColor="text1"/>
                <w:sz w:val="16"/>
                <w:szCs w:val="16"/>
              </w:rPr>
              <w:t>Ethics in Health Research</w:t>
            </w:r>
          </w:p>
          <w:p w14:paraId="302DE438"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To learn to write a Scientific Paper</w:t>
            </w:r>
          </w:p>
          <w:p w14:paraId="6B98FF26"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To learn to make a Scientific Presentation</w:t>
            </w:r>
          </w:p>
          <w:p w14:paraId="67814798"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To learn to make a purposeful   literature search</w:t>
            </w:r>
          </w:p>
        </w:tc>
        <w:tc>
          <w:tcPr>
            <w:tcW w:w="5049" w:type="dxa"/>
          </w:tcPr>
          <w:p w14:paraId="65A4768C" w14:textId="77777777" w:rsidR="00611D70" w:rsidRPr="00611D70" w:rsidRDefault="00611D70" w:rsidP="00A95CEF">
            <w:pPr>
              <w:pStyle w:val="ListParagraph"/>
              <w:numPr>
                <w:ilvl w:val="0"/>
                <w:numId w:val="39"/>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Introduction to Bio-Statistics</w:t>
            </w:r>
          </w:p>
          <w:p w14:paraId="7164BB03" w14:textId="77777777" w:rsidR="00611D70" w:rsidRPr="00611D70" w:rsidRDefault="00611D70" w:rsidP="00A95CEF">
            <w:pPr>
              <w:pStyle w:val="ListParagraph"/>
              <w:numPr>
                <w:ilvl w:val="0"/>
                <w:numId w:val="39"/>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Introduction to Bio- Medical Research Why research is important?</w:t>
            </w:r>
          </w:p>
          <w:p w14:paraId="40676058" w14:textId="77777777" w:rsidR="00611D70" w:rsidRPr="00611D70" w:rsidRDefault="00611D70" w:rsidP="00A95CEF">
            <w:pPr>
              <w:pStyle w:val="ListParagraph"/>
              <w:numPr>
                <w:ilvl w:val="0"/>
                <w:numId w:val="39"/>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What research to do?</w:t>
            </w:r>
          </w:p>
          <w:p w14:paraId="58E7EC5B" w14:textId="77777777" w:rsidR="00611D70" w:rsidRPr="00611D70" w:rsidRDefault="00611D70" w:rsidP="00A95CEF">
            <w:pPr>
              <w:pStyle w:val="ListParagraph"/>
              <w:numPr>
                <w:ilvl w:val="2"/>
                <w:numId w:val="39"/>
              </w:numPr>
              <w:spacing w:line="239" w:lineRule="auto"/>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 xml:space="preserve">Selecting a Field for Research </w:t>
            </w:r>
          </w:p>
          <w:p w14:paraId="54633779" w14:textId="77777777" w:rsidR="00611D70" w:rsidRPr="00611D70" w:rsidRDefault="00611D70" w:rsidP="00A95CEF">
            <w:pPr>
              <w:pStyle w:val="ListParagraph"/>
              <w:numPr>
                <w:ilvl w:val="2"/>
                <w:numId w:val="39"/>
              </w:numPr>
              <w:spacing w:line="239" w:lineRule="auto"/>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Drivers for Health Research</w:t>
            </w:r>
          </w:p>
          <w:p w14:paraId="7D5403AE" w14:textId="77777777" w:rsidR="00611D70" w:rsidRPr="00611D70" w:rsidRDefault="00611D70" w:rsidP="00A95CEF">
            <w:pPr>
              <w:pStyle w:val="ListParagraph"/>
              <w:numPr>
                <w:ilvl w:val="2"/>
                <w:numId w:val="39"/>
              </w:numPr>
              <w:spacing w:line="239" w:lineRule="auto"/>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 xml:space="preserve">Participation in National and International Research </w:t>
            </w:r>
          </w:p>
          <w:p w14:paraId="1B1E2B8A" w14:textId="77777777" w:rsidR="00611D70" w:rsidRPr="00611D70" w:rsidRDefault="00611D70" w:rsidP="00A95CEF">
            <w:pPr>
              <w:pStyle w:val="ListParagraph"/>
              <w:numPr>
                <w:ilvl w:val="2"/>
                <w:numId w:val="39"/>
              </w:numPr>
              <w:spacing w:line="239" w:lineRule="auto"/>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 xml:space="preserve">Participation in Pharmaceutical Company Research </w:t>
            </w:r>
          </w:p>
          <w:p w14:paraId="6F791463" w14:textId="77777777" w:rsidR="00611D70" w:rsidRPr="00611D70" w:rsidRDefault="00611D70" w:rsidP="00A95CEF">
            <w:pPr>
              <w:pStyle w:val="ListParagraph"/>
              <w:numPr>
                <w:ilvl w:val="2"/>
                <w:numId w:val="39"/>
              </w:numPr>
              <w:spacing w:line="239" w:lineRule="auto"/>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Where do research ideas come from</w:t>
            </w:r>
          </w:p>
          <w:p w14:paraId="13101034" w14:textId="77777777" w:rsidR="00611D70" w:rsidRPr="00611D70" w:rsidRDefault="00611D70" w:rsidP="00A95CEF">
            <w:pPr>
              <w:pStyle w:val="ListParagraph"/>
              <w:numPr>
                <w:ilvl w:val="2"/>
                <w:numId w:val="39"/>
              </w:numPr>
              <w:spacing w:line="239" w:lineRule="auto"/>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Criteria for a good research topic Ethics in Health Research</w:t>
            </w:r>
          </w:p>
          <w:p w14:paraId="6A4A66A4" w14:textId="77777777" w:rsidR="00611D70" w:rsidRPr="00611D70" w:rsidRDefault="00611D70" w:rsidP="00A95CEF">
            <w:pPr>
              <w:pStyle w:val="ListParagraph"/>
              <w:numPr>
                <w:ilvl w:val="0"/>
                <w:numId w:val="39"/>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Writing a Scientific Paper</w:t>
            </w:r>
          </w:p>
          <w:p w14:paraId="435093EB" w14:textId="77777777" w:rsidR="00611D70" w:rsidRPr="00611D70" w:rsidRDefault="00611D70" w:rsidP="00A95CEF">
            <w:pPr>
              <w:pStyle w:val="ListParagraph"/>
              <w:numPr>
                <w:ilvl w:val="0"/>
                <w:numId w:val="39"/>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Making a Scientific Presentation &amp; Searching the Literature</w:t>
            </w:r>
          </w:p>
          <w:p w14:paraId="05477F42"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22E9B522"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7AD6AEFE"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190437B8"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51DA419E"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3D1437F2"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4BB307D2"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2E3FD304"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618EFE1E"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45B7B18B"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332309DF" w14:textId="77777777" w:rsidR="00611D70" w:rsidRPr="00611D70" w:rsidRDefault="00611D70" w:rsidP="004978FA">
            <w:pPr>
              <w:spacing w:line="234" w:lineRule="auto"/>
              <w:jc w:val="both"/>
              <w:rPr>
                <w:rFonts w:ascii="Times New Roman" w:hAnsi="Times New Roman" w:cs="Times New Roman"/>
                <w:color w:val="000000" w:themeColor="text1"/>
                <w:sz w:val="16"/>
                <w:szCs w:val="16"/>
              </w:rPr>
            </w:pPr>
          </w:p>
        </w:tc>
      </w:tr>
      <w:tr w:rsidR="00611D70" w:rsidRPr="00B555C6" w14:paraId="15E75BD6" w14:textId="77777777" w:rsidTr="00611D70">
        <w:tc>
          <w:tcPr>
            <w:tcW w:w="662" w:type="dxa"/>
          </w:tcPr>
          <w:p w14:paraId="1460A030" w14:textId="77777777" w:rsidR="00611D70" w:rsidRPr="00B555C6" w:rsidRDefault="00611D70" w:rsidP="004978FA">
            <w:pPr>
              <w:rPr>
                <w:rFonts w:eastAsia="Verdana" w:cs="Verdana"/>
                <w:b/>
                <w:color w:val="000000" w:themeColor="text1"/>
                <w:sz w:val="24"/>
                <w:szCs w:val="24"/>
              </w:rPr>
            </w:pPr>
            <w:r w:rsidRPr="00B555C6">
              <w:rPr>
                <w:rFonts w:eastAsia="Verdana" w:cs="Verdana"/>
                <w:b/>
                <w:color w:val="000000" w:themeColor="text1"/>
                <w:sz w:val="24"/>
                <w:szCs w:val="24"/>
              </w:rPr>
              <w:t>2.</w:t>
            </w:r>
          </w:p>
        </w:tc>
        <w:tc>
          <w:tcPr>
            <w:tcW w:w="1715" w:type="dxa"/>
          </w:tcPr>
          <w:p w14:paraId="59EE1B9E" w14:textId="77777777" w:rsidR="00611D70" w:rsidRPr="00611D70" w:rsidRDefault="00611D70" w:rsidP="004978FA">
            <w:pPr>
              <w:rPr>
                <w:rFonts w:ascii="Times New Roman" w:eastAsia="Verdana" w:hAnsi="Times New Roman" w:cs="Times New Roman"/>
                <w:b/>
                <w:color w:val="000000" w:themeColor="text1"/>
                <w:sz w:val="16"/>
                <w:szCs w:val="16"/>
              </w:rPr>
            </w:pPr>
            <w:r w:rsidRPr="00611D70">
              <w:rPr>
                <w:rFonts w:ascii="Times New Roman" w:eastAsia="Verdana" w:hAnsi="Times New Roman" w:cs="Times New Roman"/>
                <w:b/>
                <w:color w:val="000000" w:themeColor="text1"/>
                <w:sz w:val="16"/>
                <w:szCs w:val="16"/>
              </w:rPr>
              <w:t>Introduction to computer/Information Technology &amp; Software</w:t>
            </w:r>
          </w:p>
          <w:p w14:paraId="1EA64F7F" w14:textId="77777777" w:rsidR="00611D70" w:rsidRPr="00611D70" w:rsidRDefault="00611D70" w:rsidP="004978FA">
            <w:pPr>
              <w:rPr>
                <w:rFonts w:ascii="Times New Roman" w:eastAsia="Verdana" w:hAnsi="Times New Roman" w:cs="Times New Roman"/>
                <w:b/>
                <w:color w:val="000000" w:themeColor="text1"/>
                <w:sz w:val="16"/>
                <w:szCs w:val="16"/>
              </w:rPr>
            </w:pPr>
            <w:r w:rsidRPr="00611D70">
              <w:rPr>
                <w:rFonts w:ascii="Times New Roman" w:eastAsia="Verdana" w:hAnsi="Times New Roman" w:cs="Times New Roman"/>
                <w:b/>
                <w:color w:val="000000" w:themeColor="text1"/>
                <w:sz w:val="16"/>
                <w:szCs w:val="16"/>
              </w:rPr>
              <w:t>(5 days)</w:t>
            </w:r>
          </w:p>
        </w:tc>
        <w:tc>
          <w:tcPr>
            <w:tcW w:w="2150" w:type="dxa"/>
          </w:tcPr>
          <w:p w14:paraId="6D447F78" w14:textId="77777777" w:rsidR="00611D70" w:rsidRPr="00611D70" w:rsidRDefault="00611D70" w:rsidP="004978FA">
            <w:pPr>
              <w:spacing w:before="100" w:before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By the end of this workshop student should be able to:</w:t>
            </w:r>
          </w:p>
          <w:p w14:paraId="77DB119B"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Appropriately start up and shut down your computer.</w:t>
            </w:r>
          </w:p>
          <w:p w14:paraId="2A3F609F"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Navigate the operating system and start applications.</w:t>
            </w:r>
          </w:p>
          <w:p w14:paraId="5C6A6A3C"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Perform basic functions of file management.</w:t>
            </w:r>
          </w:p>
          <w:p w14:paraId="797A5BA8"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Perform basic functions in a word processor and spreadsheet.</w:t>
            </w:r>
          </w:p>
          <w:p w14:paraId="661B3065"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Manage print settings and print documents.</w:t>
            </w:r>
          </w:p>
          <w:p w14:paraId="3C1C6FFA"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lastRenderedPageBreak/>
              <w:t>Receive and send email.</w:t>
            </w:r>
          </w:p>
          <w:p w14:paraId="2A00A921"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Use a web browser to navigate the Internet.</w:t>
            </w:r>
          </w:p>
          <w:p w14:paraId="7665329F"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work with windows, toolbars, and command menus</w:t>
            </w:r>
          </w:p>
          <w:p w14:paraId="23540396"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perform basic word processing and graphic tasks</w:t>
            </w:r>
          </w:p>
          <w:p w14:paraId="691A54DA"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make a Power Point presentation</w:t>
            </w:r>
          </w:p>
          <w:p w14:paraId="3236145A"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explore Web browsing basics</w:t>
            </w:r>
          </w:p>
          <w:p w14:paraId="5FB77C69"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back up files</w:t>
            </w:r>
          </w:p>
          <w:p w14:paraId="1D2CBF6F"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save, copy, and organize your work</w:t>
            </w:r>
          </w:p>
          <w:p w14:paraId="58B8BF64"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to enter data accurately in software of Statistical Package for Social Sciences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796"/>
              <w:gridCol w:w="111"/>
            </w:tblGrid>
            <w:tr w:rsidR="00611D70" w:rsidRPr="00611D70" w14:paraId="715B9172" w14:textId="77777777" w:rsidTr="004978FA">
              <w:trPr>
                <w:tblCellSpacing w:w="15" w:type="dxa"/>
              </w:trPr>
              <w:tc>
                <w:tcPr>
                  <w:tcW w:w="5250" w:type="dxa"/>
                  <w:vAlign w:val="center"/>
                  <w:hideMark/>
                </w:tcPr>
                <w:p w14:paraId="429356C4" w14:textId="77777777" w:rsidR="00611D70" w:rsidRPr="00611D70" w:rsidRDefault="00611D70" w:rsidP="004978FA">
                  <w:pPr>
                    <w:spacing w:after="0" w:line="240" w:lineRule="auto"/>
                    <w:rPr>
                      <w:rFonts w:ascii="Times New Roman" w:eastAsia="Times New Roman" w:hAnsi="Times New Roman" w:cs="Times New Roman"/>
                      <w:color w:val="000000" w:themeColor="text1"/>
                      <w:sz w:val="16"/>
                      <w:szCs w:val="16"/>
                      <w:highlight w:val="yellow"/>
                    </w:rPr>
                  </w:pPr>
                </w:p>
              </w:tc>
              <w:tc>
                <w:tcPr>
                  <w:tcW w:w="0" w:type="auto"/>
                  <w:vAlign w:val="center"/>
                  <w:hideMark/>
                </w:tcPr>
                <w:p w14:paraId="29746536" w14:textId="77777777" w:rsidR="00611D70" w:rsidRPr="00611D70" w:rsidRDefault="00611D70" w:rsidP="00A95CEF">
                  <w:pPr>
                    <w:pStyle w:val="ListParagraph"/>
                    <w:numPr>
                      <w:ilvl w:val="0"/>
                      <w:numId w:val="42"/>
                    </w:numPr>
                    <w:spacing w:after="0" w:line="240" w:lineRule="auto"/>
                    <w:rPr>
                      <w:rFonts w:ascii="Times New Roman" w:eastAsia="Times New Roman" w:hAnsi="Times New Roman" w:cs="Times New Roman"/>
                      <w:color w:val="000000" w:themeColor="text1"/>
                      <w:sz w:val="16"/>
                      <w:szCs w:val="16"/>
                    </w:rPr>
                  </w:pPr>
                </w:p>
              </w:tc>
            </w:tr>
            <w:tr w:rsidR="00611D70" w:rsidRPr="00611D70" w14:paraId="19A991BB" w14:textId="77777777" w:rsidTr="004978FA">
              <w:trPr>
                <w:tblCellSpacing w:w="15" w:type="dxa"/>
              </w:trPr>
              <w:tc>
                <w:tcPr>
                  <w:tcW w:w="0" w:type="auto"/>
                </w:tcPr>
                <w:p w14:paraId="60E7B188" w14:textId="77777777" w:rsidR="00611D70" w:rsidRPr="00611D70" w:rsidRDefault="00611D70" w:rsidP="004978FA">
                  <w:pPr>
                    <w:spacing w:after="0" w:line="240" w:lineRule="auto"/>
                    <w:rPr>
                      <w:rFonts w:ascii="Times New Roman" w:eastAsia="Times New Roman" w:hAnsi="Times New Roman" w:cs="Times New Roman"/>
                      <w:color w:val="000000" w:themeColor="text1"/>
                      <w:sz w:val="16"/>
                      <w:szCs w:val="16"/>
                      <w:highlight w:val="yellow"/>
                    </w:rPr>
                  </w:pPr>
                </w:p>
              </w:tc>
              <w:tc>
                <w:tcPr>
                  <w:tcW w:w="0" w:type="auto"/>
                  <w:vAlign w:val="center"/>
                </w:tcPr>
                <w:p w14:paraId="339296A2" w14:textId="77777777" w:rsidR="00611D70" w:rsidRPr="00611D70" w:rsidRDefault="00611D70" w:rsidP="00A95CEF">
                  <w:pPr>
                    <w:pStyle w:val="ListParagraph"/>
                    <w:numPr>
                      <w:ilvl w:val="0"/>
                      <w:numId w:val="42"/>
                    </w:numPr>
                    <w:spacing w:after="0" w:line="240" w:lineRule="auto"/>
                    <w:rPr>
                      <w:rFonts w:ascii="Times New Roman" w:eastAsia="Times New Roman" w:hAnsi="Times New Roman" w:cs="Times New Roman"/>
                      <w:color w:val="000000" w:themeColor="text1"/>
                      <w:sz w:val="16"/>
                      <w:szCs w:val="16"/>
                    </w:rPr>
                  </w:pPr>
                </w:p>
              </w:tc>
            </w:tr>
          </w:tbl>
          <w:p w14:paraId="19487459" w14:textId="77777777" w:rsidR="00611D70" w:rsidRPr="00611D70" w:rsidRDefault="00611D70" w:rsidP="004978FA">
            <w:pPr>
              <w:pStyle w:val="ListParagraph"/>
              <w:rPr>
                <w:rFonts w:ascii="Times New Roman" w:hAnsi="Times New Roman" w:cs="Times New Roman"/>
                <w:color w:val="000000" w:themeColor="text1"/>
                <w:sz w:val="16"/>
                <w:szCs w:val="16"/>
              </w:rPr>
            </w:pPr>
          </w:p>
        </w:tc>
        <w:tc>
          <w:tcPr>
            <w:tcW w:w="5049" w:type="dxa"/>
          </w:tcPr>
          <w:p w14:paraId="0BA443C4" w14:textId="77777777" w:rsidR="00611D70" w:rsidRPr="00611D70" w:rsidRDefault="00611D70" w:rsidP="004978FA">
            <w:pPr>
              <w:outlineLvl w:val="2"/>
              <w:rPr>
                <w:rFonts w:ascii="Times New Roman" w:eastAsia="Times New Roman" w:hAnsi="Times New Roman" w:cs="Times New Roman"/>
                <w:bCs/>
                <w:color w:val="000000" w:themeColor="text1"/>
                <w:sz w:val="16"/>
                <w:szCs w:val="16"/>
              </w:rPr>
            </w:pPr>
            <w:r w:rsidRPr="00611D70">
              <w:rPr>
                <w:rFonts w:ascii="Times New Roman" w:eastAsia="Times New Roman" w:hAnsi="Times New Roman" w:cs="Times New Roman"/>
                <w:bCs/>
                <w:color w:val="000000" w:themeColor="text1"/>
                <w:sz w:val="16"/>
                <w:szCs w:val="16"/>
              </w:rPr>
              <w:lastRenderedPageBreak/>
              <w:t>1.Hardware and Software</w:t>
            </w:r>
          </w:p>
          <w:p w14:paraId="37C869FB" w14:textId="77777777" w:rsidR="00611D70" w:rsidRPr="00611D70" w:rsidRDefault="00611D70" w:rsidP="00A95CEF">
            <w:pPr>
              <w:numPr>
                <w:ilvl w:val="0"/>
                <w:numId w:val="43"/>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Understand the main components of a computer, including input and output devices.</w:t>
            </w:r>
          </w:p>
          <w:p w14:paraId="1E96895E" w14:textId="77777777" w:rsidR="00611D70" w:rsidRPr="00611D70" w:rsidRDefault="00611D70" w:rsidP="00A95CEF">
            <w:pPr>
              <w:numPr>
                <w:ilvl w:val="0"/>
                <w:numId w:val="43"/>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Understand the function of communication devices such as smartphones and tablets.</w:t>
            </w:r>
          </w:p>
          <w:p w14:paraId="1020A40F" w14:textId="77777777" w:rsidR="00611D70" w:rsidRPr="00611D70" w:rsidRDefault="00611D70" w:rsidP="00A95CEF">
            <w:pPr>
              <w:numPr>
                <w:ilvl w:val="0"/>
                <w:numId w:val="43"/>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Understand the role of Operating Systems, programs and apps.</w:t>
            </w:r>
          </w:p>
          <w:p w14:paraId="4F427CCF"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bCs/>
                <w:color w:val="000000" w:themeColor="text1"/>
                <w:sz w:val="16"/>
                <w:szCs w:val="16"/>
              </w:rPr>
              <w:t>2.Windows</w:t>
            </w:r>
          </w:p>
          <w:p w14:paraId="44BAF53B" w14:textId="77777777" w:rsidR="00611D70" w:rsidRPr="00611D70" w:rsidRDefault="00611D70" w:rsidP="00A95CEF">
            <w:pPr>
              <w:pStyle w:val="ListParagraph"/>
              <w:numPr>
                <w:ilvl w:val="0"/>
                <w:numId w:val="44"/>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Turning on the computer and logging on.</w:t>
            </w:r>
          </w:p>
          <w:p w14:paraId="535E9EB7" w14:textId="77777777" w:rsidR="00611D70" w:rsidRPr="00611D70" w:rsidRDefault="00611D70" w:rsidP="00A95CEF">
            <w:pPr>
              <w:pStyle w:val="ListParagraph"/>
              <w:numPr>
                <w:ilvl w:val="0"/>
                <w:numId w:val="44"/>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The Windows screen.</w:t>
            </w:r>
          </w:p>
          <w:p w14:paraId="6FFBBADA" w14:textId="77777777" w:rsidR="00611D70" w:rsidRPr="00611D70" w:rsidRDefault="00611D70" w:rsidP="00A95CEF">
            <w:pPr>
              <w:pStyle w:val="ListParagraph"/>
              <w:numPr>
                <w:ilvl w:val="0"/>
                <w:numId w:val="44"/>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Running programs from the Start Menu.</w:t>
            </w:r>
          </w:p>
          <w:p w14:paraId="273C3E60" w14:textId="77777777" w:rsidR="00611D70" w:rsidRPr="00611D70" w:rsidRDefault="00611D70" w:rsidP="00A95CEF">
            <w:pPr>
              <w:pStyle w:val="ListParagraph"/>
              <w:numPr>
                <w:ilvl w:val="0"/>
                <w:numId w:val="44"/>
              </w:numPr>
              <w:rPr>
                <w:rFonts w:ascii="Times New Roman" w:eastAsia="Times New Roman" w:hAnsi="Times New Roman" w:cs="Times New Roman"/>
                <w:color w:val="000000" w:themeColor="text1"/>
                <w:sz w:val="16"/>
                <w:szCs w:val="16"/>
              </w:rPr>
            </w:pPr>
            <w:proofErr w:type="spellStart"/>
            <w:r w:rsidRPr="00611D70">
              <w:rPr>
                <w:rFonts w:ascii="Times New Roman" w:eastAsia="Times New Roman" w:hAnsi="Times New Roman" w:cs="Times New Roman"/>
                <w:color w:val="000000" w:themeColor="text1"/>
                <w:sz w:val="16"/>
                <w:szCs w:val="16"/>
              </w:rPr>
              <w:t>Minimising</w:t>
            </w:r>
            <w:proofErr w:type="spellEnd"/>
            <w:r w:rsidRPr="00611D70">
              <w:rPr>
                <w:rFonts w:ascii="Times New Roman" w:eastAsia="Times New Roman" w:hAnsi="Times New Roman" w:cs="Times New Roman"/>
                <w:color w:val="000000" w:themeColor="text1"/>
                <w:sz w:val="16"/>
                <w:szCs w:val="16"/>
              </w:rPr>
              <w:t xml:space="preserve">, </w:t>
            </w:r>
            <w:proofErr w:type="spellStart"/>
            <w:r w:rsidRPr="00611D70">
              <w:rPr>
                <w:rFonts w:ascii="Times New Roman" w:eastAsia="Times New Roman" w:hAnsi="Times New Roman" w:cs="Times New Roman"/>
                <w:color w:val="000000" w:themeColor="text1"/>
                <w:sz w:val="16"/>
                <w:szCs w:val="16"/>
              </w:rPr>
              <w:t>maximising</w:t>
            </w:r>
            <w:proofErr w:type="spellEnd"/>
            <w:r w:rsidRPr="00611D70">
              <w:rPr>
                <w:rFonts w:ascii="Times New Roman" w:eastAsia="Times New Roman" w:hAnsi="Times New Roman" w:cs="Times New Roman"/>
                <w:color w:val="000000" w:themeColor="text1"/>
                <w:sz w:val="16"/>
                <w:szCs w:val="16"/>
              </w:rPr>
              <w:t>, moving, resizing and closing windows.</w:t>
            </w:r>
          </w:p>
          <w:p w14:paraId="4D31A20B" w14:textId="77777777" w:rsidR="00611D70" w:rsidRPr="00611D70" w:rsidRDefault="00611D70" w:rsidP="00A95CEF">
            <w:pPr>
              <w:pStyle w:val="ListParagraph"/>
              <w:numPr>
                <w:ilvl w:val="0"/>
                <w:numId w:val="44"/>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Logging off and shutting down your computer.</w:t>
            </w:r>
          </w:p>
          <w:p w14:paraId="0422708B"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bCs/>
                <w:color w:val="000000" w:themeColor="text1"/>
                <w:sz w:val="16"/>
                <w:szCs w:val="16"/>
              </w:rPr>
              <w:t xml:space="preserve">3.Working with Programs </w:t>
            </w:r>
          </w:p>
          <w:p w14:paraId="3844313B" w14:textId="77777777" w:rsidR="00611D70" w:rsidRPr="00611D70" w:rsidRDefault="00611D70" w:rsidP="00A95CEF">
            <w:pPr>
              <w:pStyle w:val="ListParagraph"/>
              <w:numPr>
                <w:ilvl w:val="0"/>
                <w:numId w:val="45"/>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Running multiple programs.</w:t>
            </w:r>
          </w:p>
          <w:p w14:paraId="2B2168C5" w14:textId="77777777" w:rsidR="00611D70" w:rsidRPr="00611D70" w:rsidRDefault="00611D70" w:rsidP="00A95CEF">
            <w:pPr>
              <w:pStyle w:val="ListParagraph"/>
              <w:numPr>
                <w:ilvl w:val="0"/>
                <w:numId w:val="45"/>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Desktop icons and creating a desktop shortcut.</w:t>
            </w:r>
          </w:p>
          <w:p w14:paraId="3BBD1A38" w14:textId="77777777" w:rsidR="00611D70" w:rsidRPr="00611D70" w:rsidRDefault="00611D70" w:rsidP="00A95CEF">
            <w:pPr>
              <w:pStyle w:val="ListParagraph"/>
              <w:numPr>
                <w:ilvl w:val="0"/>
                <w:numId w:val="45"/>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Managing programs from the taskbar.</w:t>
            </w:r>
          </w:p>
          <w:p w14:paraId="60A3A936" w14:textId="77777777" w:rsidR="00611D70" w:rsidRPr="00611D70" w:rsidRDefault="00611D70" w:rsidP="00A95CEF">
            <w:pPr>
              <w:pStyle w:val="ListParagraph"/>
              <w:numPr>
                <w:ilvl w:val="0"/>
                <w:numId w:val="45"/>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Closing programs.</w:t>
            </w:r>
          </w:p>
          <w:p w14:paraId="019F78C7"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bCs/>
                <w:color w:val="000000" w:themeColor="text1"/>
                <w:sz w:val="16"/>
                <w:szCs w:val="16"/>
              </w:rPr>
              <w:t>4.File Management</w:t>
            </w:r>
          </w:p>
          <w:p w14:paraId="5DE91CF1" w14:textId="77777777" w:rsidR="00611D70" w:rsidRPr="00611D70" w:rsidRDefault="00611D70" w:rsidP="00A95CEF">
            <w:pPr>
              <w:pStyle w:val="ListParagraph"/>
              <w:numPr>
                <w:ilvl w:val="0"/>
                <w:numId w:val="46"/>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lastRenderedPageBreak/>
              <w:t>Managing Windows Explorer.</w:t>
            </w:r>
          </w:p>
          <w:p w14:paraId="530841A9" w14:textId="77777777" w:rsidR="00611D70" w:rsidRPr="00611D70" w:rsidRDefault="00611D70" w:rsidP="00A95CEF">
            <w:pPr>
              <w:pStyle w:val="ListParagraph"/>
              <w:numPr>
                <w:ilvl w:val="0"/>
                <w:numId w:val="46"/>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Creating, moving, renaming and deleting folders and files.</w:t>
            </w:r>
          </w:p>
          <w:p w14:paraId="7ECBDC36" w14:textId="77777777" w:rsidR="00611D70" w:rsidRPr="00611D70" w:rsidRDefault="00611D70" w:rsidP="00A95CEF">
            <w:pPr>
              <w:pStyle w:val="ListParagraph"/>
              <w:numPr>
                <w:ilvl w:val="0"/>
                <w:numId w:val="46"/>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Understandings file extensions.</w:t>
            </w:r>
          </w:p>
          <w:p w14:paraId="6DCC126E" w14:textId="77777777" w:rsidR="00611D70" w:rsidRPr="00611D70" w:rsidRDefault="00611D70" w:rsidP="00A95CEF">
            <w:pPr>
              <w:pStyle w:val="ListParagraph"/>
              <w:numPr>
                <w:ilvl w:val="0"/>
                <w:numId w:val="46"/>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Viewing storage devices and network connections.</w:t>
            </w:r>
          </w:p>
          <w:p w14:paraId="48EBE7E4" w14:textId="77777777" w:rsidR="00611D70" w:rsidRPr="00611D70" w:rsidRDefault="00611D70" w:rsidP="00A95CEF">
            <w:pPr>
              <w:pStyle w:val="ListParagraph"/>
              <w:numPr>
                <w:ilvl w:val="0"/>
                <w:numId w:val="46"/>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Managing USB flash drives.</w:t>
            </w:r>
          </w:p>
          <w:p w14:paraId="1D2BFF41"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bCs/>
                <w:color w:val="000000" w:themeColor="text1"/>
                <w:sz w:val="16"/>
                <w:szCs w:val="16"/>
              </w:rPr>
              <w:t xml:space="preserve">5.Word Processing </w:t>
            </w:r>
          </w:p>
          <w:p w14:paraId="3BEC29E5" w14:textId="77777777" w:rsidR="00611D70" w:rsidRPr="00611D70" w:rsidRDefault="00611D70" w:rsidP="00A95CEF">
            <w:pPr>
              <w:pStyle w:val="ListParagraph"/>
              <w:numPr>
                <w:ilvl w:val="0"/>
                <w:numId w:val="47"/>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Creating documents in Microsoft Word.</w:t>
            </w:r>
          </w:p>
          <w:p w14:paraId="6E100264" w14:textId="77777777" w:rsidR="00611D70" w:rsidRPr="00611D70" w:rsidRDefault="00611D70" w:rsidP="00A95CEF">
            <w:pPr>
              <w:pStyle w:val="ListParagraph"/>
              <w:numPr>
                <w:ilvl w:val="0"/>
                <w:numId w:val="47"/>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Typing text, numbers and dates into a document.</w:t>
            </w:r>
          </w:p>
          <w:p w14:paraId="7738AC1D" w14:textId="77777777" w:rsidR="00611D70" w:rsidRPr="00611D70" w:rsidRDefault="00611D70" w:rsidP="00A95CEF">
            <w:pPr>
              <w:pStyle w:val="ListParagraph"/>
              <w:numPr>
                <w:ilvl w:val="0"/>
                <w:numId w:val="47"/>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Easy formatting.</w:t>
            </w:r>
          </w:p>
          <w:p w14:paraId="542FC30E" w14:textId="77777777" w:rsidR="00611D70" w:rsidRPr="00611D70" w:rsidRDefault="00611D70" w:rsidP="00A95CEF">
            <w:pPr>
              <w:pStyle w:val="ListParagraph"/>
              <w:numPr>
                <w:ilvl w:val="0"/>
                <w:numId w:val="47"/>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Checking the spelling in your document.</w:t>
            </w:r>
          </w:p>
          <w:p w14:paraId="475AC6ED" w14:textId="77777777" w:rsidR="00611D70" w:rsidRPr="00611D70" w:rsidRDefault="00611D70" w:rsidP="00A95CEF">
            <w:pPr>
              <w:pStyle w:val="ListParagraph"/>
              <w:numPr>
                <w:ilvl w:val="0"/>
                <w:numId w:val="47"/>
              </w:numPr>
              <w:spacing w:after="200"/>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Making and saving changes to your document.</w:t>
            </w:r>
          </w:p>
          <w:p w14:paraId="008E5FF2" w14:textId="77777777" w:rsidR="00611D70" w:rsidRPr="00611D70" w:rsidRDefault="00611D70" w:rsidP="00A95CEF">
            <w:pPr>
              <w:pStyle w:val="ListParagraph"/>
              <w:numPr>
                <w:ilvl w:val="0"/>
                <w:numId w:val="47"/>
              </w:numPr>
              <w:spacing w:after="200"/>
              <w:rPr>
                <w:rFonts w:ascii="Times New Roman" w:eastAsia="Times New Roman" w:hAnsi="Times New Roman" w:cs="Times New Roman"/>
                <w:color w:val="000000" w:themeColor="text1"/>
                <w:sz w:val="16"/>
                <w:szCs w:val="16"/>
              </w:rPr>
            </w:pPr>
          </w:p>
          <w:p w14:paraId="71038554"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6.Power Point</w:t>
            </w:r>
          </w:p>
          <w:p w14:paraId="2F1ECD1F"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Making Power Point presentation</w:t>
            </w:r>
          </w:p>
          <w:p w14:paraId="4BAFE8F7" w14:textId="77777777" w:rsidR="00611D70" w:rsidRPr="00611D70" w:rsidRDefault="00611D70" w:rsidP="004978FA">
            <w:pPr>
              <w:outlineLvl w:val="2"/>
              <w:rPr>
                <w:rFonts w:ascii="Times New Roman" w:eastAsia="Times New Roman" w:hAnsi="Times New Roman" w:cs="Times New Roman"/>
                <w:bCs/>
                <w:color w:val="000000" w:themeColor="text1"/>
                <w:sz w:val="16"/>
                <w:szCs w:val="16"/>
              </w:rPr>
            </w:pPr>
            <w:r w:rsidRPr="00611D70">
              <w:rPr>
                <w:rFonts w:ascii="Times New Roman" w:eastAsia="Times New Roman" w:hAnsi="Times New Roman" w:cs="Times New Roman"/>
                <w:bCs/>
                <w:color w:val="000000" w:themeColor="text1"/>
                <w:sz w:val="16"/>
                <w:szCs w:val="16"/>
              </w:rPr>
              <w:t>7.Spreadsheets</w:t>
            </w:r>
          </w:p>
          <w:p w14:paraId="3689293E" w14:textId="77777777" w:rsidR="00611D70" w:rsidRPr="00611D70" w:rsidRDefault="00611D70" w:rsidP="00A95CEF">
            <w:pPr>
              <w:pStyle w:val="ListParagraph"/>
              <w:numPr>
                <w:ilvl w:val="0"/>
                <w:numId w:val="49"/>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Understanding spreadsheet functionality.</w:t>
            </w:r>
          </w:p>
          <w:p w14:paraId="46FFFD60" w14:textId="77777777" w:rsidR="00611D70" w:rsidRPr="00611D70" w:rsidRDefault="00611D70" w:rsidP="00A95CEF">
            <w:pPr>
              <w:pStyle w:val="ListParagraph"/>
              <w:numPr>
                <w:ilvl w:val="0"/>
                <w:numId w:val="48"/>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Creating spreadsheets in Microsoft Excel.</w:t>
            </w:r>
          </w:p>
          <w:p w14:paraId="65A81B26" w14:textId="77777777" w:rsidR="00611D70" w:rsidRPr="00611D70" w:rsidRDefault="00611D70" w:rsidP="00A95CEF">
            <w:pPr>
              <w:pStyle w:val="ListParagraph"/>
              <w:numPr>
                <w:ilvl w:val="0"/>
                <w:numId w:val="48"/>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Typing text numbers and dates into a worksheet.</w:t>
            </w:r>
          </w:p>
          <w:p w14:paraId="7D266162" w14:textId="77777777" w:rsidR="00611D70" w:rsidRPr="00611D70" w:rsidRDefault="00611D70" w:rsidP="00A95CEF">
            <w:pPr>
              <w:pStyle w:val="ListParagraph"/>
              <w:numPr>
                <w:ilvl w:val="0"/>
                <w:numId w:val="48"/>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Easy formulas.</w:t>
            </w:r>
          </w:p>
          <w:p w14:paraId="4472F1F9" w14:textId="77777777" w:rsidR="00611D70" w:rsidRPr="00611D70" w:rsidRDefault="00611D70" w:rsidP="00A95CEF">
            <w:pPr>
              <w:pStyle w:val="ListParagraph"/>
              <w:numPr>
                <w:ilvl w:val="0"/>
                <w:numId w:val="48"/>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Easy formatting.</w:t>
            </w:r>
          </w:p>
          <w:p w14:paraId="08B9C397" w14:textId="77777777" w:rsidR="00611D70" w:rsidRPr="00611D70" w:rsidRDefault="00611D70" w:rsidP="00A95CEF">
            <w:pPr>
              <w:pStyle w:val="ListParagraph"/>
              <w:numPr>
                <w:ilvl w:val="0"/>
                <w:numId w:val="48"/>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Charting your data.</w:t>
            </w:r>
          </w:p>
          <w:p w14:paraId="59911B12" w14:textId="77777777" w:rsidR="00611D70" w:rsidRPr="00611D70" w:rsidRDefault="00611D70" w:rsidP="00A95CEF">
            <w:pPr>
              <w:pStyle w:val="ListParagraph"/>
              <w:numPr>
                <w:ilvl w:val="0"/>
                <w:numId w:val="48"/>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Making and saving changes to your workbook.</w:t>
            </w:r>
          </w:p>
          <w:p w14:paraId="2EC8699E" w14:textId="77777777" w:rsidR="00611D70" w:rsidRPr="00611D70" w:rsidRDefault="00611D70" w:rsidP="00A95CEF">
            <w:pPr>
              <w:pStyle w:val="ListParagraph"/>
              <w:numPr>
                <w:ilvl w:val="0"/>
                <w:numId w:val="48"/>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Printing a worksheet.</w:t>
            </w:r>
          </w:p>
          <w:p w14:paraId="59889156" w14:textId="77777777" w:rsidR="00611D70" w:rsidRPr="00611D70" w:rsidRDefault="00611D70" w:rsidP="004978FA">
            <w:p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bCs/>
                <w:color w:val="000000" w:themeColor="text1"/>
                <w:sz w:val="16"/>
                <w:szCs w:val="16"/>
              </w:rPr>
              <w:t xml:space="preserve">8.Printing </w:t>
            </w:r>
          </w:p>
          <w:p w14:paraId="673C8042" w14:textId="77777777" w:rsidR="00611D70" w:rsidRPr="00611D70" w:rsidRDefault="00611D70" w:rsidP="00A95CEF">
            <w:pPr>
              <w:pStyle w:val="ListParagraph"/>
              <w:numPr>
                <w:ilvl w:val="0"/>
                <w:numId w:val="50"/>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Print preview.</w:t>
            </w:r>
          </w:p>
          <w:p w14:paraId="17115306" w14:textId="77777777" w:rsidR="00611D70" w:rsidRPr="00611D70" w:rsidRDefault="00611D70" w:rsidP="00A95CEF">
            <w:pPr>
              <w:pStyle w:val="ListParagraph"/>
              <w:numPr>
                <w:ilvl w:val="0"/>
                <w:numId w:val="50"/>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Print settings.</w:t>
            </w:r>
          </w:p>
          <w:p w14:paraId="0EAAC800" w14:textId="77777777" w:rsidR="00611D70" w:rsidRPr="00611D70" w:rsidRDefault="00611D70" w:rsidP="00A95CEF">
            <w:pPr>
              <w:pStyle w:val="ListParagraph"/>
              <w:numPr>
                <w:ilvl w:val="0"/>
                <w:numId w:val="50"/>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Managing the print queue.</w:t>
            </w:r>
          </w:p>
          <w:p w14:paraId="48C77207" w14:textId="77777777" w:rsidR="00611D70" w:rsidRPr="00611D70" w:rsidRDefault="00611D70" w:rsidP="004978FA">
            <w:pPr>
              <w:outlineLvl w:val="2"/>
              <w:rPr>
                <w:rFonts w:ascii="Times New Roman" w:eastAsia="Times New Roman" w:hAnsi="Times New Roman" w:cs="Times New Roman"/>
                <w:bCs/>
                <w:color w:val="000000" w:themeColor="text1"/>
                <w:sz w:val="16"/>
                <w:szCs w:val="16"/>
              </w:rPr>
            </w:pPr>
            <w:r w:rsidRPr="00611D70">
              <w:rPr>
                <w:rFonts w:ascii="Times New Roman" w:eastAsia="Times New Roman" w:hAnsi="Times New Roman" w:cs="Times New Roman"/>
                <w:bCs/>
                <w:color w:val="000000" w:themeColor="text1"/>
                <w:sz w:val="16"/>
                <w:szCs w:val="16"/>
              </w:rPr>
              <w:t xml:space="preserve">9.Using Email </w:t>
            </w:r>
          </w:p>
          <w:p w14:paraId="266E6211" w14:textId="77777777" w:rsidR="00611D70" w:rsidRPr="00611D70" w:rsidRDefault="00611D70" w:rsidP="00A95CEF">
            <w:pPr>
              <w:pStyle w:val="ListParagraph"/>
              <w:numPr>
                <w:ilvl w:val="0"/>
                <w:numId w:val="51"/>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The Outlook mail screen elements.</w:t>
            </w:r>
          </w:p>
          <w:p w14:paraId="73B4F2C0" w14:textId="77777777" w:rsidR="00611D70" w:rsidRPr="00611D70" w:rsidRDefault="00611D70" w:rsidP="00A95CEF">
            <w:pPr>
              <w:pStyle w:val="ListParagraph"/>
              <w:numPr>
                <w:ilvl w:val="0"/>
                <w:numId w:val="51"/>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Composing and sending an email message.</w:t>
            </w:r>
          </w:p>
          <w:p w14:paraId="7FD1A203" w14:textId="77777777" w:rsidR="00611D70" w:rsidRPr="00611D70" w:rsidRDefault="00611D70" w:rsidP="00A95CEF">
            <w:pPr>
              <w:pStyle w:val="ListParagraph"/>
              <w:numPr>
                <w:ilvl w:val="0"/>
                <w:numId w:val="51"/>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Managing the Inbox.</w:t>
            </w:r>
          </w:p>
          <w:p w14:paraId="28414D72" w14:textId="77777777" w:rsidR="00611D70" w:rsidRPr="00611D70" w:rsidRDefault="00611D70" w:rsidP="004978FA">
            <w:pPr>
              <w:outlineLvl w:val="2"/>
              <w:rPr>
                <w:rFonts w:ascii="Times New Roman" w:eastAsia="Times New Roman" w:hAnsi="Times New Roman" w:cs="Times New Roman"/>
                <w:bCs/>
                <w:color w:val="000000" w:themeColor="text1"/>
                <w:sz w:val="16"/>
                <w:szCs w:val="16"/>
              </w:rPr>
            </w:pPr>
            <w:r w:rsidRPr="00611D70">
              <w:rPr>
                <w:rFonts w:ascii="Times New Roman" w:eastAsia="Times New Roman" w:hAnsi="Times New Roman" w:cs="Times New Roman"/>
                <w:bCs/>
                <w:color w:val="000000" w:themeColor="text1"/>
                <w:sz w:val="16"/>
                <w:szCs w:val="16"/>
              </w:rPr>
              <w:t xml:space="preserve">10.Accessing the Internet </w:t>
            </w:r>
          </w:p>
          <w:p w14:paraId="6C44C7BB" w14:textId="77777777" w:rsidR="00611D70" w:rsidRPr="00611D70" w:rsidRDefault="00611D70" w:rsidP="00A95CEF">
            <w:pPr>
              <w:pStyle w:val="ListParagraph"/>
              <w:numPr>
                <w:ilvl w:val="0"/>
                <w:numId w:val="52"/>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Going to a specific website and bookmarking.</w:t>
            </w:r>
          </w:p>
          <w:p w14:paraId="25AF4F6A" w14:textId="77777777" w:rsidR="00611D70" w:rsidRPr="00611D70" w:rsidRDefault="00611D70" w:rsidP="00A95CEF">
            <w:pPr>
              <w:pStyle w:val="ListParagraph"/>
              <w:numPr>
                <w:ilvl w:val="0"/>
                <w:numId w:val="52"/>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Understanding how to search/Google effectively.</w:t>
            </w:r>
          </w:p>
          <w:p w14:paraId="5186605C" w14:textId="77777777" w:rsidR="00611D70" w:rsidRPr="00611D70" w:rsidRDefault="00611D70" w:rsidP="00A95CEF">
            <w:pPr>
              <w:pStyle w:val="ListParagraph"/>
              <w:numPr>
                <w:ilvl w:val="0"/>
                <w:numId w:val="52"/>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Copy and paste Internet content into your documents and emails.</w:t>
            </w:r>
          </w:p>
          <w:p w14:paraId="2B2B94DF" w14:textId="77777777" w:rsidR="00611D70" w:rsidRPr="00611D70" w:rsidRDefault="00611D70" w:rsidP="00A95CEF">
            <w:pPr>
              <w:pStyle w:val="ListParagraph"/>
              <w:numPr>
                <w:ilvl w:val="0"/>
                <w:numId w:val="52"/>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Stopping and refreshing pages.</w:t>
            </w:r>
          </w:p>
          <w:p w14:paraId="41FAF49F" w14:textId="77777777" w:rsidR="00611D70" w:rsidRPr="00611D70" w:rsidRDefault="00611D70" w:rsidP="00A95CEF">
            <w:pPr>
              <w:pStyle w:val="ListParagraph"/>
              <w:numPr>
                <w:ilvl w:val="0"/>
                <w:numId w:val="52"/>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Demystifying the Cloud.</w:t>
            </w:r>
          </w:p>
          <w:p w14:paraId="538747C9" w14:textId="77777777" w:rsidR="00611D70" w:rsidRPr="00611D70" w:rsidRDefault="00611D70" w:rsidP="00A95CEF">
            <w:pPr>
              <w:pStyle w:val="ListParagraph"/>
              <w:numPr>
                <w:ilvl w:val="0"/>
                <w:numId w:val="52"/>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Understanding social media platforms such as Facebook and Twitter.</w:t>
            </w:r>
          </w:p>
          <w:p w14:paraId="07D9C390" w14:textId="77777777" w:rsidR="00611D70" w:rsidRPr="00611D70" w:rsidRDefault="00611D70" w:rsidP="00A95CEF">
            <w:pPr>
              <w:pStyle w:val="ListParagraph"/>
              <w:numPr>
                <w:ilvl w:val="0"/>
                <w:numId w:val="52"/>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Computer security best practices.</w:t>
            </w:r>
          </w:p>
          <w:p w14:paraId="4830211C" w14:textId="77777777" w:rsidR="00611D70" w:rsidRPr="00611D70" w:rsidRDefault="00611D70" w:rsidP="004978FA">
            <w:pPr>
              <w:outlineLvl w:val="2"/>
              <w:rPr>
                <w:rFonts w:ascii="Times New Roman" w:eastAsia="Times New Roman" w:hAnsi="Times New Roman" w:cs="Times New Roman"/>
                <w:bCs/>
                <w:color w:val="000000" w:themeColor="text1"/>
                <w:sz w:val="16"/>
                <w:szCs w:val="16"/>
              </w:rPr>
            </w:pPr>
            <w:r w:rsidRPr="00611D70">
              <w:rPr>
                <w:rFonts w:ascii="Times New Roman" w:eastAsia="Times New Roman" w:hAnsi="Times New Roman" w:cs="Times New Roman"/>
                <w:bCs/>
                <w:color w:val="000000" w:themeColor="text1"/>
                <w:sz w:val="16"/>
                <w:szCs w:val="16"/>
              </w:rPr>
              <w:t xml:space="preserve">11.Statistical Package for Social Sciences </w:t>
            </w:r>
          </w:p>
          <w:p w14:paraId="7973190B" w14:textId="77777777" w:rsidR="00611D70" w:rsidRPr="00611D70" w:rsidRDefault="00611D70" w:rsidP="00A95CEF">
            <w:pPr>
              <w:pStyle w:val="ListParagraph"/>
              <w:numPr>
                <w:ilvl w:val="0"/>
                <w:numId w:val="53"/>
              </w:numPr>
              <w:outlineLvl w:val="2"/>
              <w:rPr>
                <w:rFonts w:ascii="Times New Roman" w:eastAsia="Times New Roman" w:hAnsi="Times New Roman" w:cs="Times New Roman"/>
                <w:bCs/>
                <w:color w:val="000000" w:themeColor="text1"/>
                <w:sz w:val="16"/>
                <w:szCs w:val="16"/>
              </w:rPr>
            </w:pPr>
            <w:r w:rsidRPr="00611D70">
              <w:rPr>
                <w:rFonts w:ascii="Times New Roman" w:eastAsia="Times New Roman" w:hAnsi="Times New Roman" w:cs="Times New Roman"/>
                <w:bCs/>
                <w:color w:val="000000" w:themeColor="text1"/>
                <w:sz w:val="16"/>
                <w:szCs w:val="16"/>
              </w:rPr>
              <w:t>general understanding for data entry</w:t>
            </w:r>
          </w:p>
          <w:p w14:paraId="4F94AE16" w14:textId="77777777" w:rsidR="00611D70" w:rsidRPr="00611D70" w:rsidRDefault="00611D70" w:rsidP="00A95CEF">
            <w:pPr>
              <w:pStyle w:val="ListParagraph"/>
              <w:numPr>
                <w:ilvl w:val="0"/>
                <w:numId w:val="53"/>
              </w:numPr>
              <w:outlineLvl w:val="2"/>
              <w:rPr>
                <w:rFonts w:ascii="Times New Roman" w:eastAsia="Times New Roman" w:hAnsi="Times New Roman" w:cs="Times New Roman"/>
                <w:bCs/>
                <w:color w:val="000000" w:themeColor="text1"/>
                <w:sz w:val="16"/>
                <w:szCs w:val="16"/>
              </w:rPr>
            </w:pPr>
          </w:p>
        </w:tc>
      </w:tr>
      <w:tr w:rsidR="00611D70" w:rsidRPr="00B555C6" w14:paraId="619E22D8" w14:textId="77777777" w:rsidTr="00611D70">
        <w:tc>
          <w:tcPr>
            <w:tcW w:w="662" w:type="dxa"/>
          </w:tcPr>
          <w:p w14:paraId="67BACC0C" w14:textId="77777777" w:rsidR="00611D70" w:rsidRPr="00B555C6" w:rsidRDefault="00611D70" w:rsidP="004978FA">
            <w:pPr>
              <w:spacing w:line="239" w:lineRule="auto"/>
              <w:jc w:val="both"/>
              <w:rPr>
                <w:b/>
                <w:color w:val="000000" w:themeColor="text1"/>
                <w:sz w:val="24"/>
                <w:szCs w:val="24"/>
              </w:rPr>
            </w:pPr>
            <w:r w:rsidRPr="00B555C6">
              <w:rPr>
                <w:b/>
                <w:color w:val="000000" w:themeColor="text1"/>
                <w:sz w:val="24"/>
                <w:szCs w:val="24"/>
              </w:rPr>
              <w:lastRenderedPageBreak/>
              <w:t>3.</w:t>
            </w:r>
          </w:p>
        </w:tc>
        <w:tc>
          <w:tcPr>
            <w:tcW w:w="1715" w:type="dxa"/>
          </w:tcPr>
          <w:p w14:paraId="0432E81E" w14:textId="77777777" w:rsidR="00611D70" w:rsidRPr="00611D70" w:rsidRDefault="00611D70" w:rsidP="004978FA">
            <w:pPr>
              <w:spacing w:line="239" w:lineRule="auto"/>
              <w:jc w:val="both"/>
              <w:rPr>
                <w:rFonts w:ascii="Times New Roman" w:eastAsia="Verdana" w:hAnsi="Times New Roman" w:cs="Times New Roman"/>
                <w:b/>
                <w:color w:val="000000" w:themeColor="text1"/>
                <w:sz w:val="16"/>
                <w:szCs w:val="16"/>
              </w:rPr>
            </w:pPr>
            <w:r w:rsidRPr="00611D70">
              <w:rPr>
                <w:rFonts w:ascii="Times New Roman" w:hAnsi="Times New Roman" w:cs="Times New Roman"/>
                <w:b/>
                <w:color w:val="000000" w:themeColor="text1"/>
                <w:sz w:val="16"/>
                <w:szCs w:val="16"/>
              </w:rPr>
              <w:t>communication skills</w:t>
            </w:r>
          </w:p>
          <w:p w14:paraId="2FFF6EC3" w14:textId="77777777" w:rsidR="00611D70" w:rsidRPr="00611D70" w:rsidRDefault="00611D70" w:rsidP="004978FA">
            <w:pPr>
              <w:tabs>
                <w:tab w:val="left" w:pos="1080"/>
              </w:tabs>
              <w:rPr>
                <w:rFonts w:ascii="Times New Roman" w:hAnsi="Times New Roman" w:cs="Times New Roman"/>
                <w:b/>
                <w:color w:val="000000" w:themeColor="text1"/>
                <w:sz w:val="16"/>
                <w:szCs w:val="16"/>
              </w:rPr>
            </w:pPr>
            <w:r w:rsidRPr="00611D70">
              <w:rPr>
                <w:rFonts w:ascii="Times New Roman" w:hAnsi="Times New Roman" w:cs="Times New Roman"/>
                <w:b/>
                <w:color w:val="000000" w:themeColor="text1"/>
                <w:sz w:val="16"/>
                <w:szCs w:val="16"/>
              </w:rPr>
              <w:t>(3 days)</w:t>
            </w:r>
            <w:r w:rsidRPr="00611D70">
              <w:rPr>
                <w:rFonts w:ascii="Times New Roman" w:hAnsi="Times New Roman" w:cs="Times New Roman"/>
                <w:b/>
                <w:color w:val="000000" w:themeColor="text1"/>
                <w:sz w:val="16"/>
                <w:szCs w:val="16"/>
              </w:rPr>
              <w:tab/>
            </w:r>
          </w:p>
        </w:tc>
        <w:tc>
          <w:tcPr>
            <w:tcW w:w="2150" w:type="dxa"/>
          </w:tcPr>
          <w:p w14:paraId="7548FA97"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learn to use </w:t>
            </w:r>
            <w:r w:rsidRPr="00611D70">
              <w:rPr>
                <w:rFonts w:ascii="Times New Roman" w:eastAsia="Verdana" w:hAnsi="Times New Roman" w:cs="Times New Roman"/>
                <w:color w:val="000000" w:themeColor="text1"/>
                <w:sz w:val="16"/>
                <w:szCs w:val="16"/>
              </w:rPr>
              <w:t xml:space="preserve">Non-medicinal Interventions in Communication Skills </w:t>
            </w:r>
            <w:proofErr w:type="gramStart"/>
            <w:r w:rsidRPr="00611D70">
              <w:rPr>
                <w:rFonts w:ascii="Times New Roman" w:eastAsia="Verdana" w:hAnsi="Times New Roman" w:cs="Times New Roman"/>
                <w:color w:val="000000" w:themeColor="text1"/>
                <w:sz w:val="16"/>
                <w:szCs w:val="16"/>
              </w:rPr>
              <w:t>of  Clinical</w:t>
            </w:r>
            <w:proofErr w:type="gramEnd"/>
            <w:r w:rsidRPr="00611D70">
              <w:rPr>
                <w:rFonts w:ascii="Times New Roman" w:eastAsia="Verdana" w:hAnsi="Times New Roman" w:cs="Times New Roman"/>
                <w:color w:val="000000" w:themeColor="text1"/>
                <w:sz w:val="16"/>
                <w:szCs w:val="16"/>
              </w:rPr>
              <w:t xml:space="preserve"> Practice </w:t>
            </w:r>
          </w:p>
          <w:p w14:paraId="0BC26533"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 xml:space="preserve">To discuss the importance of counseling </w:t>
            </w:r>
          </w:p>
          <w:p w14:paraId="3BB11032"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role play as a counselor </w:t>
            </w:r>
          </w:p>
          <w:p w14:paraId="12C7309F"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To learn to manage a conflict resolution</w:t>
            </w:r>
          </w:p>
          <w:p w14:paraId="7EA11129"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learn to break </w:t>
            </w:r>
            <w:proofErr w:type="gramStart"/>
            <w:r w:rsidRPr="00611D70">
              <w:rPr>
                <w:rFonts w:ascii="Times New Roman" w:hAnsi="Times New Roman" w:cs="Times New Roman"/>
                <w:color w:val="000000" w:themeColor="text1"/>
                <w:sz w:val="16"/>
                <w:szCs w:val="16"/>
              </w:rPr>
              <w:t>a bad</w:t>
            </w:r>
            <w:proofErr w:type="gramEnd"/>
            <w:r w:rsidRPr="00611D70">
              <w:rPr>
                <w:rFonts w:ascii="Times New Roman" w:hAnsi="Times New Roman" w:cs="Times New Roman"/>
                <w:color w:val="000000" w:themeColor="text1"/>
                <w:sz w:val="16"/>
                <w:szCs w:val="16"/>
              </w:rPr>
              <w:t xml:space="preserve"> news</w:t>
            </w:r>
          </w:p>
          <w:p w14:paraId="041C4417"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discuss the importance of </w:t>
            </w:r>
            <w:r w:rsidRPr="00611D70">
              <w:rPr>
                <w:rFonts w:ascii="Times New Roman" w:eastAsia="Verdana" w:hAnsi="Times New Roman" w:cs="Times New Roman"/>
                <w:color w:val="000000" w:themeColor="text1"/>
                <w:sz w:val="16"/>
                <w:szCs w:val="16"/>
              </w:rPr>
              <w:t xml:space="preserve">Medical Ethics, Professionalism and Doctor-Patient </w:t>
            </w:r>
            <w:r w:rsidRPr="00611D70">
              <w:rPr>
                <w:rFonts w:ascii="Times New Roman" w:eastAsia="Verdana" w:hAnsi="Times New Roman" w:cs="Times New Roman"/>
                <w:color w:val="000000" w:themeColor="text1"/>
                <w:sz w:val="16"/>
                <w:szCs w:val="16"/>
              </w:rPr>
              <w:lastRenderedPageBreak/>
              <w:t xml:space="preserve">Relationship Hippocratic Oath </w:t>
            </w:r>
          </w:p>
          <w:p w14:paraId="4B6CD2F0"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learn to take an informed consent </w:t>
            </w:r>
          </w:p>
          <w:p w14:paraId="28E51DF3"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To illustrate the importance of confidentiality</w:t>
            </w:r>
          </w:p>
          <w:p w14:paraId="78BAC82B"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summarize </w:t>
            </w:r>
            <w:r w:rsidRPr="00611D70">
              <w:rPr>
                <w:rFonts w:ascii="Times New Roman" w:eastAsia="Verdana" w:hAnsi="Times New Roman" w:cs="Times New Roman"/>
                <w:color w:val="000000" w:themeColor="text1"/>
                <w:sz w:val="16"/>
                <w:szCs w:val="16"/>
              </w:rPr>
              <w:t>Ethical Dilemmas in a Doctor’s Life</w:t>
            </w:r>
          </w:p>
          <w:p w14:paraId="309E121B" w14:textId="77777777" w:rsidR="00611D70" w:rsidRPr="00611D70" w:rsidRDefault="00611D70" w:rsidP="004978FA">
            <w:pPr>
              <w:pStyle w:val="ListParagraph"/>
              <w:rPr>
                <w:rFonts w:ascii="Times New Roman" w:hAnsi="Times New Roman" w:cs="Times New Roman"/>
                <w:color w:val="000000" w:themeColor="text1"/>
                <w:sz w:val="16"/>
                <w:szCs w:val="16"/>
              </w:rPr>
            </w:pPr>
          </w:p>
        </w:tc>
        <w:tc>
          <w:tcPr>
            <w:tcW w:w="5049" w:type="dxa"/>
          </w:tcPr>
          <w:p w14:paraId="3B2972A5"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lastRenderedPageBreak/>
              <w:t>Use of Non-medicinal Interventions in Clinical Practice Communication Skills</w:t>
            </w:r>
          </w:p>
          <w:p w14:paraId="401FFFCE"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Counseling</w:t>
            </w:r>
          </w:p>
          <w:p w14:paraId="26A54FD7"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Informational Skills</w:t>
            </w:r>
          </w:p>
          <w:p w14:paraId="2EF4A1F4"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 xml:space="preserve">Crisis Intervention/Disaster </w:t>
            </w:r>
          </w:p>
          <w:p w14:paraId="79F5E5FA"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Management Conflict Resolution</w:t>
            </w:r>
          </w:p>
          <w:p w14:paraId="6984ADF1"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Breaking Bad News</w:t>
            </w:r>
          </w:p>
          <w:p w14:paraId="2211D5C9"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 xml:space="preserve">Medical Ethics, Professionalism and Doctor-Patient Relationship Hippocratic Oath </w:t>
            </w:r>
          </w:p>
          <w:p w14:paraId="214354B1"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Four Pillars of Medical Ethics (Autonomy, Beneficence, Non-</w:t>
            </w:r>
            <w:proofErr w:type="spellStart"/>
            <w:r w:rsidRPr="00611D70">
              <w:rPr>
                <w:rFonts w:ascii="Times New Roman" w:eastAsia="Verdana" w:hAnsi="Times New Roman" w:cs="Times New Roman"/>
                <w:color w:val="000000" w:themeColor="text1"/>
                <w:sz w:val="16"/>
                <w:szCs w:val="16"/>
              </w:rPr>
              <w:t>malficence</w:t>
            </w:r>
            <w:proofErr w:type="spellEnd"/>
            <w:r w:rsidRPr="00611D70">
              <w:rPr>
                <w:rFonts w:ascii="Times New Roman" w:eastAsia="Verdana" w:hAnsi="Times New Roman" w:cs="Times New Roman"/>
                <w:color w:val="000000" w:themeColor="text1"/>
                <w:sz w:val="16"/>
                <w:szCs w:val="16"/>
              </w:rPr>
              <w:t xml:space="preserve"> and Justice)</w:t>
            </w:r>
          </w:p>
          <w:p w14:paraId="2F14C785"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 xml:space="preserve">Informed Consent and Confidentiality </w:t>
            </w:r>
          </w:p>
          <w:p w14:paraId="4B36FC27"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Ethical Dilemmas in a Doctor’s Life</w:t>
            </w:r>
          </w:p>
          <w:p w14:paraId="17743EE9" w14:textId="77777777" w:rsidR="00611D70" w:rsidRPr="00611D70" w:rsidRDefault="00611D70" w:rsidP="004978FA">
            <w:pPr>
              <w:rPr>
                <w:rFonts w:ascii="Times New Roman" w:hAnsi="Times New Roman" w:cs="Times New Roman"/>
                <w:color w:val="000000" w:themeColor="text1"/>
                <w:sz w:val="16"/>
                <w:szCs w:val="16"/>
              </w:rPr>
            </w:pPr>
          </w:p>
        </w:tc>
      </w:tr>
      <w:tr w:rsidR="00611D70" w:rsidRPr="00B555C6" w14:paraId="7CB7890C" w14:textId="77777777" w:rsidTr="00611D70">
        <w:tc>
          <w:tcPr>
            <w:tcW w:w="662" w:type="dxa"/>
          </w:tcPr>
          <w:p w14:paraId="0AABAD23" w14:textId="77777777" w:rsidR="00611D70" w:rsidRPr="00B555C6" w:rsidRDefault="00611D70" w:rsidP="004978FA">
            <w:pPr>
              <w:rPr>
                <w:b/>
                <w:color w:val="000000" w:themeColor="text1"/>
              </w:rPr>
            </w:pPr>
            <w:r>
              <w:rPr>
                <w:b/>
                <w:color w:val="000000" w:themeColor="text1"/>
              </w:rPr>
              <w:t>4</w:t>
            </w:r>
            <w:r w:rsidRPr="00B555C6">
              <w:rPr>
                <w:b/>
                <w:color w:val="000000" w:themeColor="text1"/>
              </w:rPr>
              <w:t>.</w:t>
            </w:r>
          </w:p>
        </w:tc>
        <w:tc>
          <w:tcPr>
            <w:tcW w:w="1715" w:type="dxa"/>
          </w:tcPr>
          <w:p w14:paraId="771DC412" w14:textId="77777777" w:rsidR="00611D70" w:rsidRPr="00611D70" w:rsidRDefault="00611D70" w:rsidP="004978FA">
            <w:pPr>
              <w:rPr>
                <w:rFonts w:ascii="Times New Roman" w:hAnsi="Times New Roman" w:cs="Times New Roman"/>
                <w:b/>
                <w:color w:val="000000" w:themeColor="text1"/>
                <w:sz w:val="16"/>
                <w:szCs w:val="16"/>
              </w:rPr>
            </w:pPr>
            <w:r w:rsidRPr="00611D70">
              <w:rPr>
                <w:rFonts w:ascii="Times New Roman" w:hAnsi="Times New Roman" w:cs="Times New Roman"/>
                <w:b/>
                <w:color w:val="000000" w:themeColor="text1"/>
                <w:sz w:val="16"/>
                <w:szCs w:val="16"/>
              </w:rPr>
              <w:t>Advanced Cardiac Life Support</w:t>
            </w:r>
          </w:p>
          <w:p w14:paraId="4BF7D4C2" w14:textId="77777777" w:rsidR="00611D70" w:rsidRPr="00611D70" w:rsidRDefault="00611D70" w:rsidP="004978FA">
            <w:pPr>
              <w:rPr>
                <w:rFonts w:ascii="Times New Roman" w:hAnsi="Times New Roman" w:cs="Times New Roman"/>
                <w:b/>
                <w:color w:val="000000" w:themeColor="text1"/>
                <w:sz w:val="16"/>
                <w:szCs w:val="16"/>
              </w:rPr>
            </w:pPr>
            <w:r w:rsidRPr="00611D70">
              <w:rPr>
                <w:rFonts w:ascii="Times New Roman" w:hAnsi="Times New Roman" w:cs="Times New Roman"/>
                <w:b/>
                <w:color w:val="000000" w:themeColor="text1"/>
                <w:sz w:val="16"/>
                <w:szCs w:val="16"/>
              </w:rPr>
              <w:t>(4 days)</w:t>
            </w:r>
          </w:p>
          <w:p w14:paraId="7DA9F7CE" w14:textId="77777777" w:rsidR="00611D70" w:rsidRPr="00611D70" w:rsidRDefault="00611D70" w:rsidP="004978FA">
            <w:pPr>
              <w:rPr>
                <w:rFonts w:ascii="Times New Roman" w:hAnsi="Times New Roman" w:cs="Times New Roman"/>
                <w:color w:val="000000" w:themeColor="text1"/>
                <w:sz w:val="16"/>
                <w:szCs w:val="16"/>
              </w:rPr>
            </w:pPr>
          </w:p>
          <w:p w14:paraId="7C949829" w14:textId="77777777" w:rsidR="00611D70" w:rsidRPr="00611D70" w:rsidRDefault="00611D70" w:rsidP="004978FA">
            <w:pPr>
              <w:rPr>
                <w:rFonts w:ascii="Times New Roman" w:hAnsi="Times New Roman" w:cs="Times New Roman"/>
                <w:b/>
                <w:color w:val="000000" w:themeColor="text1"/>
                <w:sz w:val="16"/>
                <w:szCs w:val="16"/>
              </w:rPr>
            </w:pPr>
          </w:p>
        </w:tc>
        <w:tc>
          <w:tcPr>
            <w:tcW w:w="2150" w:type="dxa"/>
          </w:tcPr>
          <w:p w14:paraId="6B9E66AF"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Upon successful completion of the workshop, the student will be able to:</w:t>
            </w:r>
          </w:p>
          <w:p w14:paraId="36D64947" w14:textId="77777777" w:rsidR="00611D70" w:rsidRPr="00611D70" w:rsidRDefault="00611D70" w:rsidP="00A95CEF">
            <w:pPr>
              <w:numPr>
                <w:ilvl w:val="0"/>
                <w:numId w:val="54"/>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Recognize and initiate early management of pre-arrest conditions that may result in cardiac arrest or complicate resuscitation outcome</w:t>
            </w:r>
          </w:p>
          <w:p w14:paraId="55C5EC74" w14:textId="77777777" w:rsidR="00611D70" w:rsidRPr="00611D70" w:rsidRDefault="00611D70" w:rsidP="00A95CEF">
            <w:pPr>
              <w:numPr>
                <w:ilvl w:val="0"/>
                <w:numId w:val="54"/>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Demonstrate proficiency in providing BLS care, including prioritizing chest compressions and integrating automated external defibrillator (AED) use</w:t>
            </w:r>
          </w:p>
          <w:p w14:paraId="250CF8CE" w14:textId="77777777" w:rsidR="00611D70" w:rsidRPr="00611D70" w:rsidRDefault="00611D70" w:rsidP="00A95CEF">
            <w:pPr>
              <w:numPr>
                <w:ilvl w:val="0"/>
                <w:numId w:val="54"/>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Recognize and manage respiratory arrest</w:t>
            </w:r>
          </w:p>
          <w:p w14:paraId="7DB1C86E" w14:textId="77777777" w:rsidR="00611D70" w:rsidRPr="00611D70" w:rsidRDefault="00611D70" w:rsidP="00A95CEF">
            <w:pPr>
              <w:numPr>
                <w:ilvl w:val="0"/>
                <w:numId w:val="54"/>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Recognize and manage cardiac arrest until termination of resuscitation or transfer of care, including immediate post-cardiac arrest care</w:t>
            </w:r>
          </w:p>
          <w:p w14:paraId="28631CBF" w14:textId="77777777" w:rsidR="00611D70" w:rsidRPr="00611D70" w:rsidRDefault="00611D70" w:rsidP="00A95CEF">
            <w:pPr>
              <w:numPr>
                <w:ilvl w:val="0"/>
                <w:numId w:val="54"/>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Recognize and initiate early management of ACS, including appropriate disposition</w:t>
            </w:r>
          </w:p>
          <w:p w14:paraId="7D529DBB" w14:textId="77777777" w:rsidR="00611D70" w:rsidRPr="00611D70" w:rsidRDefault="00611D70" w:rsidP="00A95CEF">
            <w:pPr>
              <w:numPr>
                <w:ilvl w:val="0"/>
                <w:numId w:val="54"/>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Recognize and initiate early management of stroke, including appropriate disposition</w:t>
            </w:r>
          </w:p>
          <w:p w14:paraId="657A00AC" w14:textId="77777777" w:rsidR="00611D70" w:rsidRPr="00611D70" w:rsidRDefault="00611D70" w:rsidP="00A95CEF">
            <w:pPr>
              <w:numPr>
                <w:ilvl w:val="0"/>
                <w:numId w:val="54"/>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xml:space="preserve">Demonstrate effective communication as a member or leader of a resuscitation team and recognize the impact of team </w:t>
            </w:r>
            <w:r w:rsidRPr="00611D70">
              <w:rPr>
                <w:rFonts w:ascii="Times New Roman" w:eastAsia="Times New Roman" w:hAnsi="Times New Roman" w:cs="Times New Roman"/>
                <w:color w:val="000000" w:themeColor="text1"/>
                <w:sz w:val="16"/>
                <w:szCs w:val="16"/>
              </w:rPr>
              <w:lastRenderedPageBreak/>
              <w:t>dynamics on overall team performance</w:t>
            </w:r>
          </w:p>
          <w:p w14:paraId="1478BC80" w14:textId="77777777" w:rsidR="00611D70" w:rsidRPr="00611D70" w:rsidRDefault="00611D70" w:rsidP="004978FA">
            <w:pPr>
              <w:rPr>
                <w:rFonts w:ascii="Times New Roman" w:hAnsi="Times New Roman" w:cs="Times New Roman"/>
                <w:color w:val="000000" w:themeColor="text1"/>
                <w:sz w:val="16"/>
                <w:szCs w:val="16"/>
              </w:rPr>
            </w:pPr>
          </w:p>
        </w:tc>
        <w:tc>
          <w:tcPr>
            <w:tcW w:w="5049" w:type="dxa"/>
          </w:tcPr>
          <w:p w14:paraId="76E43132"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lastRenderedPageBreak/>
              <w:t>The workshop is designed to give students the opportunity to practice and demonstrate proficiency in the following skills used in resuscitation:</w:t>
            </w:r>
          </w:p>
          <w:p w14:paraId="2B403BEF" w14:textId="77777777" w:rsidR="00611D70" w:rsidRPr="00611D70" w:rsidRDefault="00611D70" w:rsidP="00A95CEF">
            <w:pPr>
              <w:numPr>
                <w:ilvl w:val="0"/>
                <w:numId w:val="55"/>
              </w:numPr>
              <w:spacing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Systematic approach</w:t>
            </w:r>
          </w:p>
          <w:p w14:paraId="5A480189" w14:textId="77777777" w:rsidR="00611D70" w:rsidRPr="00611D70" w:rsidRDefault="00611D70" w:rsidP="00A95CEF">
            <w:pPr>
              <w:numPr>
                <w:ilvl w:val="0"/>
                <w:numId w:val="55"/>
              </w:numPr>
              <w:spacing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High-quality BLS</w:t>
            </w:r>
          </w:p>
          <w:p w14:paraId="176FCA13"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Airway management</w:t>
            </w:r>
          </w:p>
          <w:p w14:paraId="36A8048F"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Rhythm recognition</w:t>
            </w:r>
          </w:p>
          <w:p w14:paraId="66C3AAA1"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Defibrillation</w:t>
            </w:r>
          </w:p>
          <w:p w14:paraId="7B75C3AB"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Intravenous (IV)/intraosseous (IO) access (information only)</w:t>
            </w:r>
          </w:p>
          <w:p w14:paraId="6FE06783"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Use of medications</w:t>
            </w:r>
          </w:p>
          <w:p w14:paraId="0EEFF81E"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Cardioversion</w:t>
            </w:r>
          </w:p>
          <w:p w14:paraId="270E3D30"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Transcutaneous pacing</w:t>
            </w:r>
          </w:p>
          <w:p w14:paraId="684E2D4E"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Team dynamics</w:t>
            </w:r>
          </w:p>
          <w:p w14:paraId="1A2D057F"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xml:space="preserve">Reading and interpreting electrocardiograms (ECGs) - Be able to identify—on a monitor and paper tracing—rhythms associated with bradycardia, tachycardia with adequate perfusion, tachycardia with poor perfusion, and pulseless arrest. These rhythms include but are not limited to: </w:t>
            </w:r>
          </w:p>
          <w:p w14:paraId="4C388BCA"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Normal sinus rhythm</w:t>
            </w:r>
          </w:p>
          <w:p w14:paraId="30579622"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Sinus bradycardia</w:t>
            </w:r>
          </w:p>
          <w:p w14:paraId="2B275059"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Type I second-degree AV block</w:t>
            </w:r>
          </w:p>
          <w:p w14:paraId="1E423070"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Type II second-degree AV block</w:t>
            </w:r>
          </w:p>
          <w:p w14:paraId="6C4904D0"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Third-degree AV block</w:t>
            </w:r>
          </w:p>
          <w:p w14:paraId="484A8E62"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Sinus tachycardia</w:t>
            </w:r>
          </w:p>
          <w:p w14:paraId="6F4511F3"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Supraventricular tachycardias</w:t>
            </w:r>
          </w:p>
          <w:p w14:paraId="47CE9B00"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Ventricular tachycardia</w:t>
            </w:r>
          </w:p>
          <w:p w14:paraId="5C1D356D"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Asystole</w:t>
            </w:r>
          </w:p>
          <w:p w14:paraId="67977C0C"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Ventricular fibrillation</w:t>
            </w:r>
          </w:p>
          <w:p w14:paraId="397ED651"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Organized rhythm without a pulse</w:t>
            </w:r>
          </w:p>
          <w:p w14:paraId="51F0A1DD"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xml:space="preserve">Basic understanding of the essential drugs used in: </w:t>
            </w:r>
          </w:p>
          <w:p w14:paraId="177E7D38"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Cardiac arrest</w:t>
            </w:r>
          </w:p>
          <w:p w14:paraId="6A969054"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Bradycardia</w:t>
            </w:r>
          </w:p>
          <w:p w14:paraId="2D2BCF31"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Tachycardia with adequate perfusion</w:t>
            </w:r>
          </w:p>
          <w:p w14:paraId="04B85B21"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Tachycardia with poor perfusion</w:t>
            </w:r>
          </w:p>
          <w:p w14:paraId="2F8CA9AD"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Immediate post–cardiac arrest care</w:t>
            </w:r>
          </w:p>
          <w:p w14:paraId="42561D87" w14:textId="77777777" w:rsidR="00611D70" w:rsidRPr="00611D70" w:rsidRDefault="00611D70" w:rsidP="004978FA">
            <w:pPr>
              <w:rPr>
                <w:rFonts w:ascii="Times New Roman" w:hAnsi="Times New Roman" w:cs="Times New Roman"/>
                <w:color w:val="000000" w:themeColor="text1"/>
                <w:sz w:val="16"/>
                <w:szCs w:val="16"/>
              </w:rPr>
            </w:pPr>
          </w:p>
        </w:tc>
      </w:tr>
    </w:tbl>
    <w:p w14:paraId="28119CBA" w14:textId="77777777" w:rsidR="00611D70" w:rsidRPr="001C537B" w:rsidRDefault="00611D70" w:rsidP="001C537B">
      <w:pPr>
        <w:tabs>
          <w:tab w:val="left" w:pos="2385"/>
        </w:tabs>
        <w:rPr>
          <w:rFonts w:cs="Arial"/>
          <w:color w:val="000000" w:themeColor="text1"/>
          <w:sz w:val="28"/>
          <w:szCs w:val="28"/>
        </w:rPr>
      </w:pPr>
    </w:p>
    <w:p w14:paraId="46B65FB7" w14:textId="77777777" w:rsidR="001C537B" w:rsidRPr="001C537B" w:rsidRDefault="001C537B" w:rsidP="001C537B">
      <w:pPr>
        <w:tabs>
          <w:tab w:val="left" w:pos="2385"/>
        </w:tabs>
        <w:rPr>
          <w:rFonts w:cs="Arial"/>
          <w:color w:val="000000" w:themeColor="text1"/>
          <w:sz w:val="28"/>
          <w:szCs w:val="28"/>
        </w:rPr>
      </w:pPr>
    </w:p>
    <w:p w14:paraId="5D82C8A5" w14:textId="77777777" w:rsidR="001C537B" w:rsidRDefault="001C537B" w:rsidP="00F264DA">
      <w:pPr>
        <w:tabs>
          <w:tab w:val="left" w:pos="2385"/>
        </w:tabs>
        <w:rPr>
          <w:rFonts w:cs="Arial"/>
          <w:color w:val="000000" w:themeColor="text1"/>
          <w:sz w:val="28"/>
          <w:szCs w:val="28"/>
        </w:rPr>
      </w:pPr>
    </w:p>
    <w:p w14:paraId="7D58419F" w14:textId="77777777" w:rsidR="001C537B" w:rsidRDefault="001C537B" w:rsidP="00F264DA">
      <w:pPr>
        <w:tabs>
          <w:tab w:val="left" w:pos="2385"/>
        </w:tabs>
        <w:rPr>
          <w:rFonts w:cs="Arial"/>
          <w:color w:val="000000" w:themeColor="text1"/>
          <w:sz w:val="28"/>
          <w:szCs w:val="28"/>
        </w:rPr>
      </w:pPr>
    </w:p>
    <w:p w14:paraId="3DDA6F3E" w14:textId="77777777" w:rsidR="00B71928" w:rsidRDefault="00B71928" w:rsidP="00F264DA">
      <w:pPr>
        <w:tabs>
          <w:tab w:val="left" w:pos="2385"/>
        </w:tabs>
        <w:rPr>
          <w:rFonts w:cs="Arial"/>
          <w:color w:val="000000" w:themeColor="text1"/>
          <w:sz w:val="28"/>
          <w:szCs w:val="28"/>
        </w:rPr>
      </w:pPr>
    </w:p>
    <w:p w14:paraId="7FEA6860" w14:textId="77777777" w:rsidR="00A95CEF" w:rsidRPr="00B555C6" w:rsidRDefault="00A95CEF" w:rsidP="00A95CEF">
      <w:pPr>
        <w:rPr>
          <w:rFonts w:ascii="Times New Roman" w:hAnsi="Times New Roman" w:cs="Times New Roman"/>
          <w:b/>
          <w:color w:val="000000" w:themeColor="text1"/>
          <w:sz w:val="32"/>
        </w:rPr>
      </w:pPr>
      <w:r w:rsidRPr="00B555C6">
        <w:rPr>
          <w:rFonts w:ascii="Algerian" w:hAnsi="Algerian"/>
          <w:b/>
          <w:color w:val="000000" w:themeColor="text1"/>
          <w:sz w:val="44"/>
          <w:szCs w:val="28"/>
        </w:rPr>
        <w:t xml:space="preserve">SECTION –VI  </w:t>
      </w:r>
      <w:r w:rsidRPr="00B555C6">
        <w:rPr>
          <w:rFonts w:ascii="Algerian" w:hAnsi="Algerian"/>
          <w:b/>
          <w:color w:val="000000" w:themeColor="text1"/>
          <w:sz w:val="36"/>
          <w:szCs w:val="28"/>
        </w:rPr>
        <w:t xml:space="preserve">   </w:t>
      </w:r>
    </w:p>
    <w:p w14:paraId="5EB31652" w14:textId="77777777" w:rsidR="00A95CEF" w:rsidRPr="00B555C6" w:rsidRDefault="00A95CEF" w:rsidP="00A95CEF">
      <w:pPr>
        <w:spacing w:after="0" w:line="360" w:lineRule="auto"/>
        <w:rPr>
          <w:rFonts w:ascii="Times New Roman" w:hAnsi="Times New Roman" w:cs="Times New Roman"/>
          <w:b/>
          <w:color w:val="000000" w:themeColor="text1"/>
          <w:sz w:val="32"/>
          <w:szCs w:val="24"/>
          <w:u w:val="single"/>
        </w:rPr>
      </w:pPr>
      <w:r w:rsidRPr="00B555C6">
        <w:rPr>
          <w:rFonts w:ascii="Times New Roman" w:hAnsi="Times New Roman" w:cs="Times New Roman"/>
          <w:b/>
          <w:color w:val="000000" w:themeColor="text1"/>
          <w:sz w:val="32"/>
          <w:szCs w:val="24"/>
          <w:u w:val="single"/>
        </w:rPr>
        <w:t>EVALUATION &amp; ASSESSMENT STRATEGIES</w:t>
      </w:r>
    </w:p>
    <w:p w14:paraId="176C33EA" w14:textId="77777777" w:rsidR="00A95CEF" w:rsidRPr="00B555C6" w:rsidRDefault="00A95CEF" w:rsidP="00A95CEF">
      <w:pPr>
        <w:spacing w:after="0" w:line="360" w:lineRule="auto"/>
        <w:jc w:val="both"/>
        <w:rPr>
          <w:rFonts w:cs="Times New Roman"/>
          <w:color w:val="000000" w:themeColor="text1"/>
          <w:sz w:val="32"/>
          <w:szCs w:val="28"/>
          <w:u w:val="single"/>
        </w:rPr>
      </w:pPr>
      <w:r w:rsidRPr="00B555C6">
        <w:rPr>
          <w:rFonts w:cs="Arial"/>
          <w:b/>
          <w:bCs/>
          <w:color w:val="000000" w:themeColor="text1"/>
          <w:sz w:val="32"/>
          <w:szCs w:val="28"/>
          <w:u w:val="single"/>
        </w:rPr>
        <w:t>The purpose of the Assessment system</w:t>
      </w:r>
      <w:r w:rsidRPr="00B555C6">
        <w:rPr>
          <w:rFonts w:cs="Times New Roman"/>
          <w:b/>
          <w:color w:val="000000" w:themeColor="text1"/>
          <w:sz w:val="32"/>
          <w:szCs w:val="28"/>
          <w:u w:val="single"/>
        </w:rPr>
        <w:t>:</w:t>
      </w:r>
    </w:p>
    <w:p w14:paraId="2D104F9B" w14:textId="77777777" w:rsidR="00A95CEF" w:rsidRPr="00B555C6" w:rsidRDefault="00A95CEF" w:rsidP="00A95CEF">
      <w:pPr>
        <w:widowControl w:val="0"/>
        <w:autoSpaceDE w:val="0"/>
        <w:autoSpaceDN w:val="0"/>
        <w:adjustRightInd w:val="0"/>
        <w:spacing w:after="0" w:line="240" w:lineRule="auto"/>
        <w:ind w:left="360"/>
        <w:rPr>
          <w:rFonts w:cs="Times New Roman"/>
          <w:color w:val="000000" w:themeColor="text1"/>
          <w:sz w:val="28"/>
          <w:szCs w:val="28"/>
        </w:rPr>
      </w:pPr>
      <w:r w:rsidRPr="00B555C6">
        <w:rPr>
          <w:rFonts w:cs="Arial"/>
          <w:color w:val="000000" w:themeColor="text1"/>
          <w:sz w:val="28"/>
          <w:szCs w:val="28"/>
        </w:rPr>
        <w:t>The purpose of the assessment system is to:</w:t>
      </w:r>
    </w:p>
    <w:p w14:paraId="65CABE9B" w14:textId="77777777" w:rsidR="00A95CEF" w:rsidRPr="00B555C6" w:rsidRDefault="00A95CEF" w:rsidP="00A95CEF">
      <w:pPr>
        <w:widowControl w:val="0"/>
        <w:autoSpaceDE w:val="0"/>
        <w:autoSpaceDN w:val="0"/>
        <w:adjustRightInd w:val="0"/>
        <w:spacing w:after="0" w:line="23" w:lineRule="exact"/>
        <w:rPr>
          <w:rFonts w:cs="Times New Roman"/>
          <w:color w:val="000000" w:themeColor="text1"/>
          <w:sz w:val="28"/>
          <w:szCs w:val="28"/>
        </w:rPr>
      </w:pPr>
    </w:p>
    <w:p w14:paraId="2DFF1D39"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32" w:lineRule="auto"/>
        <w:ind w:right="366"/>
        <w:rPr>
          <w:rFonts w:cs="Symbol"/>
          <w:color w:val="000000" w:themeColor="text1"/>
          <w:sz w:val="28"/>
          <w:szCs w:val="28"/>
        </w:rPr>
      </w:pPr>
      <w:r w:rsidRPr="00B555C6">
        <w:rPr>
          <w:rFonts w:cs="Arial"/>
          <w:color w:val="000000" w:themeColor="text1"/>
          <w:sz w:val="28"/>
          <w:szCs w:val="28"/>
        </w:rPr>
        <w:t>enhance learning by providing formative assessment, enabling trainees to receive immediate feedback, measure their own performance and identify areas for development;</w:t>
      </w:r>
    </w:p>
    <w:p w14:paraId="2F10D02D" w14:textId="77777777" w:rsidR="00A95CEF" w:rsidRPr="00B555C6" w:rsidRDefault="00A95CEF" w:rsidP="00A95CEF">
      <w:pPr>
        <w:widowControl w:val="0"/>
        <w:autoSpaceDE w:val="0"/>
        <w:autoSpaceDN w:val="0"/>
        <w:adjustRightInd w:val="0"/>
        <w:spacing w:after="0" w:line="25" w:lineRule="exact"/>
        <w:rPr>
          <w:rFonts w:cs="Symbol"/>
          <w:color w:val="000000" w:themeColor="text1"/>
          <w:sz w:val="28"/>
          <w:szCs w:val="28"/>
        </w:rPr>
      </w:pPr>
    </w:p>
    <w:p w14:paraId="330F183A"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32" w:lineRule="auto"/>
        <w:ind w:right="546"/>
        <w:rPr>
          <w:rFonts w:cs="Symbol"/>
          <w:color w:val="000000" w:themeColor="text1"/>
          <w:sz w:val="28"/>
          <w:szCs w:val="28"/>
        </w:rPr>
      </w:pPr>
      <w:r w:rsidRPr="00B555C6">
        <w:rPr>
          <w:rFonts w:cs="Arial"/>
          <w:color w:val="000000" w:themeColor="text1"/>
          <w:sz w:val="28"/>
          <w:szCs w:val="28"/>
        </w:rPr>
        <w:t>drive learning and enhance the training process by making it clear what is required of trainees and motivating them to ensure they receive suitable training and experience;</w:t>
      </w:r>
    </w:p>
    <w:p w14:paraId="652146A7" w14:textId="77777777" w:rsidR="00A95CEF" w:rsidRPr="00B555C6" w:rsidRDefault="00A95CEF" w:rsidP="00A95CEF">
      <w:pPr>
        <w:widowControl w:val="0"/>
        <w:autoSpaceDE w:val="0"/>
        <w:autoSpaceDN w:val="0"/>
        <w:adjustRightInd w:val="0"/>
        <w:spacing w:after="0" w:line="23" w:lineRule="exact"/>
        <w:rPr>
          <w:rFonts w:cs="Symbol"/>
          <w:color w:val="000000" w:themeColor="text1"/>
          <w:sz w:val="28"/>
          <w:szCs w:val="28"/>
        </w:rPr>
      </w:pPr>
    </w:p>
    <w:p w14:paraId="48A06FDA"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29" w:lineRule="auto"/>
        <w:ind w:right="846"/>
        <w:rPr>
          <w:rFonts w:cs="Symbol"/>
          <w:color w:val="000000" w:themeColor="text1"/>
          <w:sz w:val="28"/>
          <w:szCs w:val="28"/>
        </w:rPr>
      </w:pPr>
      <w:r w:rsidRPr="00B555C6">
        <w:rPr>
          <w:rFonts w:cs="Arial"/>
          <w:color w:val="000000" w:themeColor="text1"/>
          <w:sz w:val="28"/>
          <w:szCs w:val="28"/>
        </w:rPr>
        <w:t xml:space="preserve">provide robust, summative evidence that trainees are meeting the curriculum standards during the training </w:t>
      </w:r>
      <w:proofErr w:type="spellStart"/>
      <w:r w:rsidRPr="00B555C6">
        <w:rPr>
          <w:rFonts w:cs="Arial"/>
          <w:color w:val="000000" w:themeColor="text1"/>
          <w:sz w:val="28"/>
          <w:szCs w:val="28"/>
        </w:rPr>
        <w:t>programme</w:t>
      </w:r>
      <w:proofErr w:type="spellEnd"/>
      <w:r w:rsidRPr="00B555C6">
        <w:rPr>
          <w:rFonts w:cs="Arial"/>
          <w:color w:val="000000" w:themeColor="text1"/>
          <w:sz w:val="28"/>
          <w:szCs w:val="28"/>
        </w:rPr>
        <w:t>;</w:t>
      </w:r>
    </w:p>
    <w:p w14:paraId="4DEFC959" w14:textId="77777777" w:rsidR="00A95CEF" w:rsidRPr="00B555C6" w:rsidRDefault="00A95CEF" w:rsidP="00A95CEF">
      <w:pPr>
        <w:widowControl w:val="0"/>
        <w:autoSpaceDE w:val="0"/>
        <w:autoSpaceDN w:val="0"/>
        <w:adjustRightInd w:val="0"/>
        <w:spacing w:after="0" w:line="22" w:lineRule="exact"/>
        <w:rPr>
          <w:rFonts w:cs="Symbol"/>
          <w:color w:val="000000" w:themeColor="text1"/>
          <w:sz w:val="28"/>
          <w:szCs w:val="28"/>
        </w:rPr>
      </w:pPr>
    </w:p>
    <w:p w14:paraId="030C3C4B"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29" w:lineRule="auto"/>
        <w:ind w:right="486"/>
        <w:rPr>
          <w:rFonts w:cs="Symbol"/>
          <w:color w:val="000000" w:themeColor="text1"/>
          <w:sz w:val="28"/>
          <w:szCs w:val="28"/>
        </w:rPr>
      </w:pPr>
      <w:r w:rsidRPr="00B555C6">
        <w:rPr>
          <w:rFonts w:cs="Arial"/>
          <w:color w:val="000000" w:themeColor="text1"/>
          <w:sz w:val="28"/>
          <w:szCs w:val="28"/>
        </w:rPr>
        <w:t>ensure trainees are acquiring competencies within the domains of Good Medical Practice</w:t>
      </w:r>
      <w:r w:rsidRPr="00B555C6">
        <w:rPr>
          <w:rFonts w:cs="Arial"/>
          <w:i/>
          <w:iCs/>
          <w:color w:val="000000" w:themeColor="text1"/>
          <w:sz w:val="28"/>
          <w:szCs w:val="28"/>
        </w:rPr>
        <w:t>;</w:t>
      </w:r>
    </w:p>
    <w:p w14:paraId="0771BE60"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37" w:lineRule="auto"/>
        <w:rPr>
          <w:rFonts w:cs="Symbol"/>
          <w:color w:val="000000" w:themeColor="text1"/>
          <w:sz w:val="28"/>
          <w:szCs w:val="28"/>
        </w:rPr>
      </w:pPr>
      <w:r w:rsidRPr="00B555C6">
        <w:rPr>
          <w:rFonts w:cs="Arial"/>
          <w:color w:val="000000" w:themeColor="text1"/>
          <w:sz w:val="28"/>
          <w:szCs w:val="28"/>
        </w:rPr>
        <w:t>assess trainees’ actual performance in the workplace;</w:t>
      </w:r>
    </w:p>
    <w:p w14:paraId="31A1140A" w14:textId="77777777" w:rsidR="00A95CEF" w:rsidRPr="00B555C6" w:rsidRDefault="00A95CEF" w:rsidP="00A95CEF">
      <w:pPr>
        <w:widowControl w:val="0"/>
        <w:autoSpaceDE w:val="0"/>
        <w:autoSpaceDN w:val="0"/>
        <w:adjustRightInd w:val="0"/>
        <w:spacing w:after="0" w:line="24" w:lineRule="exact"/>
        <w:rPr>
          <w:rFonts w:cs="Symbol"/>
          <w:color w:val="000000" w:themeColor="text1"/>
          <w:sz w:val="28"/>
          <w:szCs w:val="28"/>
        </w:rPr>
      </w:pPr>
    </w:p>
    <w:p w14:paraId="0B8A7FB8"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28" w:lineRule="auto"/>
        <w:ind w:right="826"/>
        <w:rPr>
          <w:rFonts w:cs="Symbol"/>
          <w:color w:val="000000" w:themeColor="text1"/>
          <w:sz w:val="28"/>
          <w:szCs w:val="28"/>
        </w:rPr>
      </w:pPr>
      <w:r w:rsidRPr="00B555C6">
        <w:rPr>
          <w:rFonts w:cs="Arial"/>
          <w:color w:val="000000" w:themeColor="text1"/>
          <w:sz w:val="28"/>
          <w:szCs w:val="28"/>
        </w:rPr>
        <w:t>ensure that trainees possess the essential underlying knowledge required for their specialty;</w:t>
      </w:r>
    </w:p>
    <w:p w14:paraId="5B5273FF" w14:textId="77777777" w:rsidR="00A95CEF" w:rsidRPr="00B555C6" w:rsidRDefault="00A95CEF" w:rsidP="00A95CEF">
      <w:pPr>
        <w:widowControl w:val="0"/>
        <w:autoSpaceDE w:val="0"/>
        <w:autoSpaceDN w:val="0"/>
        <w:adjustRightInd w:val="0"/>
        <w:spacing w:after="0" w:line="24" w:lineRule="exact"/>
        <w:rPr>
          <w:rFonts w:cs="Symbol"/>
          <w:color w:val="000000" w:themeColor="text1"/>
          <w:sz w:val="28"/>
          <w:szCs w:val="28"/>
        </w:rPr>
      </w:pPr>
    </w:p>
    <w:p w14:paraId="0538DE09"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32" w:lineRule="auto"/>
        <w:ind w:right="606"/>
        <w:jc w:val="both"/>
        <w:rPr>
          <w:rFonts w:cs="Symbol"/>
          <w:color w:val="000000" w:themeColor="text1"/>
          <w:sz w:val="28"/>
          <w:szCs w:val="28"/>
        </w:rPr>
      </w:pPr>
      <w:r w:rsidRPr="00B555C6">
        <w:rPr>
          <w:rFonts w:cs="Arial"/>
          <w:color w:val="000000" w:themeColor="text1"/>
          <w:sz w:val="28"/>
          <w:szCs w:val="28"/>
        </w:rPr>
        <w:t xml:space="preserve">inform the Annual Review of Competence Progression (ARCP), identifying any requirements for targeted or additional training where necessary and facilitating decisions regarding progression through the training </w:t>
      </w:r>
      <w:proofErr w:type="spellStart"/>
      <w:r w:rsidRPr="00B555C6">
        <w:rPr>
          <w:rFonts w:cs="Arial"/>
          <w:color w:val="000000" w:themeColor="text1"/>
          <w:sz w:val="28"/>
          <w:szCs w:val="28"/>
        </w:rPr>
        <w:t>programme</w:t>
      </w:r>
      <w:proofErr w:type="spellEnd"/>
      <w:r w:rsidRPr="00B555C6">
        <w:rPr>
          <w:rFonts w:cs="Arial"/>
          <w:color w:val="000000" w:themeColor="text1"/>
          <w:sz w:val="28"/>
          <w:szCs w:val="28"/>
        </w:rPr>
        <w:t>;</w:t>
      </w:r>
    </w:p>
    <w:p w14:paraId="71AAB9B6" w14:textId="77777777" w:rsidR="00A95CEF" w:rsidRPr="00B555C6" w:rsidRDefault="00A95CEF" w:rsidP="00A95CEF">
      <w:pPr>
        <w:widowControl w:val="0"/>
        <w:autoSpaceDE w:val="0"/>
        <w:autoSpaceDN w:val="0"/>
        <w:adjustRightInd w:val="0"/>
        <w:spacing w:after="0" w:line="1" w:lineRule="exact"/>
        <w:rPr>
          <w:rFonts w:cs="Symbol"/>
          <w:color w:val="000000" w:themeColor="text1"/>
          <w:sz w:val="28"/>
          <w:szCs w:val="28"/>
        </w:rPr>
      </w:pPr>
    </w:p>
    <w:p w14:paraId="3DA36F08"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37" w:lineRule="auto"/>
        <w:rPr>
          <w:rFonts w:cs="Symbol"/>
          <w:color w:val="000000" w:themeColor="text1"/>
          <w:sz w:val="28"/>
          <w:szCs w:val="28"/>
        </w:rPr>
      </w:pPr>
      <w:r w:rsidRPr="00B555C6">
        <w:rPr>
          <w:rFonts w:cs="Arial"/>
          <w:color w:val="000000" w:themeColor="text1"/>
          <w:sz w:val="28"/>
          <w:szCs w:val="28"/>
        </w:rPr>
        <w:t>Identify trainees who should be advised to consider changes of career direction.</w:t>
      </w:r>
    </w:p>
    <w:p w14:paraId="41E75FBF" w14:textId="77777777" w:rsidR="00A95CEF" w:rsidRPr="00B555C6" w:rsidRDefault="00A95CEF" w:rsidP="00A95CEF">
      <w:pPr>
        <w:widowControl w:val="0"/>
        <w:overflowPunct w:val="0"/>
        <w:autoSpaceDE w:val="0"/>
        <w:autoSpaceDN w:val="0"/>
        <w:adjustRightInd w:val="0"/>
        <w:spacing w:after="0" w:line="237" w:lineRule="auto"/>
        <w:rPr>
          <w:rFonts w:cs="Symbol"/>
          <w:color w:val="000000" w:themeColor="text1"/>
          <w:sz w:val="28"/>
          <w:szCs w:val="28"/>
        </w:rPr>
      </w:pPr>
    </w:p>
    <w:p w14:paraId="6450F40F" w14:textId="77777777" w:rsidR="00A95CEF" w:rsidRPr="00B555C6" w:rsidRDefault="00A95CEF" w:rsidP="00A95CEF">
      <w:pPr>
        <w:widowControl w:val="0"/>
        <w:autoSpaceDE w:val="0"/>
        <w:autoSpaceDN w:val="0"/>
        <w:adjustRightInd w:val="0"/>
        <w:spacing w:after="0" w:line="262" w:lineRule="exact"/>
        <w:rPr>
          <w:rFonts w:cs="Arial"/>
          <w:b/>
          <w:color w:val="000000" w:themeColor="text1"/>
          <w:sz w:val="36"/>
          <w:szCs w:val="28"/>
          <w:u w:val="single"/>
        </w:rPr>
      </w:pPr>
      <w:r w:rsidRPr="00B555C6">
        <w:rPr>
          <w:rFonts w:cs="Arial"/>
          <w:b/>
          <w:color w:val="000000" w:themeColor="text1"/>
          <w:sz w:val="36"/>
          <w:szCs w:val="28"/>
          <w:u w:val="single"/>
        </w:rPr>
        <w:t>The integrated assessment system</w:t>
      </w:r>
    </w:p>
    <w:p w14:paraId="10AFBCD8" w14:textId="77777777" w:rsidR="00A95CEF" w:rsidRPr="00B555C6" w:rsidRDefault="00A95CEF" w:rsidP="00A95CEF">
      <w:pPr>
        <w:widowControl w:val="0"/>
        <w:overflowPunct w:val="0"/>
        <w:autoSpaceDE w:val="0"/>
        <w:autoSpaceDN w:val="0"/>
        <w:adjustRightInd w:val="0"/>
        <w:spacing w:after="0" w:line="237" w:lineRule="auto"/>
        <w:ind w:right="626"/>
        <w:rPr>
          <w:rFonts w:cs="Times New Roman"/>
          <w:b/>
          <w:color w:val="000000" w:themeColor="text1"/>
          <w:sz w:val="36"/>
          <w:szCs w:val="28"/>
          <w:u w:val="single"/>
        </w:rPr>
      </w:pPr>
    </w:p>
    <w:p w14:paraId="40EC5255" w14:textId="77777777" w:rsidR="00A95CEF" w:rsidRPr="00B555C6" w:rsidRDefault="00A95CEF" w:rsidP="00A95CEF">
      <w:pPr>
        <w:widowControl w:val="0"/>
        <w:overflowPunct w:val="0"/>
        <w:autoSpaceDE w:val="0"/>
        <w:autoSpaceDN w:val="0"/>
        <w:adjustRightInd w:val="0"/>
        <w:spacing w:after="0" w:line="237" w:lineRule="auto"/>
        <w:ind w:right="626"/>
        <w:rPr>
          <w:rFonts w:cs="Times New Roman"/>
          <w:color w:val="000000" w:themeColor="text1"/>
          <w:sz w:val="28"/>
          <w:szCs w:val="28"/>
        </w:rPr>
      </w:pPr>
      <w:r w:rsidRPr="00B555C6">
        <w:rPr>
          <w:rFonts w:cs="Arial"/>
          <w:color w:val="000000" w:themeColor="text1"/>
          <w:sz w:val="28"/>
          <w:szCs w:val="28"/>
        </w:rPr>
        <w:t xml:space="preserve">The integrated assessment system comprises a mixture of workplace-based assessments and knowledge-based assessments. Individual assessment methods are described in more detail </w:t>
      </w:r>
      <w:proofErr w:type="spellStart"/>
      <w:proofErr w:type="gramStart"/>
      <w:r w:rsidRPr="00B555C6">
        <w:rPr>
          <w:rFonts w:cs="Arial"/>
          <w:color w:val="000000" w:themeColor="text1"/>
          <w:sz w:val="28"/>
          <w:szCs w:val="28"/>
        </w:rPr>
        <w:t>below.The</w:t>
      </w:r>
      <w:proofErr w:type="spellEnd"/>
      <w:proofErr w:type="gramEnd"/>
      <w:r w:rsidRPr="00B555C6">
        <w:rPr>
          <w:rFonts w:cs="Arial"/>
          <w:color w:val="000000" w:themeColor="text1"/>
          <w:sz w:val="28"/>
          <w:szCs w:val="28"/>
        </w:rPr>
        <w:t xml:space="preserve"> assessments will be supported by structured feedback for trainees within the training </w:t>
      </w:r>
      <w:proofErr w:type="spellStart"/>
      <w:r w:rsidRPr="00B555C6">
        <w:rPr>
          <w:rFonts w:cs="Arial"/>
          <w:color w:val="000000" w:themeColor="text1"/>
          <w:sz w:val="28"/>
          <w:szCs w:val="28"/>
        </w:rPr>
        <w:t>programme</w:t>
      </w:r>
      <w:proofErr w:type="spellEnd"/>
      <w:r w:rsidRPr="00B555C6">
        <w:rPr>
          <w:rFonts w:cs="Arial"/>
          <w:color w:val="000000" w:themeColor="text1"/>
          <w:sz w:val="28"/>
          <w:szCs w:val="28"/>
        </w:rPr>
        <w:t xml:space="preserve"> of General Internal Medicine. Assessment tools will be both formative and summative and will be selected on the basis of their fitness for purpose.</w:t>
      </w:r>
      <w:r w:rsidRPr="00B555C6">
        <w:rPr>
          <w:rFonts w:cs="Times New Roman"/>
          <w:color w:val="000000" w:themeColor="text1"/>
          <w:sz w:val="28"/>
          <w:szCs w:val="28"/>
        </w:rPr>
        <w:t xml:space="preserve"> </w:t>
      </w:r>
      <w:r w:rsidRPr="00B555C6">
        <w:rPr>
          <w:rFonts w:cs="Arial"/>
          <w:color w:val="000000" w:themeColor="text1"/>
          <w:sz w:val="28"/>
          <w:szCs w:val="28"/>
        </w:rPr>
        <w:t xml:space="preserve">Workplace-based assessments will take place throughout the training </w:t>
      </w:r>
      <w:proofErr w:type="spellStart"/>
      <w:r w:rsidRPr="00B555C6">
        <w:rPr>
          <w:rFonts w:cs="Arial"/>
          <w:color w:val="000000" w:themeColor="text1"/>
          <w:sz w:val="28"/>
          <w:szCs w:val="28"/>
        </w:rPr>
        <w:t>programme</w:t>
      </w:r>
      <w:proofErr w:type="spellEnd"/>
      <w:r w:rsidRPr="00B555C6">
        <w:rPr>
          <w:rFonts w:cs="Arial"/>
          <w:color w:val="000000" w:themeColor="text1"/>
          <w:sz w:val="28"/>
          <w:szCs w:val="28"/>
        </w:rPr>
        <w:t xml:space="preserve"> to allow trainees to continually gather evidence of learning and to provide formative feedback. They are not individually summative but overall outcomes from a number of such assessments provide evidence for summative decision making. The number and range of these will ensure a reliable assessment of the training relevant to their stage of training and achieve coverage of the curriculum.</w:t>
      </w:r>
    </w:p>
    <w:p w14:paraId="451F52A2" w14:textId="77777777" w:rsidR="00A95CEF" w:rsidRPr="00B555C6" w:rsidRDefault="00A95CEF" w:rsidP="00A95CEF">
      <w:pPr>
        <w:widowControl w:val="0"/>
        <w:autoSpaceDE w:val="0"/>
        <w:autoSpaceDN w:val="0"/>
        <w:adjustRightInd w:val="0"/>
        <w:spacing w:after="0" w:line="241" w:lineRule="exact"/>
        <w:rPr>
          <w:rFonts w:cs="Times New Roman"/>
          <w:color w:val="000000" w:themeColor="text1"/>
          <w:sz w:val="28"/>
          <w:szCs w:val="28"/>
        </w:rPr>
      </w:pPr>
    </w:p>
    <w:p w14:paraId="5DB1DCD4" w14:textId="77777777" w:rsidR="00A95CEF" w:rsidRPr="00B555C6" w:rsidRDefault="00A95CEF" w:rsidP="00A95CEF">
      <w:pPr>
        <w:widowControl w:val="0"/>
        <w:tabs>
          <w:tab w:val="left" w:pos="920"/>
        </w:tabs>
        <w:autoSpaceDE w:val="0"/>
        <w:autoSpaceDN w:val="0"/>
        <w:adjustRightInd w:val="0"/>
        <w:spacing w:after="0" w:line="240" w:lineRule="auto"/>
        <w:rPr>
          <w:rFonts w:cs="Times New Roman"/>
          <w:color w:val="000000" w:themeColor="text1"/>
          <w:sz w:val="36"/>
          <w:szCs w:val="28"/>
          <w:u w:val="single"/>
        </w:rPr>
      </w:pPr>
      <w:r w:rsidRPr="00B555C6">
        <w:rPr>
          <w:rFonts w:cs="Arial"/>
          <w:b/>
          <w:bCs/>
          <w:color w:val="000000" w:themeColor="text1"/>
          <w:sz w:val="36"/>
          <w:szCs w:val="28"/>
          <w:u w:val="single"/>
        </w:rPr>
        <w:t>Assessment methods</w:t>
      </w:r>
    </w:p>
    <w:p w14:paraId="0B7191E7" w14:textId="77777777" w:rsidR="00A95CEF" w:rsidRPr="00B555C6" w:rsidRDefault="00A95CEF" w:rsidP="00A95CEF">
      <w:pPr>
        <w:widowControl w:val="0"/>
        <w:autoSpaceDE w:val="0"/>
        <w:autoSpaceDN w:val="0"/>
        <w:adjustRightInd w:val="0"/>
        <w:spacing w:after="0" w:line="62" w:lineRule="exact"/>
        <w:rPr>
          <w:rFonts w:cs="Times New Roman"/>
          <w:color w:val="000000" w:themeColor="text1"/>
          <w:sz w:val="28"/>
          <w:szCs w:val="28"/>
        </w:rPr>
      </w:pPr>
    </w:p>
    <w:p w14:paraId="1EF6F913" w14:textId="77777777" w:rsidR="00A95CEF" w:rsidRPr="00B555C6" w:rsidRDefault="00A95CEF" w:rsidP="00A95CEF">
      <w:pPr>
        <w:widowControl w:val="0"/>
        <w:autoSpaceDE w:val="0"/>
        <w:autoSpaceDN w:val="0"/>
        <w:adjustRightInd w:val="0"/>
        <w:spacing w:after="0" w:line="240" w:lineRule="auto"/>
        <w:ind w:left="360"/>
        <w:rPr>
          <w:rFonts w:cs="Times New Roman"/>
          <w:color w:val="000000" w:themeColor="text1"/>
          <w:sz w:val="28"/>
          <w:szCs w:val="28"/>
        </w:rPr>
      </w:pPr>
      <w:r w:rsidRPr="00B555C6">
        <w:rPr>
          <w:rFonts w:cs="Arial"/>
          <w:color w:val="000000" w:themeColor="text1"/>
          <w:sz w:val="28"/>
          <w:szCs w:val="28"/>
        </w:rPr>
        <w:t>The following methods are used in the integrated assessment system:</w:t>
      </w:r>
    </w:p>
    <w:p w14:paraId="03BE238D" w14:textId="77777777" w:rsidR="00A95CEF" w:rsidRPr="00B555C6" w:rsidRDefault="00A95CEF" w:rsidP="00A95CEF">
      <w:pPr>
        <w:pStyle w:val="ListParagraph"/>
        <w:widowControl w:val="0"/>
        <w:numPr>
          <w:ilvl w:val="2"/>
          <w:numId w:val="56"/>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 xml:space="preserve">Examinations </w:t>
      </w:r>
    </w:p>
    <w:p w14:paraId="30667CF0" w14:textId="77777777" w:rsidR="00A95CEF" w:rsidRPr="00B555C6" w:rsidRDefault="00A95CEF" w:rsidP="00A95CEF">
      <w:pPr>
        <w:widowControl w:val="0"/>
        <w:autoSpaceDE w:val="0"/>
        <w:autoSpaceDN w:val="0"/>
        <w:adjustRightInd w:val="0"/>
        <w:spacing w:after="0" w:line="60" w:lineRule="exact"/>
        <w:rPr>
          <w:rFonts w:cs="Times New Roman"/>
          <w:color w:val="000000" w:themeColor="text1"/>
          <w:sz w:val="28"/>
          <w:szCs w:val="28"/>
        </w:rPr>
      </w:pPr>
    </w:p>
    <w:p w14:paraId="66D3DD2D" w14:textId="77777777" w:rsidR="00A95CEF" w:rsidRPr="00B555C6" w:rsidRDefault="00A95CEF" w:rsidP="00A95CEF">
      <w:pPr>
        <w:pStyle w:val="ListParagraph"/>
        <w:widowControl w:val="0"/>
        <w:numPr>
          <w:ilvl w:val="0"/>
          <w:numId w:val="57"/>
        </w:numPr>
        <w:overflowPunct w:val="0"/>
        <w:autoSpaceDE w:val="0"/>
        <w:autoSpaceDN w:val="0"/>
        <w:adjustRightInd w:val="0"/>
        <w:spacing w:after="0" w:line="240" w:lineRule="auto"/>
        <w:rPr>
          <w:rFonts w:cs="Symbol"/>
          <w:color w:val="000000" w:themeColor="text1"/>
          <w:sz w:val="28"/>
          <w:szCs w:val="28"/>
        </w:rPr>
      </w:pPr>
      <w:r w:rsidRPr="00B555C6">
        <w:rPr>
          <w:rFonts w:cs="Arial"/>
          <w:color w:val="000000" w:themeColor="text1"/>
          <w:sz w:val="28"/>
          <w:szCs w:val="28"/>
        </w:rPr>
        <w:t>Intermediate Examination (at the end of second calendar year)</w:t>
      </w:r>
    </w:p>
    <w:p w14:paraId="68D8E6F4" w14:textId="77777777" w:rsidR="00A95CEF" w:rsidRPr="00B555C6" w:rsidRDefault="00A95CEF" w:rsidP="00A95CEF">
      <w:pPr>
        <w:pStyle w:val="ListParagraph"/>
        <w:widowControl w:val="0"/>
        <w:numPr>
          <w:ilvl w:val="0"/>
          <w:numId w:val="57"/>
        </w:numPr>
        <w:overflowPunct w:val="0"/>
        <w:autoSpaceDE w:val="0"/>
        <w:autoSpaceDN w:val="0"/>
        <w:adjustRightInd w:val="0"/>
        <w:spacing w:after="0" w:line="240" w:lineRule="auto"/>
        <w:rPr>
          <w:rFonts w:cs="Symbol"/>
          <w:color w:val="000000" w:themeColor="text1"/>
          <w:sz w:val="28"/>
          <w:szCs w:val="28"/>
        </w:rPr>
      </w:pPr>
      <w:r w:rsidRPr="00B555C6">
        <w:rPr>
          <w:rFonts w:cs="Arial"/>
          <w:color w:val="000000" w:themeColor="text1"/>
          <w:sz w:val="28"/>
          <w:szCs w:val="28"/>
        </w:rPr>
        <w:t>Final Examination (at the end of fourth calendar year)</w:t>
      </w:r>
    </w:p>
    <w:p w14:paraId="64211626" w14:textId="77777777" w:rsidR="00A95CEF" w:rsidRPr="00B555C6" w:rsidRDefault="00A95CEF" w:rsidP="00A95CEF">
      <w:pPr>
        <w:widowControl w:val="0"/>
        <w:autoSpaceDE w:val="0"/>
        <w:autoSpaceDN w:val="0"/>
        <w:adjustRightInd w:val="0"/>
        <w:spacing w:after="0" w:line="261" w:lineRule="exact"/>
        <w:rPr>
          <w:rFonts w:cs="Times New Roman"/>
          <w:color w:val="000000" w:themeColor="text1"/>
          <w:sz w:val="28"/>
          <w:szCs w:val="28"/>
        </w:rPr>
      </w:pPr>
    </w:p>
    <w:p w14:paraId="645BA524" w14:textId="77777777" w:rsidR="00A95CEF" w:rsidRPr="00B555C6" w:rsidRDefault="00A95CEF" w:rsidP="00A95CEF">
      <w:pPr>
        <w:pStyle w:val="ListParagraph"/>
        <w:widowControl w:val="0"/>
        <w:numPr>
          <w:ilvl w:val="2"/>
          <w:numId w:val="56"/>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Workplace-based assessments</w:t>
      </w:r>
    </w:p>
    <w:p w14:paraId="2ADB4127" w14:textId="77777777" w:rsidR="00A95CEF" w:rsidRPr="00B555C6" w:rsidRDefault="00A95CEF" w:rsidP="00A95CEF">
      <w:pPr>
        <w:widowControl w:val="0"/>
        <w:autoSpaceDE w:val="0"/>
        <w:autoSpaceDN w:val="0"/>
        <w:adjustRightInd w:val="0"/>
        <w:spacing w:after="0" w:line="59" w:lineRule="exact"/>
        <w:rPr>
          <w:rFonts w:cs="Times New Roman"/>
          <w:color w:val="000000" w:themeColor="text1"/>
          <w:sz w:val="28"/>
          <w:szCs w:val="28"/>
        </w:rPr>
      </w:pPr>
    </w:p>
    <w:p w14:paraId="385F3E4C"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40" w:lineRule="auto"/>
        <w:rPr>
          <w:rFonts w:cs="Symbol"/>
          <w:color w:val="000000" w:themeColor="text1"/>
          <w:sz w:val="28"/>
          <w:szCs w:val="28"/>
        </w:rPr>
      </w:pPr>
      <w:r w:rsidRPr="00B555C6">
        <w:rPr>
          <w:rFonts w:cs="Arial"/>
          <w:color w:val="000000" w:themeColor="text1"/>
          <w:sz w:val="28"/>
          <w:szCs w:val="28"/>
        </w:rPr>
        <w:t>mini-Clinical Evaluation Exercise (mini-CEX)</w:t>
      </w:r>
    </w:p>
    <w:p w14:paraId="38E5CE3D"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40" w:lineRule="auto"/>
        <w:rPr>
          <w:rFonts w:cs="Symbol"/>
          <w:color w:val="000000" w:themeColor="text1"/>
          <w:sz w:val="28"/>
          <w:szCs w:val="28"/>
        </w:rPr>
      </w:pPr>
      <w:r w:rsidRPr="00B555C6">
        <w:rPr>
          <w:rFonts w:cs="Arial"/>
          <w:color w:val="000000" w:themeColor="text1"/>
          <w:sz w:val="28"/>
          <w:szCs w:val="28"/>
        </w:rPr>
        <w:t>Direct Observation of Procedural Skills (DOPS)</w:t>
      </w:r>
    </w:p>
    <w:p w14:paraId="6325D1D3"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37" w:lineRule="auto"/>
        <w:rPr>
          <w:rFonts w:cs="Symbol"/>
          <w:color w:val="000000" w:themeColor="text1"/>
          <w:sz w:val="28"/>
          <w:szCs w:val="28"/>
        </w:rPr>
      </w:pPr>
      <w:r w:rsidRPr="00B555C6">
        <w:rPr>
          <w:rFonts w:cs="Arial"/>
          <w:color w:val="000000" w:themeColor="text1"/>
          <w:sz w:val="28"/>
          <w:szCs w:val="28"/>
        </w:rPr>
        <w:t>Multi-Source Feedback (MSF)</w:t>
      </w:r>
    </w:p>
    <w:p w14:paraId="3CEF796C"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40" w:lineRule="auto"/>
        <w:rPr>
          <w:rFonts w:cs="Symbol"/>
          <w:color w:val="000000" w:themeColor="text1"/>
          <w:sz w:val="28"/>
          <w:szCs w:val="28"/>
        </w:rPr>
      </w:pPr>
      <w:r w:rsidRPr="00B555C6">
        <w:rPr>
          <w:rFonts w:cs="Arial"/>
          <w:color w:val="000000" w:themeColor="text1"/>
          <w:sz w:val="28"/>
          <w:szCs w:val="28"/>
        </w:rPr>
        <w:t>Case-Based Discussions (</w:t>
      </w:r>
      <w:proofErr w:type="spellStart"/>
      <w:r w:rsidRPr="00B555C6">
        <w:rPr>
          <w:rFonts w:cs="Arial"/>
          <w:color w:val="000000" w:themeColor="text1"/>
          <w:sz w:val="28"/>
          <w:szCs w:val="28"/>
        </w:rPr>
        <w:t>CbD</w:t>
      </w:r>
      <w:proofErr w:type="spellEnd"/>
      <w:r w:rsidRPr="00B555C6">
        <w:rPr>
          <w:rFonts w:cs="Arial"/>
          <w:color w:val="000000" w:themeColor="text1"/>
          <w:sz w:val="28"/>
          <w:szCs w:val="28"/>
        </w:rPr>
        <w:t>)</w:t>
      </w:r>
    </w:p>
    <w:p w14:paraId="4A12020B"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40" w:lineRule="auto"/>
        <w:rPr>
          <w:rFonts w:cs="Symbol"/>
          <w:color w:val="000000" w:themeColor="text1"/>
          <w:sz w:val="28"/>
          <w:szCs w:val="28"/>
        </w:rPr>
      </w:pPr>
      <w:r w:rsidRPr="00B555C6">
        <w:rPr>
          <w:rFonts w:cs="Arial"/>
          <w:color w:val="000000" w:themeColor="text1"/>
          <w:sz w:val="28"/>
          <w:szCs w:val="28"/>
        </w:rPr>
        <w:t>Patient Survey (PS)</w:t>
      </w:r>
    </w:p>
    <w:p w14:paraId="2FE549B9"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37" w:lineRule="auto"/>
        <w:rPr>
          <w:rFonts w:cs="Symbol"/>
          <w:color w:val="000000" w:themeColor="text1"/>
          <w:sz w:val="28"/>
          <w:szCs w:val="28"/>
        </w:rPr>
      </w:pPr>
      <w:r w:rsidRPr="00B555C6">
        <w:rPr>
          <w:rFonts w:cs="Arial"/>
          <w:color w:val="000000" w:themeColor="text1"/>
          <w:sz w:val="28"/>
          <w:szCs w:val="28"/>
        </w:rPr>
        <w:t>Acute Care Assessment Tool (ACAT)</w:t>
      </w:r>
    </w:p>
    <w:p w14:paraId="0A49FD00"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40" w:lineRule="auto"/>
        <w:rPr>
          <w:rFonts w:cs="Symbol"/>
          <w:color w:val="000000" w:themeColor="text1"/>
          <w:sz w:val="28"/>
          <w:szCs w:val="28"/>
        </w:rPr>
      </w:pPr>
      <w:r w:rsidRPr="00B555C6">
        <w:rPr>
          <w:rFonts w:cs="Arial"/>
          <w:color w:val="000000" w:themeColor="text1"/>
          <w:sz w:val="28"/>
          <w:szCs w:val="28"/>
        </w:rPr>
        <w:t>Audit Assessment (AA)</w:t>
      </w:r>
    </w:p>
    <w:p w14:paraId="537BA4B8"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37" w:lineRule="auto"/>
        <w:rPr>
          <w:rFonts w:cs="Symbol"/>
          <w:color w:val="000000" w:themeColor="text1"/>
          <w:sz w:val="28"/>
          <w:szCs w:val="28"/>
        </w:rPr>
      </w:pPr>
      <w:r w:rsidRPr="00B555C6">
        <w:rPr>
          <w:rFonts w:cs="Arial"/>
          <w:color w:val="000000" w:themeColor="text1"/>
          <w:sz w:val="28"/>
          <w:szCs w:val="28"/>
        </w:rPr>
        <w:t>Teaching Observation (TO)</w:t>
      </w:r>
    </w:p>
    <w:p w14:paraId="496AF7C4"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37" w:lineRule="auto"/>
        <w:rPr>
          <w:rFonts w:cs="Symbol"/>
          <w:color w:val="000000" w:themeColor="text1"/>
          <w:sz w:val="28"/>
          <w:szCs w:val="28"/>
        </w:rPr>
      </w:pPr>
      <w:r w:rsidRPr="00B555C6">
        <w:rPr>
          <w:rFonts w:cs="Arial"/>
          <w:color w:val="000000" w:themeColor="text1"/>
          <w:sz w:val="28"/>
          <w:szCs w:val="28"/>
        </w:rPr>
        <w:t>Many others as described earlier in the section of modern assessment tools</w:t>
      </w:r>
    </w:p>
    <w:p w14:paraId="27AFFAA3" w14:textId="77777777" w:rsidR="00A95CEF" w:rsidRPr="00B555C6" w:rsidRDefault="00A95CEF" w:rsidP="00A95CEF">
      <w:pPr>
        <w:spacing w:after="0" w:line="360" w:lineRule="auto"/>
        <w:jc w:val="both"/>
        <w:rPr>
          <w:rFonts w:cs="Times New Roman"/>
          <w:b/>
          <w:color w:val="000000" w:themeColor="text1"/>
          <w:sz w:val="28"/>
          <w:szCs w:val="28"/>
          <w:u w:val="single"/>
        </w:rPr>
      </w:pPr>
    </w:p>
    <w:p w14:paraId="252F104A" w14:textId="77777777" w:rsidR="00A95CEF" w:rsidRPr="00B555C6" w:rsidRDefault="00A95CEF" w:rsidP="00A95CEF">
      <w:pPr>
        <w:spacing w:after="0" w:line="360" w:lineRule="auto"/>
        <w:jc w:val="both"/>
        <w:rPr>
          <w:rFonts w:cs="Times New Roman"/>
          <w:color w:val="000000" w:themeColor="text1"/>
          <w:sz w:val="28"/>
          <w:szCs w:val="28"/>
        </w:rPr>
      </w:pPr>
    </w:p>
    <w:p w14:paraId="1990AEE4" w14:textId="77777777" w:rsidR="00B71928" w:rsidRDefault="00B71928" w:rsidP="00F264DA">
      <w:pPr>
        <w:tabs>
          <w:tab w:val="left" w:pos="2385"/>
        </w:tabs>
        <w:rPr>
          <w:rFonts w:cs="Arial"/>
          <w:color w:val="000000" w:themeColor="text1"/>
          <w:sz w:val="28"/>
          <w:szCs w:val="28"/>
        </w:rPr>
      </w:pPr>
    </w:p>
    <w:p w14:paraId="5E9229A8" w14:textId="77777777" w:rsidR="00B71928" w:rsidRDefault="00B71928" w:rsidP="00F264DA">
      <w:pPr>
        <w:tabs>
          <w:tab w:val="left" w:pos="2385"/>
        </w:tabs>
        <w:rPr>
          <w:rFonts w:cs="Arial"/>
          <w:color w:val="000000" w:themeColor="text1"/>
          <w:sz w:val="28"/>
          <w:szCs w:val="28"/>
        </w:rPr>
      </w:pPr>
    </w:p>
    <w:p w14:paraId="28550127" w14:textId="77777777" w:rsidR="001C537B" w:rsidRDefault="001C537B" w:rsidP="00F264DA">
      <w:pPr>
        <w:tabs>
          <w:tab w:val="left" w:pos="2385"/>
        </w:tabs>
        <w:rPr>
          <w:rFonts w:cs="Arial"/>
          <w:color w:val="000000" w:themeColor="text1"/>
          <w:sz w:val="28"/>
          <w:szCs w:val="28"/>
        </w:rPr>
      </w:pPr>
    </w:p>
    <w:p w14:paraId="6019F6F4" w14:textId="77777777" w:rsidR="001C537B" w:rsidRDefault="001C537B" w:rsidP="00F264DA">
      <w:pPr>
        <w:tabs>
          <w:tab w:val="left" w:pos="2385"/>
        </w:tabs>
        <w:rPr>
          <w:rFonts w:cs="Arial"/>
          <w:color w:val="000000" w:themeColor="text1"/>
          <w:sz w:val="28"/>
          <w:szCs w:val="28"/>
        </w:rPr>
      </w:pPr>
    </w:p>
    <w:p w14:paraId="5F23DAE9" w14:textId="77777777" w:rsidR="001C537B" w:rsidRDefault="001C537B" w:rsidP="00F264DA">
      <w:pPr>
        <w:tabs>
          <w:tab w:val="left" w:pos="2385"/>
        </w:tabs>
        <w:rPr>
          <w:rFonts w:cs="Arial"/>
          <w:color w:val="000000" w:themeColor="text1"/>
          <w:sz w:val="28"/>
          <w:szCs w:val="28"/>
        </w:rPr>
      </w:pPr>
    </w:p>
    <w:p w14:paraId="7D92088A" w14:textId="77777777" w:rsidR="001C537B" w:rsidRDefault="001C537B" w:rsidP="00F264DA">
      <w:pPr>
        <w:tabs>
          <w:tab w:val="left" w:pos="2385"/>
        </w:tabs>
        <w:rPr>
          <w:rFonts w:cs="Arial"/>
          <w:color w:val="000000" w:themeColor="text1"/>
          <w:sz w:val="28"/>
          <w:szCs w:val="28"/>
        </w:rPr>
      </w:pPr>
    </w:p>
    <w:p w14:paraId="665E858D" w14:textId="77777777" w:rsidR="001C537B" w:rsidRDefault="001C537B" w:rsidP="00F264DA">
      <w:pPr>
        <w:tabs>
          <w:tab w:val="left" w:pos="2385"/>
        </w:tabs>
        <w:rPr>
          <w:rFonts w:cs="Arial"/>
          <w:color w:val="000000" w:themeColor="text1"/>
          <w:sz w:val="28"/>
          <w:szCs w:val="28"/>
        </w:rPr>
      </w:pPr>
    </w:p>
    <w:p w14:paraId="53364FF5" w14:textId="77777777" w:rsidR="001C537B" w:rsidRDefault="001C537B" w:rsidP="00F264DA">
      <w:pPr>
        <w:tabs>
          <w:tab w:val="left" w:pos="2385"/>
        </w:tabs>
        <w:rPr>
          <w:rFonts w:cs="Arial"/>
          <w:color w:val="000000" w:themeColor="text1"/>
          <w:sz w:val="28"/>
          <w:szCs w:val="28"/>
        </w:rPr>
      </w:pPr>
    </w:p>
    <w:p w14:paraId="65A64CC2" w14:textId="77777777" w:rsidR="001C537B" w:rsidRDefault="001C537B" w:rsidP="00F264DA">
      <w:pPr>
        <w:tabs>
          <w:tab w:val="left" w:pos="2385"/>
        </w:tabs>
        <w:rPr>
          <w:rFonts w:cs="Arial"/>
          <w:color w:val="000000" w:themeColor="text1"/>
          <w:sz w:val="28"/>
          <w:szCs w:val="28"/>
        </w:rPr>
      </w:pPr>
    </w:p>
    <w:p w14:paraId="37DB97C0" w14:textId="77777777" w:rsidR="001C537B" w:rsidRDefault="001C537B" w:rsidP="00F264DA">
      <w:pPr>
        <w:tabs>
          <w:tab w:val="left" w:pos="2385"/>
        </w:tabs>
        <w:rPr>
          <w:rFonts w:cs="Arial"/>
          <w:color w:val="000000" w:themeColor="text1"/>
          <w:sz w:val="28"/>
          <w:szCs w:val="28"/>
        </w:rPr>
      </w:pPr>
    </w:p>
    <w:p w14:paraId="7E598274" w14:textId="77777777" w:rsidR="001C537B" w:rsidRDefault="001C537B" w:rsidP="00F264DA">
      <w:pPr>
        <w:tabs>
          <w:tab w:val="left" w:pos="2385"/>
        </w:tabs>
        <w:rPr>
          <w:rFonts w:cs="Arial"/>
          <w:color w:val="000000" w:themeColor="text1"/>
          <w:sz w:val="28"/>
          <w:szCs w:val="28"/>
        </w:rPr>
      </w:pPr>
    </w:p>
    <w:p w14:paraId="4AEE96F3" w14:textId="77777777" w:rsidR="001C537B" w:rsidRPr="007140AA" w:rsidRDefault="001C537B" w:rsidP="00F264DA">
      <w:pPr>
        <w:tabs>
          <w:tab w:val="left" w:pos="2385"/>
        </w:tabs>
        <w:rPr>
          <w:sz w:val="28"/>
          <w:szCs w:val="28"/>
        </w:rPr>
      </w:pPr>
    </w:p>
    <w:sectPr w:rsidR="001C537B" w:rsidRPr="00714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ZapfHumanist601BT-Ultra">
    <w:panose1 w:val="00000000000000000000"/>
    <w:charset w:val="00"/>
    <w:family w:val="swiss"/>
    <w:notTrueType/>
    <w:pitch w:val="default"/>
    <w:sig w:usb0="00000003" w:usb1="00000000" w:usb2="00000000" w:usb3="00000000" w:csb0="00000001" w:csb1="00000000"/>
  </w:font>
  <w:font w:name="ZapfHumanist601BT-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878"/>
    <w:multiLevelType w:val="hybridMultilevel"/>
    <w:tmpl w:val="00006B36"/>
    <w:lvl w:ilvl="0" w:tplc="00005CFD">
      <w:start w:val="35"/>
      <w:numFmt w:val="upperLetter"/>
      <w:lvlText w:val="%1."/>
      <w:lvlJc w:val="left"/>
      <w:pPr>
        <w:tabs>
          <w:tab w:val="num" w:pos="720"/>
        </w:tabs>
        <w:ind w:left="720" w:hanging="360"/>
      </w:pPr>
    </w:lvl>
    <w:lvl w:ilvl="1" w:tplc="00003E1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97D"/>
    <w:multiLevelType w:val="hybridMultilevel"/>
    <w:tmpl w:val="00005F49"/>
    <w:lvl w:ilvl="0" w:tplc="00000DDC">
      <w:start w:val="1"/>
      <w:numFmt w:val="upperLetter"/>
      <w:lvlText w:val="%1"/>
      <w:lvlJc w:val="left"/>
      <w:pPr>
        <w:tabs>
          <w:tab w:val="num" w:pos="720"/>
        </w:tabs>
        <w:ind w:left="720" w:hanging="360"/>
      </w:pPr>
    </w:lvl>
    <w:lvl w:ilvl="1" w:tplc="00004CAD">
      <w:start w:val="1"/>
      <w:numFmt w:val="upperLetter"/>
      <w:lvlText w:val="%2."/>
      <w:lvlJc w:val="left"/>
      <w:pPr>
        <w:tabs>
          <w:tab w:val="num" w:pos="1440"/>
        </w:tabs>
        <w:ind w:left="1440" w:hanging="360"/>
      </w:pPr>
    </w:lvl>
    <w:lvl w:ilvl="2" w:tplc="0000314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C47F4"/>
    <w:multiLevelType w:val="hybridMultilevel"/>
    <w:tmpl w:val="7F160768"/>
    <w:lvl w:ilvl="0" w:tplc="498011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8B1574"/>
    <w:multiLevelType w:val="hybridMultilevel"/>
    <w:tmpl w:val="F46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1677179"/>
    <w:multiLevelType w:val="hybridMultilevel"/>
    <w:tmpl w:val="9AA8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C2451"/>
    <w:multiLevelType w:val="hybridMultilevel"/>
    <w:tmpl w:val="D822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156BBF"/>
    <w:multiLevelType w:val="hybridMultilevel"/>
    <w:tmpl w:val="96302D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8526284"/>
    <w:multiLevelType w:val="hybridMultilevel"/>
    <w:tmpl w:val="6E62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555D2A"/>
    <w:multiLevelType w:val="hybridMultilevel"/>
    <w:tmpl w:val="E1BA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3E381F"/>
    <w:multiLevelType w:val="hybridMultilevel"/>
    <w:tmpl w:val="80829FB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0" w15:restartNumberingAfterBreak="0">
    <w:nsid w:val="0A4A6AFE"/>
    <w:multiLevelType w:val="hybridMultilevel"/>
    <w:tmpl w:val="B882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824452"/>
    <w:multiLevelType w:val="hybridMultilevel"/>
    <w:tmpl w:val="A2C28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B44ED"/>
    <w:multiLevelType w:val="hybridMultilevel"/>
    <w:tmpl w:val="EFFE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D28F0"/>
    <w:multiLevelType w:val="multilevel"/>
    <w:tmpl w:val="F46A1E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ajorBidi" w:hAnsiTheme="majorBidi" w:cstheme="majorBidi" w:hint="default"/>
        <w:sz w:val="24"/>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0B4726"/>
    <w:multiLevelType w:val="hybridMultilevel"/>
    <w:tmpl w:val="94D0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2B18CE"/>
    <w:multiLevelType w:val="hybridMultilevel"/>
    <w:tmpl w:val="85245958"/>
    <w:lvl w:ilvl="0" w:tplc="0409000F">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781F8D"/>
    <w:multiLevelType w:val="hybridMultilevel"/>
    <w:tmpl w:val="1ACED9E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17053EE5"/>
    <w:multiLevelType w:val="hybridMultilevel"/>
    <w:tmpl w:val="0D109BDC"/>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8" w15:restartNumberingAfterBreak="0">
    <w:nsid w:val="19E87D71"/>
    <w:multiLevelType w:val="hybridMultilevel"/>
    <w:tmpl w:val="BC34A4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1A2A6FDE"/>
    <w:multiLevelType w:val="hybridMultilevel"/>
    <w:tmpl w:val="704C70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1F03E19"/>
    <w:multiLevelType w:val="hybridMultilevel"/>
    <w:tmpl w:val="1ED8CC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5F01ECA"/>
    <w:multiLevelType w:val="hybridMultilevel"/>
    <w:tmpl w:val="AE1AB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34EEF"/>
    <w:multiLevelType w:val="hybridMultilevel"/>
    <w:tmpl w:val="FAF8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544539"/>
    <w:multiLevelType w:val="hybridMultilevel"/>
    <w:tmpl w:val="2F02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3324E1"/>
    <w:multiLevelType w:val="hybridMultilevel"/>
    <w:tmpl w:val="F552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354D90"/>
    <w:multiLevelType w:val="hybridMultilevel"/>
    <w:tmpl w:val="819EF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BC0D7C"/>
    <w:multiLevelType w:val="hybridMultilevel"/>
    <w:tmpl w:val="57A4BA86"/>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15:restartNumberingAfterBreak="0">
    <w:nsid w:val="30091488"/>
    <w:multiLevelType w:val="hybridMultilevel"/>
    <w:tmpl w:val="9C9A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81568B"/>
    <w:multiLevelType w:val="hybridMultilevel"/>
    <w:tmpl w:val="EFDE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180984"/>
    <w:multiLevelType w:val="hybridMultilevel"/>
    <w:tmpl w:val="59EE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63454"/>
    <w:multiLevelType w:val="hybridMultilevel"/>
    <w:tmpl w:val="52D2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C74886"/>
    <w:multiLevelType w:val="hybridMultilevel"/>
    <w:tmpl w:val="995875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369C462D"/>
    <w:multiLevelType w:val="hybridMultilevel"/>
    <w:tmpl w:val="CF6269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38D92DFE"/>
    <w:multiLevelType w:val="hybridMultilevel"/>
    <w:tmpl w:val="D2D60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A9A7430"/>
    <w:multiLevelType w:val="hybridMultilevel"/>
    <w:tmpl w:val="8A2E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782C86"/>
    <w:multiLevelType w:val="hybridMultilevel"/>
    <w:tmpl w:val="A18E4E88"/>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6" w15:restartNumberingAfterBreak="0">
    <w:nsid w:val="3BF73120"/>
    <w:multiLevelType w:val="hybridMultilevel"/>
    <w:tmpl w:val="85E6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175952"/>
    <w:multiLevelType w:val="hybridMultilevel"/>
    <w:tmpl w:val="D284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5045C2"/>
    <w:multiLevelType w:val="hybridMultilevel"/>
    <w:tmpl w:val="D6BA3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47F7833"/>
    <w:multiLevelType w:val="hybridMultilevel"/>
    <w:tmpl w:val="E0641C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457A1CF6"/>
    <w:multiLevelType w:val="multilevel"/>
    <w:tmpl w:val="5C127B3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852A64"/>
    <w:multiLevelType w:val="hybridMultilevel"/>
    <w:tmpl w:val="534AC2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46EE4CB7"/>
    <w:multiLevelType w:val="hybridMultilevel"/>
    <w:tmpl w:val="7708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82796"/>
    <w:multiLevelType w:val="hybridMultilevel"/>
    <w:tmpl w:val="ACB8B32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4" w15:restartNumberingAfterBreak="0">
    <w:nsid w:val="4BB647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CDE1686"/>
    <w:multiLevelType w:val="hybridMultilevel"/>
    <w:tmpl w:val="784A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6C47A2"/>
    <w:multiLevelType w:val="hybridMultilevel"/>
    <w:tmpl w:val="EBBACB08"/>
    <w:lvl w:ilvl="0" w:tplc="B6348496">
      <w:start w:val="1"/>
      <w:numFmt w:val="decimal"/>
      <w:lvlText w:val="%1."/>
      <w:lvlJc w:val="left"/>
    </w:lvl>
    <w:lvl w:ilvl="1" w:tplc="A02E6B50">
      <w:numFmt w:val="bullet"/>
      <w:lvlText w:val=""/>
      <w:lvlJc w:val="left"/>
      <w:pPr>
        <w:ind w:left="1440" w:hanging="360"/>
      </w:pPr>
      <w:rPr>
        <w:rFonts w:ascii="Symbol" w:eastAsia="Verdana" w:hAnsi="Symbol" w:cs="Verdana"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D905D6"/>
    <w:multiLevelType w:val="hybridMultilevel"/>
    <w:tmpl w:val="2B50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E06C82"/>
    <w:multiLevelType w:val="hybridMultilevel"/>
    <w:tmpl w:val="2F44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652F8B"/>
    <w:multiLevelType w:val="hybridMultilevel"/>
    <w:tmpl w:val="5AE4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FC70DE"/>
    <w:multiLevelType w:val="hybridMultilevel"/>
    <w:tmpl w:val="A59A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BD5976"/>
    <w:multiLevelType w:val="hybridMultilevel"/>
    <w:tmpl w:val="853E32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5BF63203"/>
    <w:multiLevelType w:val="hybridMultilevel"/>
    <w:tmpl w:val="BE52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736576"/>
    <w:multiLevelType w:val="hybridMultilevel"/>
    <w:tmpl w:val="523E6FCE"/>
    <w:lvl w:ilvl="0" w:tplc="B6348496">
      <w:start w:val="1"/>
      <w:numFmt w:val="decimal"/>
      <w:lvlText w:val="%1."/>
      <w:lvlJc w:val="left"/>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5FE06BB4"/>
    <w:multiLevelType w:val="hybridMultilevel"/>
    <w:tmpl w:val="1120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FD7364"/>
    <w:multiLevelType w:val="hybridMultilevel"/>
    <w:tmpl w:val="8D7C71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6" w15:restartNumberingAfterBreak="0">
    <w:nsid w:val="63533550"/>
    <w:multiLevelType w:val="hybridMultilevel"/>
    <w:tmpl w:val="3B84B6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6231FC6"/>
    <w:multiLevelType w:val="hybridMultilevel"/>
    <w:tmpl w:val="5050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E64282"/>
    <w:multiLevelType w:val="hybridMultilevel"/>
    <w:tmpl w:val="AD94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A43B3C"/>
    <w:multiLevelType w:val="multilevel"/>
    <w:tmpl w:val="A7C23144"/>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035359"/>
    <w:multiLevelType w:val="hybridMultilevel"/>
    <w:tmpl w:val="ABFE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856879"/>
    <w:multiLevelType w:val="hybridMultilevel"/>
    <w:tmpl w:val="4F0E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8D32EC"/>
    <w:multiLevelType w:val="hybridMultilevel"/>
    <w:tmpl w:val="946E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973C4D"/>
    <w:multiLevelType w:val="hybridMultilevel"/>
    <w:tmpl w:val="274E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A43EB6"/>
    <w:multiLevelType w:val="hybridMultilevel"/>
    <w:tmpl w:val="2BC4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B13520"/>
    <w:multiLevelType w:val="hybridMultilevel"/>
    <w:tmpl w:val="B6CA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E74F8A"/>
    <w:multiLevelType w:val="hybridMultilevel"/>
    <w:tmpl w:val="39CA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053B5A"/>
    <w:multiLevelType w:val="multilevel"/>
    <w:tmpl w:val="CA92BD6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A83F2F"/>
    <w:multiLevelType w:val="multilevel"/>
    <w:tmpl w:val="EEE0C96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133C78"/>
    <w:multiLevelType w:val="hybridMultilevel"/>
    <w:tmpl w:val="4E5EDA5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621E8C"/>
    <w:multiLevelType w:val="hybridMultilevel"/>
    <w:tmpl w:val="BFF0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B155A3"/>
    <w:multiLevelType w:val="hybridMultilevel"/>
    <w:tmpl w:val="0B04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137019"/>
    <w:multiLevelType w:val="hybridMultilevel"/>
    <w:tmpl w:val="C1B856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070876528">
    <w:abstractNumId w:val="69"/>
  </w:num>
  <w:num w:numId="2" w16cid:durableId="1775244962">
    <w:abstractNumId w:val="59"/>
  </w:num>
  <w:num w:numId="3" w16cid:durableId="583151050">
    <w:abstractNumId w:val="4"/>
  </w:num>
  <w:num w:numId="4" w16cid:durableId="627707819">
    <w:abstractNumId w:val="58"/>
  </w:num>
  <w:num w:numId="5" w16cid:durableId="234322403">
    <w:abstractNumId w:val="36"/>
  </w:num>
  <w:num w:numId="6" w16cid:durableId="817890479">
    <w:abstractNumId w:val="15"/>
  </w:num>
  <w:num w:numId="7" w16cid:durableId="278418060">
    <w:abstractNumId w:val="47"/>
  </w:num>
  <w:num w:numId="8" w16cid:durableId="479225023">
    <w:abstractNumId w:val="2"/>
  </w:num>
  <w:num w:numId="9" w16cid:durableId="1201740830">
    <w:abstractNumId w:val="54"/>
  </w:num>
  <w:num w:numId="10" w16cid:durableId="1261648719">
    <w:abstractNumId w:val="33"/>
  </w:num>
  <w:num w:numId="11" w16cid:durableId="386535604">
    <w:abstractNumId w:val="14"/>
  </w:num>
  <w:num w:numId="12" w16cid:durableId="51201011">
    <w:abstractNumId w:val="16"/>
  </w:num>
  <w:num w:numId="13" w16cid:durableId="903031155">
    <w:abstractNumId w:val="55"/>
  </w:num>
  <w:num w:numId="14" w16cid:durableId="709721560">
    <w:abstractNumId w:val="3"/>
  </w:num>
  <w:num w:numId="15" w16cid:durableId="1280647335">
    <w:abstractNumId w:val="21"/>
  </w:num>
  <w:num w:numId="16" w16cid:durableId="1573390105">
    <w:abstractNumId w:val="25"/>
  </w:num>
  <w:num w:numId="17" w16cid:durableId="1307662020">
    <w:abstractNumId w:val="26"/>
  </w:num>
  <w:num w:numId="18" w16cid:durableId="1759447309">
    <w:abstractNumId w:val="56"/>
  </w:num>
  <w:num w:numId="19" w16cid:durableId="649024652">
    <w:abstractNumId w:val="35"/>
  </w:num>
  <w:num w:numId="20" w16cid:durableId="757596771">
    <w:abstractNumId w:val="11"/>
  </w:num>
  <w:num w:numId="21" w16cid:durableId="355461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6206998">
    <w:abstractNumId w:val="23"/>
  </w:num>
  <w:num w:numId="23" w16cid:durableId="2133669754">
    <w:abstractNumId w:val="43"/>
  </w:num>
  <w:num w:numId="24" w16cid:durableId="1571454079">
    <w:abstractNumId w:val="39"/>
  </w:num>
  <w:num w:numId="25" w16cid:durableId="2019891332">
    <w:abstractNumId w:val="72"/>
  </w:num>
  <w:num w:numId="26" w16cid:durableId="94793338">
    <w:abstractNumId w:val="44"/>
  </w:num>
  <w:num w:numId="27" w16cid:durableId="217716704">
    <w:abstractNumId w:val="70"/>
  </w:num>
  <w:num w:numId="28" w16cid:durableId="1646160701">
    <w:abstractNumId w:val="32"/>
  </w:num>
  <w:num w:numId="29" w16cid:durableId="2069574178">
    <w:abstractNumId w:val="19"/>
  </w:num>
  <w:num w:numId="30" w16cid:durableId="2145996965">
    <w:abstractNumId w:val="5"/>
  </w:num>
  <w:num w:numId="31" w16cid:durableId="1384526415">
    <w:abstractNumId w:val="50"/>
  </w:num>
  <w:num w:numId="32" w16cid:durableId="2026904806">
    <w:abstractNumId w:val="28"/>
  </w:num>
  <w:num w:numId="33" w16cid:durableId="171651229">
    <w:abstractNumId w:val="60"/>
  </w:num>
  <w:num w:numId="34" w16cid:durableId="1812478895">
    <w:abstractNumId w:val="1"/>
  </w:num>
  <w:num w:numId="35" w16cid:durableId="844127718">
    <w:abstractNumId w:val="27"/>
  </w:num>
  <w:num w:numId="36" w16cid:durableId="209878032">
    <w:abstractNumId w:val="45"/>
  </w:num>
  <w:num w:numId="37" w16cid:durableId="1791821059">
    <w:abstractNumId w:val="0"/>
  </w:num>
  <w:num w:numId="38" w16cid:durableId="196085603">
    <w:abstractNumId w:val="52"/>
  </w:num>
  <w:num w:numId="39" w16cid:durableId="1331447874">
    <w:abstractNumId w:val="46"/>
  </w:num>
  <w:num w:numId="40" w16cid:durableId="1036542600">
    <w:abstractNumId w:val="53"/>
  </w:num>
  <w:num w:numId="41" w16cid:durableId="1923877832">
    <w:abstractNumId w:val="42"/>
  </w:num>
  <w:num w:numId="42" w16cid:durableId="891159436">
    <w:abstractNumId w:val="22"/>
  </w:num>
  <w:num w:numId="43" w16cid:durableId="80680994">
    <w:abstractNumId w:val="67"/>
  </w:num>
  <w:num w:numId="44" w16cid:durableId="1937012955">
    <w:abstractNumId w:val="65"/>
  </w:num>
  <w:num w:numId="45" w16cid:durableId="154339607">
    <w:abstractNumId w:val="48"/>
  </w:num>
  <w:num w:numId="46" w16cid:durableId="1373505591">
    <w:abstractNumId w:val="30"/>
  </w:num>
  <w:num w:numId="47" w16cid:durableId="1859351622">
    <w:abstractNumId w:val="24"/>
  </w:num>
  <w:num w:numId="48" w16cid:durableId="1581714708">
    <w:abstractNumId w:val="49"/>
  </w:num>
  <w:num w:numId="49" w16cid:durableId="1167748715">
    <w:abstractNumId w:val="12"/>
  </w:num>
  <w:num w:numId="50" w16cid:durableId="1127821302">
    <w:abstractNumId w:val="64"/>
  </w:num>
  <w:num w:numId="51" w16cid:durableId="138694758">
    <w:abstractNumId w:val="62"/>
  </w:num>
  <w:num w:numId="52" w16cid:durableId="942881965">
    <w:abstractNumId w:val="66"/>
  </w:num>
  <w:num w:numId="53" w16cid:durableId="1576620725">
    <w:abstractNumId w:val="71"/>
  </w:num>
  <w:num w:numId="54" w16cid:durableId="2092697173">
    <w:abstractNumId w:val="40"/>
  </w:num>
  <w:num w:numId="55" w16cid:durableId="42100469">
    <w:abstractNumId w:val="68"/>
  </w:num>
  <w:num w:numId="56" w16cid:durableId="122427257">
    <w:abstractNumId w:val="13"/>
  </w:num>
  <w:num w:numId="57" w16cid:durableId="617839629">
    <w:abstractNumId w:val="9"/>
  </w:num>
  <w:num w:numId="58" w16cid:durableId="1268275691">
    <w:abstractNumId w:val="17"/>
  </w:num>
  <w:num w:numId="59" w16cid:durableId="1100026442">
    <w:abstractNumId w:val="7"/>
  </w:num>
  <w:num w:numId="60" w16cid:durableId="1217158436">
    <w:abstractNumId w:val="18"/>
  </w:num>
  <w:num w:numId="61" w16cid:durableId="959142431">
    <w:abstractNumId w:val="41"/>
  </w:num>
  <w:num w:numId="62" w16cid:durableId="1382244726">
    <w:abstractNumId w:val="34"/>
  </w:num>
  <w:num w:numId="63" w16cid:durableId="978923904">
    <w:abstractNumId w:val="61"/>
  </w:num>
  <w:num w:numId="64" w16cid:durableId="1551186269">
    <w:abstractNumId w:val="31"/>
  </w:num>
  <w:num w:numId="65" w16cid:durableId="1250969431">
    <w:abstractNumId w:val="20"/>
  </w:num>
  <w:num w:numId="66" w16cid:durableId="269826833">
    <w:abstractNumId w:val="63"/>
  </w:num>
  <w:num w:numId="67" w16cid:durableId="12417233">
    <w:abstractNumId w:val="57"/>
  </w:num>
  <w:num w:numId="68" w16cid:durableId="395009113">
    <w:abstractNumId w:val="29"/>
  </w:num>
  <w:num w:numId="69" w16cid:durableId="1073040518">
    <w:abstractNumId w:val="51"/>
  </w:num>
  <w:num w:numId="70" w16cid:durableId="1899706643">
    <w:abstractNumId w:val="37"/>
  </w:num>
  <w:num w:numId="71" w16cid:durableId="523328109">
    <w:abstractNumId w:val="10"/>
  </w:num>
  <w:num w:numId="72" w16cid:durableId="319163148">
    <w:abstractNumId w:val="38"/>
  </w:num>
  <w:num w:numId="73" w16cid:durableId="2021009649">
    <w:abstractNumId w:va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D4"/>
    <w:rsid w:val="00003B35"/>
    <w:rsid w:val="0001140E"/>
    <w:rsid w:val="0002533C"/>
    <w:rsid w:val="00054E5D"/>
    <w:rsid w:val="00067CF3"/>
    <w:rsid w:val="00081034"/>
    <w:rsid w:val="00085C3E"/>
    <w:rsid w:val="00094DCF"/>
    <w:rsid w:val="000A04B7"/>
    <w:rsid w:val="000A41A7"/>
    <w:rsid w:val="000C5B81"/>
    <w:rsid w:val="000F4C4E"/>
    <w:rsid w:val="001036DA"/>
    <w:rsid w:val="00106F99"/>
    <w:rsid w:val="00107455"/>
    <w:rsid w:val="00143F71"/>
    <w:rsid w:val="00180DE7"/>
    <w:rsid w:val="00185AB8"/>
    <w:rsid w:val="001B2A5A"/>
    <w:rsid w:val="001C537B"/>
    <w:rsid w:val="001F1023"/>
    <w:rsid w:val="00211642"/>
    <w:rsid w:val="002343EA"/>
    <w:rsid w:val="0023645F"/>
    <w:rsid w:val="002447F4"/>
    <w:rsid w:val="00253844"/>
    <w:rsid w:val="002C4B0D"/>
    <w:rsid w:val="002D6D69"/>
    <w:rsid w:val="002E07BB"/>
    <w:rsid w:val="00307F7C"/>
    <w:rsid w:val="0034731B"/>
    <w:rsid w:val="003535E7"/>
    <w:rsid w:val="0039077D"/>
    <w:rsid w:val="003A1E91"/>
    <w:rsid w:val="003B1E29"/>
    <w:rsid w:val="003B69DA"/>
    <w:rsid w:val="003C0DDC"/>
    <w:rsid w:val="003D7BE8"/>
    <w:rsid w:val="003E1CF7"/>
    <w:rsid w:val="004311B3"/>
    <w:rsid w:val="004429FC"/>
    <w:rsid w:val="00450388"/>
    <w:rsid w:val="00463DB9"/>
    <w:rsid w:val="004875CB"/>
    <w:rsid w:val="004948B7"/>
    <w:rsid w:val="0049578C"/>
    <w:rsid w:val="004978FA"/>
    <w:rsid w:val="004A2F34"/>
    <w:rsid w:val="004A4265"/>
    <w:rsid w:val="004C77EE"/>
    <w:rsid w:val="004C794D"/>
    <w:rsid w:val="004D6B15"/>
    <w:rsid w:val="004F0C69"/>
    <w:rsid w:val="005057CA"/>
    <w:rsid w:val="00526979"/>
    <w:rsid w:val="00575056"/>
    <w:rsid w:val="005869D9"/>
    <w:rsid w:val="0059330F"/>
    <w:rsid w:val="005D147D"/>
    <w:rsid w:val="005D17E5"/>
    <w:rsid w:val="005D7282"/>
    <w:rsid w:val="005E1FBB"/>
    <w:rsid w:val="005F2FC7"/>
    <w:rsid w:val="00601FD0"/>
    <w:rsid w:val="00611D70"/>
    <w:rsid w:val="006218D1"/>
    <w:rsid w:val="00630DE8"/>
    <w:rsid w:val="00631478"/>
    <w:rsid w:val="00652ABF"/>
    <w:rsid w:val="00660EE7"/>
    <w:rsid w:val="006611FB"/>
    <w:rsid w:val="00675DB8"/>
    <w:rsid w:val="006C5741"/>
    <w:rsid w:val="006E3819"/>
    <w:rsid w:val="007048BC"/>
    <w:rsid w:val="007140AA"/>
    <w:rsid w:val="00753E55"/>
    <w:rsid w:val="007B7904"/>
    <w:rsid w:val="007C15C4"/>
    <w:rsid w:val="007D1E5F"/>
    <w:rsid w:val="007D32C7"/>
    <w:rsid w:val="007E2C21"/>
    <w:rsid w:val="007E6643"/>
    <w:rsid w:val="007F5C6A"/>
    <w:rsid w:val="00802AC2"/>
    <w:rsid w:val="00802ACC"/>
    <w:rsid w:val="0083670F"/>
    <w:rsid w:val="00847314"/>
    <w:rsid w:val="00854874"/>
    <w:rsid w:val="00855C6A"/>
    <w:rsid w:val="0085692D"/>
    <w:rsid w:val="008571D3"/>
    <w:rsid w:val="00866F94"/>
    <w:rsid w:val="00884A3A"/>
    <w:rsid w:val="008A1AE3"/>
    <w:rsid w:val="008A3A76"/>
    <w:rsid w:val="008C3CDB"/>
    <w:rsid w:val="008C59BF"/>
    <w:rsid w:val="0090316D"/>
    <w:rsid w:val="00923E53"/>
    <w:rsid w:val="0094633C"/>
    <w:rsid w:val="00982A5C"/>
    <w:rsid w:val="009A5771"/>
    <w:rsid w:val="009A7F9E"/>
    <w:rsid w:val="009B4AB5"/>
    <w:rsid w:val="009D60CD"/>
    <w:rsid w:val="009E59AE"/>
    <w:rsid w:val="00A1202D"/>
    <w:rsid w:val="00A16DFC"/>
    <w:rsid w:val="00A21DED"/>
    <w:rsid w:val="00A37825"/>
    <w:rsid w:val="00A817A6"/>
    <w:rsid w:val="00A94711"/>
    <w:rsid w:val="00A95CEF"/>
    <w:rsid w:val="00AC3F7E"/>
    <w:rsid w:val="00AC56E7"/>
    <w:rsid w:val="00AC614E"/>
    <w:rsid w:val="00AF4D13"/>
    <w:rsid w:val="00AF776F"/>
    <w:rsid w:val="00B11AA6"/>
    <w:rsid w:val="00B25E60"/>
    <w:rsid w:val="00B27900"/>
    <w:rsid w:val="00B54C7C"/>
    <w:rsid w:val="00B570BE"/>
    <w:rsid w:val="00B61ED7"/>
    <w:rsid w:val="00B64D71"/>
    <w:rsid w:val="00B6555A"/>
    <w:rsid w:val="00B71928"/>
    <w:rsid w:val="00B7434A"/>
    <w:rsid w:val="00B91B5C"/>
    <w:rsid w:val="00BA2ED4"/>
    <w:rsid w:val="00BA3AC3"/>
    <w:rsid w:val="00BB4271"/>
    <w:rsid w:val="00BC00D9"/>
    <w:rsid w:val="00BE10E3"/>
    <w:rsid w:val="00BE6205"/>
    <w:rsid w:val="00C24E2B"/>
    <w:rsid w:val="00C258A0"/>
    <w:rsid w:val="00C366A4"/>
    <w:rsid w:val="00C479E8"/>
    <w:rsid w:val="00C54AEA"/>
    <w:rsid w:val="00C738A2"/>
    <w:rsid w:val="00C926FD"/>
    <w:rsid w:val="00CA0D7E"/>
    <w:rsid w:val="00CB7111"/>
    <w:rsid w:val="00CB7959"/>
    <w:rsid w:val="00CF054E"/>
    <w:rsid w:val="00D2221A"/>
    <w:rsid w:val="00D2401C"/>
    <w:rsid w:val="00D258A7"/>
    <w:rsid w:val="00D30149"/>
    <w:rsid w:val="00D31001"/>
    <w:rsid w:val="00D5345B"/>
    <w:rsid w:val="00D70F89"/>
    <w:rsid w:val="00D7769C"/>
    <w:rsid w:val="00D8325E"/>
    <w:rsid w:val="00DA0EA4"/>
    <w:rsid w:val="00DA4099"/>
    <w:rsid w:val="00DB53E9"/>
    <w:rsid w:val="00DC5DD9"/>
    <w:rsid w:val="00DD06A8"/>
    <w:rsid w:val="00DD1402"/>
    <w:rsid w:val="00E211D1"/>
    <w:rsid w:val="00E50B6E"/>
    <w:rsid w:val="00E75F13"/>
    <w:rsid w:val="00EB55C6"/>
    <w:rsid w:val="00EE41BC"/>
    <w:rsid w:val="00EE72D8"/>
    <w:rsid w:val="00EF3B68"/>
    <w:rsid w:val="00EF495E"/>
    <w:rsid w:val="00F00C57"/>
    <w:rsid w:val="00F059C8"/>
    <w:rsid w:val="00F13D6E"/>
    <w:rsid w:val="00F17A2B"/>
    <w:rsid w:val="00F264DA"/>
    <w:rsid w:val="00F335E8"/>
    <w:rsid w:val="00F36AC1"/>
    <w:rsid w:val="00F45BC4"/>
    <w:rsid w:val="00F47472"/>
    <w:rsid w:val="00F60D95"/>
    <w:rsid w:val="00F73AA2"/>
    <w:rsid w:val="00F85969"/>
    <w:rsid w:val="00F91439"/>
    <w:rsid w:val="00FB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5DB6"/>
  <w15:docId w15:val="{B0053908-7C63-D742-B708-B304B53C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DE8"/>
    <w:pPr>
      <w:ind w:left="720"/>
      <w:contextualSpacing/>
    </w:pPr>
  </w:style>
  <w:style w:type="table" w:styleId="TableGrid">
    <w:name w:val="Table Grid"/>
    <w:basedOn w:val="TableNormal"/>
    <w:uiPriority w:val="59"/>
    <w:rsid w:val="0063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0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0545-1887-4581-9AA9-20B9AE31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139</Pages>
  <Words>22919</Words>
  <Characters>130644</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Dr Rizwana Shahid</cp:lastModifiedBy>
  <cp:revision>3</cp:revision>
  <dcterms:created xsi:type="dcterms:W3CDTF">2022-01-05T11:25:00Z</dcterms:created>
  <dcterms:modified xsi:type="dcterms:W3CDTF">2023-02-18T07:44:00Z</dcterms:modified>
</cp:coreProperties>
</file>