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F8E" w:rsidRDefault="00833F8E"/>
    <w:p w:rsidR="008E7952" w:rsidRDefault="008E7952" w:rsidP="008E7952">
      <w:pPr>
        <w:jc w:val="center"/>
        <w:rPr>
          <w:rFonts w:asciiTheme="majorHAnsi" w:hAnsiTheme="majorHAnsi"/>
          <w:b/>
          <w:sz w:val="80"/>
          <w:szCs w:val="80"/>
        </w:rPr>
      </w:pPr>
      <w:r>
        <w:rPr>
          <w:rFonts w:asciiTheme="majorHAnsi" w:hAnsiTheme="majorHAnsi"/>
          <w:b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1839433</wp:posOffset>
                </wp:positionH>
                <wp:positionV relativeFrom="paragraph">
                  <wp:posOffset>192715</wp:posOffset>
                </wp:positionV>
                <wp:extent cx="1956390" cy="2105247"/>
                <wp:effectExtent l="0" t="0" r="0" b="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90" cy="2105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7952" w:rsidRDefault="008E7952" w:rsidP="008E795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4505" cy="1967230"/>
                                  <wp:effectExtent l="0" t="0" r="0" b="0"/>
                                  <wp:docPr id="102" name="Picture 102" descr="D:\data tayab usb\JAHANZEB\m NOUMAN qAMAR usb\M NOUMAN\cld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ata tayab usb\JAHANZEB\m NOUMAN qAMAR usb\M NOUMAN\cld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4505" cy="1967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1" o:spid="_x0000_s1026" style="position:absolute;left:0;text-align:left;margin-left:144.85pt;margin-top:15.15pt;width:154.05pt;height:165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peiQIAAGoFAAAOAAAAZHJzL2Uyb0RvYy54bWysVN9P2zAQfp+0/8Hy+0jStTAiUlQVdZqE&#10;AAETz67jNJEc27JNk+6v32cnDQzQHqb1IT3fj8935+/u4rJvJdkL6xqtCpqdpJQIxXXZqF1Bfz5u&#10;vnyjxHmmSia1EgU9CEcvl58/XXQmFzNda1kKSwCiXN6ZgtbemzxJHK9Fy9yJNkLBWGnbMo+j3SWl&#10;ZR3QW5nM0vQ06bQtjdVcOAft1WCky4hfVYL726pywhNZUOTm49fG7zZ8k+UFy3eWmbrhYxrsH7Jo&#10;WaNw6QR1xTwjz7Z5B9U23GqnK3/CdZvoqmq4iDWgmix9U81DzYyItaA5zkxtcv8Plt/s7yxpSrxd&#10;mlGiWItHukfbmNpJQYISLeqMy+H5YO7seHIQQ719Zdvwj0pIH9t6mNoqek84lNn54vTrObrPYZtl&#10;6WI2PwuoyUu4sc5/F7olQSioRQKxnWx/7fzgenQJtym9aaSEnuVS/aEAZtAkIeMhxyj5gxSD972o&#10;UC6ymsULItHEWlqyZ6AI41wonw2mmpViUC9S/MaUp4hYgFQADMgVEpqwR4BA4vfYQzmjfwgVkadT&#10;cPq3xIbgKSLerJWfgttGafsRgERV482D/7FJQ2tCl3y/7eESxK0uD+CF1cPAOMM3DV7mmjl/xywm&#10;BK+Jqfe3+FRSdwXVo0RJre2vj/TBH8SFlZIOE1dQhZVAifyhQOjzbD4PAxoP88XZDAf72rJ9bVHP&#10;7VrjvUBZ5BbF4O/lUaysbp+wGlbhTpiY4ri5oNzb42Hthz2A5cLFahXdMJSG+Wv1YHgAD+0NvHvs&#10;n5g1Izk9eH2jj7PJ8jccHXxDpDOrZw+mRgK/dHVsPAY6MmhcPmFjvD5Hr5cVufwNAAD//wMAUEsD&#10;BBQABgAIAAAAIQAtgAhE3wAAAAoBAAAPAAAAZHJzL2Rvd25yZXYueG1sTI/LTsMwEEX3SPyDNUjs&#10;qJNGbdMQp6oqQIIdBfZuPMRR/Yhspwl8PcMKljNzdOfcejdbwy4YYu+dgHyRAUPXetW7TsD72+Nd&#10;CSwm6ZQ03qGAL4ywa66valkpP7lXvBxTxyjExUoK0CkNFeex1WhlXPgBHd0+fbAy0Rg6roKcKNwa&#10;vsyyNbeyd/RBywEPGtvzcbQCDt/qeX+eVwYfXopcPX2MegqjELc38/4eWMI5/cHwq0/q0JDTyY9O&#10;RWYELMvthlABRVYAI2C13VCXEy3WeQm8qfn/Cs0PAAAA//8DAFBLAQItABQABgAIAAAAIQC2gziS&#10;/gAAAOEBAAATAAAAAAAAAAAAAAAAAAAAAABbQ29udGVudF9UeXBlc10ueG1sUEsBAi0AFAAGAAgA&#10;AAAhADj9If/WAAAAlAEAAAsAAAAAAAAAAAAAAAAALwEAAF9yZWxzLy5yZWxzUEsBAi0AFAAGAAgA&#10;AAAhAJVdSl6JAgAAagUAAA4AAAAAAAAAAAAAAAAALgIAAGRycy9lMm9Eb2MueG1sUEsBAi0AFAAG&#10;AAgAAAAhAC2ACETfAAAACgEAAA8AAAAAAAAAAAAAAAAA4wQAAGRycy9kb3ducmV2LnhtbFBLBQYA&#10;AAAABAAEAPMAAADvBQAAAAA=&#10;" filled="f" stroked="f" strokeweight="1pt">
                <v:textbox style="mso-fit-shape-to-text:t">
                  <w:txbxContent>
                    <w:p w:rsidR="008E7952" w:rsidRDefault="008E7952" w:rsidP="008E795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54505" cy="1967230"/>
                            <wp:effectExtent l="0" t="0" r="0" b="0"/>
                            <wp:docPr id="102" name="Picture 102" descr="D:\data tayab usb\JAHANZEB\m NOUMAN qAMAR usb\M NOUMAN\cld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data tayab usb\JAHANZEB\m NOUMAN qAMAR usb\M NOUMAN\cld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4505" cy="196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E7952" w:rsidRDefault="008E7952" w:rsidP="008E7952">
      <w:pPr>
        <w:jc w:val="center"/>
        <w:rPr>
          <w:rFonts w:asciiTheme="majorHAnsi" w:hAnsiTheme="majorHAnsi"/>
          <w:b/>
          <w:sz w:val="80"/>
          <w:szCs w:val="80"/>
        </w:rPr>
      </w:pPr>
    </w:p>
    <w:p w:rsidR="008E7952" w:rsidRDefault="008E7952" w:rsidP="008E7952">
      <w:pPr>
        <w:jc w:val="center"/>
        <w:rPr>
          <w:rFonts w:asciiTheme="majorHAnsi" w:hAnsiTheme="majorHAnsi"/>
          <w:b/>
          <w:sz w:val="80"/>
          <w:szCs w:val="80"/>
        </w:rPr>
      </w:pPr>
    </w:p>
    <w:p w:rsidR="008E7952" w:rsidRDefault="008E7952" w:rsidP="008E7952">
      <w:pPr>
        <w:jc w:val="center"/>
        <w:rPr>
          <w:rFonts w:asciiTheme="majorHAnsi" w:hAnsiTheme="majorHAnsi"/>
          <w:b/>
          <w:sz w:val="80"/>
          <w:szCs w:val="80"/>
        </w:rPr>
      </w:pPr>
      <w:bookmarkStart w:id="0" w:name="_GoBack"/>
      <w:bookmarkEnd w:id="0"/>
    </w:p>
    <w:p w:rsidR="009F0724" w:rsidRDefault="009F0724" w:rsidP="008E7952">
      <w:pPr>
        <w:jc w:val="center"/>
        <w:rPr>
          <w:rFonts w:asciiTheme="majorHAnsi" w:hAnsiTheme="majorHAnsi"/>
          <w:b/>
          <w:sz w:val="56"/>
          <w:szCs w:val="56"/>
        </w:rPr>
      </w:pPr>
    </w:p>
    <w:p w:rsidR="002C76F8" w:rsidRPr="009F0724" w:rsidRDefault="008E7952" w:rsidP="008E7952">
      <w:pPr>
        <w:jc w:val="center"/>
        <w:rPr>
          <w:rFonts w:asciiTheme="majorHAnsi" w:hAnsiTheme="majorHAnsi"/>
          <w:b/>
          <w:sz w:val="56"/>
          <w:szCs w:val="56"/>
        </w:rPr>
      </w:pPr>
      <w:r w:rsidRPr="009F0724">
        <w:rPr>
          <w:rFonts w:asciiTheme="majorHAnsi" w:hAnsiTheme="majorHAnsi"/>
          <w:b/>
          <w:sz w:val="56"/>
          <w:szCs w:val="56"/>
        </w:rPr>
        <w:t xml:space="preserve">GASTROENTEROLOGY </w:t>
      </w:r>
      <w:r w:rsidR="002C76F8" w:rsidRPr="009F0724">
        <w:rPr>
          <w:rFonts w:asciiTheme="majorHAnsi" w:hAnsiTheme="majorHAnsi"/>
          <w:b/>
          <w:sz w:val="56"/>
          <w:szCs w:val="56"/>
        </w:rPr>
        <w:t>DEPARTMENT</w:t>
      </w:r>
    </w:p>
    <w:p w:rsidR="002C76F8" w:rsidRPr="009F0724" w:rsidRDefault="009F0724" w:rsidP="008E7952">
      <w:pPr>
        <w:jc w:val="center"/>
        <w:rPr>
          <w:rFonts w:asciiTheme="majorHAnsi" w:hAnsiTheme="majorHAnsi"/>
          <w:b/>
          <w:sz w:val="40"/>
          <w:szCs w:val="40"/>
        </w:rPr>
      </w:pPr>
      <w:r w:rsidRPr="009F0724">
        <w:rPr>
          <w:rFonts w:asciiTheme="majorHAnsi" w:hAnsiTheme="majorHAnsi"/>
          <w:b/>
          <w:sz w:val="40"/>
          <w:szCs w:val="40"/>
        </w:rPr>
        <w:t>HOLY FAMILY HOSPITAL/</w:t>
      </w:r>
      <w:r w:rsidR="002C76F8" w:rsidRPr="009F0724">
        <w:rPr>
          <w:rFonts w:asciiTheme="majorHAnsi" w:hAnsiTheme="majorHAnsi"/>
          <w:b/>
          <w:sz w:val="40"/>
          <w:szCs w:val="40"/>
        </w:rPr>
        <w:t>RAWALPINDI MEDICAL UNIVERSITY</w:t>
      </w:r>
    </w:p>
    <w:p w:rsidR="002C76F8" w:rsidRPr="002C76F8" w:rsidRDefault="002C76F8" w:rsidP="002C76F8">
      <w:pPr>
        <w:jc w:val="center"/>
        <w:rPr>
          <w:rFonts w:ascii="Baskerville Old Face" w:hAnsi="Baskerville Old Face"/>
          <w:sz w:val="96"/>
          <w:szCs w:val="96"/>
        </w:rPr>
      </w:pPr>
    </w:p>
    <w:p w:rsidR="002C76F8" w:rsidRPr="009F0724" w:rsidRDefault="002C76F8" w:rsidP="002C76F8">
      <w:pPr>
        <w:jc w:val="center"/>
        <w:rPr>
          <w:rFonts w:asciiTheme="majorHAnsi" w:hAnsiTheme="majorHAnsi"/>
          <w:b/>
          <w:sz w:val="72"/>
          <w:szCs w:val="72"/>
        </w:rPr>
      </w:pPr>
      <w:r w:rsidRPr="009F0724">
        <w:rPr>
          <w:rFonts w:asciiTheme="majorHAnsi" w:hAnsiTheme="majorHAnsi"/>
          <w:b/>
          <w:sz w:val="72"/>
          <w:szCs w:val="72"/>
        </w:rPr>
        <w:t>AUDIT REPORT 2020</w:t>
      </w:r>
    </w:p>
    <w:p w:rsidR="002C76F8" w:rsidRDefault="002C76F8">
      <w:pPr>
        <w:rPr>
          <w:rFonts w:ascii="Baskerville Old Face" w:hAnsi="Baskerville Old Face"/>
          <w:sz w:val="96"/>
          <w:szCs w:val="96"/>
        </w:rPr>
      </w:pPr>
    </w:p>
    <w:p w:rsidR="009F0724" w:rsidRDefault="009F0724">
      <w:pPr>
        <w:rPr>
          <w:rFonts w:asciiTheme="majorHAnsi" w:hAnsiTheme="majorHAnsi" w:cs="Times New Roman"/>
          <w:color w:val="4472C4" w:themeColor="accent5"/>
          <w:sz w:val="46"/>
          <w:szCs w:val="44"/>
        </w:rPr>
      </w:pPr>
    </w:p>
    <w:p w:rsidR="002C76F8" w:rsidRPr="008E7952" w:rsidRDefault="002C76F8">
      <w:pPr>
        <w:rPr>
          <w:rFonts w:asciiTheme="majorHAnsi" w:hAnsiTheme="majorHAnsi" w:cs="Times New Roman"/>
          <w:color w:val="4472C4" w:themeColor="accent5"/>
          <w:sz w:val="46"/>
          <w:szCs w:val="44"/>
        </w:rPr>
      </w:pPr>
      <w:r w:rsidRPr="008E7952">
        <w:rPr>
          <w:rFonts w:asciiTheme="majorHAnsi" w:hAnsiTheme="majorHAnsi" w:cs="Times New Roman"/>
          <w:color w:val="4472C4" w:themeColor="accent5"/>
          <w:sz w:val="46"/>
          <w:szCs w:val="44"/>
        </w:rPr>
        <w:lastRenderedPageBreak/>
        <w:t xml:space="preserve">INTRODUCTION </w:t>
      </w:r>
    </w:p>
    <w:p w:rsidR="002C76F8" w:rsidRPr="008E7952" w:rsidRDefault="002C76F8">
      <w:pPr>
        <w:rPr>
          <w:rFonts w:asciiTheme="majorHAnsi" w:hAnsiTheme="majorHAnsi" w:cs="Times New Roman"/>
          <w:sz w:val="30"/>
          <w:szCs w:val="28"/>
        </w:rPr>
      </w:pPr>
    </w:p>
    <w:p w:rsidR="002C76F8" w:rsidRPr="008E7952" w:rsidRDefault="002C76F8" w:rsidP="009120F6">
      <w:pPr>
        <w:rPr>
          <w:rFonts w:asciiTheme="majorHAnsi" w:hAnsiTheme="majorHAnsi" w:cs="Times New Roman"/>
          <w:sz w:val="30"/>
          <w:szCs w:val="28"/>
        </w:rPr>
      </w:pPr>
    </w:p>
    <w:p w:rsidR="009120F6" w:rsidRPr="008E7952" w:rsidRDefault="002C76F8" w:rsidP="009120F6">
      <w:pPr>
        <w:jc w:val="both"/>
        <w:rPr>
          <w:rFonts w:asciiTheme="majorHAnsi" w:hAnsiTheme="majorHAnsi" w:cs="Times New Roman"/>
          <w:sz w:val="30"/>
          <w:szCs w:val="28"/>
        </w:rPr>
      </w:pPr>
      <w:r w:rsidRPr="008E7952">
        <w:rPr>
          <w:rFonts w:asciiTheme="majorHAnsi" w:hAnsiTheme="majorHAnsi" w:cs="Times New Roman"/>
          <w:sz w:val="30"/>
          <w:szCs w:val="28"/>
        </w:rPr>
        <w:t>Gastroenterology dep</w:t>
      </w:r>
      <w:r w:rsidR="005F730C">
        <w:rPr>
          <w:rFonts w:asciiTheme="majorHAnsi" w:hAnsiTheme="majorHAnsi" w:cs="Times New Roman"/>
          <w:sz w:val="30"/>
          <w:szCs w:val="28"/>
        </w:rPr>
        <w:t>artment is a separate</w:t>
      </w:r>
      <w:r w:rsidRPr="008E7952">
        <w:rPr>
          <w:rFonts w:asciiTheme="majorHAnsi" w:hAnsiTheme="majorHAnsi" w:cs="Times New Roman"/>
          <w:sz w:val="30"/>
          <w:szCs w:val="28"/>
        </w:rPr>
        <w:t xml:space="preserve"> Department of Holy Family Hospital, Rawalpindi which is an allied hospital of Rawalpindi Medical University, Rawalpindi. Gastroenterology department provides inpatient, outpatient, and emergency services. </w:t>
      </w:r>
      <w:r w:rsidR="009120F6" w:rsidRPr="008E7952">
        <w:rPr>
          <w:rFonts w:asciiTheme="majorHAnsi" w:hAnsiTheme="majorHAnsi" w:cs="Times New Roman"/>
          <w:sz w:val="30"/>
          <w:szCs w:val="28"/>
        </w:rPr>
        <w:t>I</w:t>
      </w:r>
      <w:r w:rsidR="005F730C">
        <w:rPr>
          <w:rFonts w:asciiTheme="majorHAnsi" w:hAnsiTheme="majorHAnsi" w:cs="Times New Roman"/>
          <w:sz w:val="30"/>
          <w:szCs w:val="28"/>
        </w:rPr>
        <w:t xml:space="preserve">n addition to these, all kind of Basic and Advance </w:t>
      </w:r>
      <w:r w:rsidR="009120F6" w:rsidRPr="008E7952">
        <w:rPr>
          <w:rFonts w:asciiTheme="majorHAnsi" w:hAnsiTheme="majorHAnsi" w:cs="Times New Roman"/>
          <w:sz w:val="30"/>
          <w:szCs w:val="28"/>
        </w:rPr>
        <w:t>GI</w:t>
      </w:r>
      <w:r w:rsidR="005F730C">
        <w:rPr>
          <w:rFonts w:asciiTheme="majorHAnsi" w:hAnsiTheme="majorHAnsi" w:cs="Times New Roman"/>
          <w:sz w:val="30"/>
          <w:szCs w:val="28"/>
        </w:rPr>
        <w:t xml:space="preserve"> </w:t>
      </w:r>
      <w:r w:rsidR="009120F6" w:rsidRPr="008E7952">
        <w:rPr>
          <w:rFonts w:asciiTheme="majorHAnsi" w:hAnsiTheme="majorHAnsi" w:cs="Times New Roman"/>
          <w:sz w:val="30"/>
          <w:szCs w:val="28"/>
        </w:rPr>
        <w:t>pro</w:t>
      </w:r>
      <w:r w:rsidR="005F730C">
        <w:rPr>
          <w:rFonts w:asciiTheme="majorHAnsi" w:hAnsiTheme="majorHAnsi" w:cs="Times New Roman"/>
          <w:sz w:val="30"/>
          <w:szCs w:val="28"/>
        </w:rPr>
        <w:t>cedures are being performed here by G</w:t>
      </w:r>
      <w:r w:rsidR="009120F6" w:rsidRPr="008E7952">
        <w:rPr>
          <w:rFonts w:asciiTheme="majorHAnsi" w:hAnsiTheme="majorHAnsi" w:cs="Times New Roman"/>
          <w:sz w:val="30"/>
          <w:szCs w:val="28"/>
        </w:rPr>
        <w:t>astroenterology team.</w:t>
      </w:r>
    </w:p>
    <w:p w:rsidR="009120F6" w:rsidRPr="008E7952" w:rsidRDefault="002C76F8" w:rsidP="009120F6">
      <w:pPr>
        <w:jc w:val="both"/>
        <w:rPr>
          <w:rFonts w:asciiTheme="majorHAnsi" w:hAnsiTheme="majorHAnsi" w:cs="Times New Roman"/>
          <w:sz w:val="30"/>
          <w:szCs w:val="28"/>
        </w:rPr>
      </w:pPr>
      <w:r w:rsidRPr="008E7952">
        <w:rPr>
          <w:rFonts w:asciiTheme="majorHAnsi" w:hAnsiTheme="majorHAnsi" w:cs="Times New Roman"/>
          <w:sz w:val="30"/>
          <w:szCs w:val="28"/>
        </w:rPr>
        <w:t>The prim</w:t>
      </w:r>
      <w:r w:rsidR="005F730C">
        <w:rPr>
          <w:rFonts w:asciiTheme="majorHAnsi" w:hAnsiTheme="majorHAnsi" w:cs="Times New Roman"/>
          <w:sz w:val="30"/>
          <w:szCs w:val="28"/>
        </w:rPr>
        <w:t>ary objective of G</w:t>
      </w:r>
      <w:r w:rsidR="009120F6" w:rsidRPr="008E7952">
        <w:rPr>
          <w:rFonts w:asciiTheme="majorHAnsi" w:hAnsiTheme="majorHAnsi" w:cs="Times New Roman"/>
          <w:sz w:val="30"/>
          <w:szCs w:val="28"/>
        </w:rPr>
        <w:t>astroenterology department</w:t>
      </w:r>
      <w:r w:rsidRPr="008E7952">
        <w:rPr>
          <w:rFonts w:asciiTheme="majorHAnsi" w:hAnsiTheme="majorHAnsi" w:cs="Times New Roman"/>
          <w:sz w:val="30"/>
          <w:szCs w:val="28"/>
        </w:rPr>
        <w:t xml:space="preserve"> is to provide patient-centered and evidence-based medical care. </w:t>
      </w:r>
    </w:p>
    <w:p w:rsidR="002C76F8" w:rsidRPr="008E7952" w:rsidRDefault="002C76F8" w:rsidP="009120F6">
      <w:pPr>
        <w:jc w:val="both"/>
        <w:rPr>
          <w:rFonts w:asciiTheme="majorHAnsi" w:hAnsiTheme="majorHAnsi" w:cs="Times New Roman"/>
          <w:sz w:val="30"/>
          <w:szCs w:val="28"/>
        </w:rPr>
      </w:pPr>
      <w:r w:rsidRPr="008E7952">
        <w:rPr>
          <w:rFonts w:asciiTheme="majorHAnsi" w:hAnsiTheme="majorHAnsi" w:cs="Times New Roman"/>
          <w:sz w:val="30"/>
          <w:szCs w:val="28"/>
        </w:rPr>
        <w:t>As a part of Rawalpindi Medical Univers</w:t>
      </w:r>
      <w:r w:rsidR="005F730C">
        <w:rPr>
          <w:rFonts w:asciiTheme="majorHAnsi" w:hAnsiTheme="majorHAnsi" w:cs="Times New Roman"/>
          <w:sz w:val="30"/>
          <w:szCs w:val="28"/>
        </w:rPr>
        <w:t>ity, the team of G</w:t>
      </w:r>
      <w:r w:rsidR="009120F6" w:rsidRPr="008E7952">
        <w:rPr>
          <w:rFonts w:asciiTheme="majorHAnsi" w:hAnsiTheme="majorHAnsi" w:cs="Times New Roman"/>
          <w:sz w:val="30"/>
          <w:szCs w:val="28"/>
        </w:rPr>
        <w:t>astroenterology department</w:t>
      </w:r>
      <w:r w:rsidRPr="008E7952">
        <w:rPr>
          <w:rFonts w:asciiTheme="majorHAnsi" w:hAnsiTheme="majorHAnsi" w:cs="Times New Roman"/>
          <w:sz w:val="30"/>
          <w:szCs w:val="28"/>
        </w:rPr>
        <w:t xml:space="preserve"> is actively involved in the teaching of undergraduate and Postgraduate Medical Students/Trainees</w:t>
      </w:r>
      <w:r w:rsidR="005F730C">
        <w:rPr>
          <w:rFonts w:asciiTheme="majorHAnsi" w:hAnsiTheme="majorHAnsi" w:cs="Times New Roman"/>
          <w:sz w:val="30"/>
          <w:szCs w:val="28"/>
        </w:rPr>
        <w:t>.</w:t>
      </w:r>
    </w:p>
    <w:p w:rsidR="009120F6" w:rsidRPr="008E7952" w:rsidRDefault="009120F6" w:rsidP="009120F6">
      <w:pPr>
        <w:jc w:val="both"/>
        <w:rPr>
          <w:rFonts w:asciiTheme="majorHAnsi" w:hAnsiTheme="majorHAnsi" w:cs="Times New Roman"/>
          <w:sz w:val="30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Pr="008E7952" w:rsidRDefault="009120F6" w:rsidP="009120F6">
      <w:pPr>
        <w:jc w:val="both"/>
        <w:rPr>
          <w:rFonts w:asciiTheme="majorHAnsi" w:hAnsiTheme="majorHAnsi" w:cs="Times New Roman"/>
          <w:color w:val="4472C4" w:themeColor="accent5"/>
          <w:sz w:val="44"/>
          <w:szCs w:val="44"/>
        </w:rPr>
      </w:pPr>
      <w:r w:rsidRPr="008E7952">
        <w:rPr>
          <w:rFonts w:asciiTheme="majorHAnsi" w:hAnsiTheme="majorHAnsi" w:cs="Times New Roman"/>
          <w:color w:val="4472C4" w:themeColor="accent5"/>
          <w:sz w:val="44"/>
          <w:szCs w:val="44"/>
        </w:rPr>
        <w:t>SERVICES</w:t>
      </w:r>
    </w:p>
    <w:p w:rsidR="00C73128" w:rsidRPr="008E7952" w:rsidRDefault="00C73128" w:rsidP="009120F6">
      <w:pPr>
        <w:jc w:val="both"/>
        <w:rPr>
          <w:rFonts w:asciiTheme="majorHAnsi" w:hAnsiTheme="majorHAnsi" w:cs="Times New Roman"/>
          <w:color w:val="4472C4" w:themeColor="accent5"/>
          <w:sz w:val="44"/>
          <w:szCs w:val="44"/>
        </w:rPr>
      </w:pPr>
    </w:p>
    <w:p w:rsidR="00C73128" w:rsidRPr="008E7952" w:rsidRDefault="009120F6" w:rsidP="00C73128">
      <w:pPr>
        <w:pStyle w:val="ListParagraph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8E7952">
        <w:rPr>
          <w:rFonts w:asciiTheme="majorHAnsi" w:hAnsiTheme="majorHAnsi" w:cs="Times New Roman"/>
          <w:sz w:val="28"/>
          <w:szCs w:val="28"/>
        </w:rPr>
        <w:t xml:space="preserve">Integrated and collaborative care by involving a multidisciplinary team </w:t>
      </w:r>
      <w:r w:rsidR="00790A26" w:rsidRPr="008E7952">
        <w:rPr>
          <w:rFonts w:asciiTheme="majorHAnsi" w:hAnsiTheme="majorHAnsi" w:cs="Times New Roman"/>
          <w:sz w:val="28"/>
          <w:szCs w:val="28"/>
        </w:rPr>
        <w:t>of physicians</w:t>
      </w:r>
      <w:r w:rsidR="005F730C">
        <w:rPr>
          <w:rFonts w:asciiTheme="majorHAnsi" w:hAnsiTheme="majorHAnsi" w:cs="Times New Roman"/>
          <w:sz w:val="28"/>
          <w:szCs w:val="28"/>
        </w:rPr>
        <w:t xml:space="preserve">, </w:t>
      </w:r>
      <w:r w:rsidRPr="008E7952">
        <w:rPr>
          <w:rFonts w:asciiTheme="majorHAnsi" w:hAnsiTheme="majorHAnsi" w:cs="Times New Roman"/>
          <w:sz w:val="28"/>
          <w:szCs w:val="28"/>
        </w:rPr>
        <w:t>surgeons</w:t>
      </w:r>
      <w:r w:rsidR="005F730C">
        <w:rPr>
          <w:rFonts w:asciiTheme="majorHAnsi" w:hAnsiTheme="majorHAnsi" w:cs="Times New Roman"/>
          <w:sz w:val="28"/>
          <w:szCs w:val="28"/>
        </w:rPr>
        <w:t>, Radiologists and Oncologist</w:t>
      </w:r>
      <w:r w:rsidRPr="008E7952">
        <w:rPr>
          <w:rFonts w:asciiTheme="majorHAnsi" w:hAnsiTheme="majorHAnsi" w:cs="Times New Roman"/>
          <w:sz w:val="28"/>
          <w:szCs w:val="28"/>
        </w:rPr>
        <w:t xml:space="preserve"> for specialized treatment.</w:t>
      </w:r>
    </w:p>
    <w:p w:rsidR="00C73128" w:rsidRPr="008E7952" w:rsidRDefault="00C73128" w:rsidP="00C73128">
      <w:pPr>
        <w:pStyle w:val="ListParagraph"/>
        <w:ind w:left="1080"/>
        <w:jc w:val="both"/>
        <w:rPr>
          <w:rFonts w:asciiTheme="majorHAnsi" w:hAnsiTheme="majorHAnsi" w:cs="Times New Roman"/>
          <w:sz w:val="28"/>
          <w:szCs w:val="28"/>
        </w:rPr>
      </w:pPr>
    </w:p>
    <w:p w:rsidR="00C73128" w:rsidRPr="008E7952" w:rsidRDefault="00C73128" w:rsidP="00C73128">
      <w:pPr>
        <w:pStyle w:val="ListParagraph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8E7952">
        <w:rPr>
          <w:rFonts w:asciiTheme="majorHAnsi" w:hAnsiTheme="majorHAnsi" w:cs="Times New Roman"/>
          <w:sz w:val="28"/>
          <w:szCs w:val="28"/>
        </w:rPr>
        <w:t>Wide variety of diagnostic and therapeutic</w:t>
      </w:r>
      <w:r w:rsidR="00A270BE">
        <w:rPr>
          <w:rFonts w:asciiTheme="majorHAnsi" w:hAnsiTheme="majorHAnsi" w:cs="Times New Roman"/>
          <w:sz w:val="28"/>
          <w:szCs w:val="28"/>
        </w:rPr>
        <w:t xml:space="preserve"> Basic &amp; Advance</w:t>
      </w:r>
      <w:r w:rsidRPr="008E7952">
        <w:rPr>
          <w:rFonts w:asciiTheme="majorHAnsi" w:hAnsiTheme="majorHAnsi" w:cs="Times New Roman"/>
          <w:sz w:val="28"/>
          <w:szCs w:val="28"/>
        </w:rPr>
        <w:t xml:space="preserve"> endoscopic and other GI procedures.</w:t>
      </w:r>
    </w:p>
    <w:p w:rsidR="00C73128" w:rsidRPr="008E7952" w:rsidRDefault="00C73128" w:rsidP="00C73128">
      <w:pPr>
        <w:pStyle w:val="ListParagraph"/>
        <w:ind w:left="1080"/>
        <w:jc w:val="both"/>
        <w:rPr>
          <w:rFonts w:asciiTheme="majorHAnsi" w:hAnsiTheme="majorHAnsi" w:cs="Times New Roman"/>
          <w:sz w:val="28"/>
          <w:szCs w:val="28"/>
        </w:rPr>
      </w:pPr>
    </w:p>
    <w:p w:rsidR="00C73128" w:rsidRPr="008E7952" w:rsidRDefault="009120F6" w:rsidP="00C73128">
      <w:pPr>
        <w:pStyle w:val="ListParagraph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8E7952">
        <w:rPr>
          <w:rFonts w:asciiTheme="majorHAnsi" w:hAnsiTheme="majorHAnsi" w:cs="Times New Roman"/>
          <w:sz w:val="28"/>
          <w:szCs w:val="28"/>
        </w:rPr>
        <w:t>Preventive medicine care such as screenin</w:t>
      </w:r>
      <w:r w:rsidR="00C73128" w:rsidRPr="008E7952">
        <w:rPr>
          <w:rFonts w:asciiTheme="majorHAnsi" w:hAnsiTheme="majorHAnsi" w:cs="Times New Roman"/>
          <w:sz w:val="28"/>
          <w:szCs w:val="28"/>
        </w:rPr>
        <w:t xml:space="preserve">g for viral hepatitis, </w:t>
      </w:r>
      <w:r w:rsidR="00790A26" w:rsidRPr="008E7952">
        <w:rPr>
          <w:rFonts w:asciiTheme="majorHAnsi" w:hAnsiTheme="majorHAnsi" w:cs="Times New Roman"/>
          <w:sz w:val="28"/>
          <w:szCs w:val="28"/>
        </w:rPr>
        <w:t>and screening</w:t>
      </w:r>
      <w:r w:rsidRPr="008E7952">
        <w:rPr>
          <w:rFonts w:asciiTheme="majorHAnsi" w:hAnsiTheme="majorHAnsi" w:cs="Times New Roman"/>
          <w:sz w:val="28"/>
          <w:szCs w:val="28"/>
        </w:rPr>
        <w:t xml:space="preserve"> for cancers, </w:t>
      </w:r>
      <w:r w:rsidR="00C73128" w:rsidRPr="008E7952">
        <w:rPr>
          <w:rFonts w:asciiTheme="majorHAnsi" w:hAnsiTheme="majorHAnsi" w:cs="Times New Roman"/>
          <w:sz w:val="28"/>
          <w:szCs w:val="28"/>
        </w:rPr>
        <w:t xml:space="preserve">vaccination against hepatitis B </w:t>
      </w:r>
      <w:r w:rsidRPr="008E7952">
        <w:rPr>
          <w:rFonts w:asciiTheme="majorHAnsi" w:hAnsiTheme="majorHAnsi" w:cs="Times New Roman"/>
          <w:sz w:val="28"/>
          <w:szCs w:val="28"/>
        </w:rPr>
        <w:t>etc.</w:t>
      </w:r>
    </w:p>
    <w:p w:rsidR="00C73128" w:rsidRPr="008E7952" w:rsidRDefault="00C73128" w:rsidP="00C73128">
      <w:pPr>
        <w:pStyle w:val="ListParagraph"/>
        <w:ind w:left="1080"/>
        <w:jc w:val="both"/>
        <w:rPr>
          <w:rFonts w:asciiTheme="majorHAnsi" w:hAnsiTheme="majorHAnsi" w:cs="Times New Roman"/>
          <w:sz w:val="28"/>
          <w:szCs w:val="28"/>
        </w:rPr>
      </w:pPr>
    </w:p>
    <w:p w:rsidR="009120F6" w:rsidRPr="008E7952" w:rsidRDefault="009120F6" w:rsidP="00C73128">
      <w:pPr>
        <w:pStyle w:val="ListParagraph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8E7952">
        <w:rPr>
          <w:rFonts w:asciiTheme="majorHAnsi" w:hAnsiTheme="majorHAnsi" w:cs="Times New Roman"/>
          <w:sz w:val="28"/>
          <w:szCs w:val="28"/>
        </w:rPr>
        <w:t>Diagnosis and Comprehensive management of a hospitalized patient.</w:t>
      </w:r>
    </w:p>
    <w:p w:rsidR="00C73128" w:rsidRPr="008E7952" w:rsidRDefault="00C73128" w:rsidP="00C73128">
      <w:pPr>
        <w:pStyle w:val="ListParagraph"/>
        <w:ind w:left="1080"/>
        <w:jc w:val="both"/>
        <w:rPr>
          <w:rFonts w:asciiTheme="majorHAnsi" w:hAnsiTheme="majorHAnsi" w:cs="Times New Roman"/>
          <w:sz w:val="28"/>
          <w:szCs w:val="28"/>
        </w:rPr>
      </w:pPr>
    </w:p>
    <w:p w:rsidR="00C73128" w:rsidRPr="008E7952" w:rsidRDefault="009120F6" w:rsidP="00C73128">
      <w:pPr>
        <w:pStyle w:val="ListParagraph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8E7952">
        <w:rPr>
          <w:rFonts w:asciiTheme="majorHAnsi" w:hAnsiTheme="majorHAnsi" w:cs="Times New Roman"/>
          <w:sz w:val="28"/>
          <w:szCs w:val="28"/>
        </w:rPr>
        <w:t>Palliative care for terminally ill patients.</w:t>
      </w:r>
    </w:p>
    <w:p w:rsidR="00C73128" w:rsidRPr="008E7952" w:rsidRDefault="00C73128" w:rsidP="00C73128">
      <w:pPr>
        <w:pStyle w:val="ListParagraph"/>
        <w:ind w:left="1080"/>
        <w:jc w:val="both"/>
        <w:rPr>
          <w:rFonts w:asciiTheme="majorHAnsi" w:hAnsiTheme="majorHAnsi" w:cs="Times New Roman"/>
          <w:sz w:val="28"/>
          <w:szCs w:val="28"/>
        </w:rPr>
      </w:pPr>
    </w:p>
    <w:p w:rsidR="009120F6" w:rsidRPr="008E7952" w:rsidRDefault="009120F6" w:rsidP="00C73128">
      <w:pPr>
        <w:pStyle w:val="ListParagraph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8E7952">
        <w:rPr>
          <w:rFonts w:asciiTheme="majorHAnsi" w:hAnsiTheme="majorHAnsi" w:cs="Times New Roman"/>
          <w:sz w:val="28"/>
          <w:szCs w:val="28"/>
        </w:rPr>
        <w:t>Patient counseling</w:t>
      </w:r>
    </w:p>
    <w:p w:rsidR="009120F6" w:rsidRDefault="009120F6" w:rsidP="00C731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C731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0F6" w:rsidRDefault="009120F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7952" w:rsidRDefault="008E7952" w:rsidP="00C731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724" w:rsidRDefault="009F0724" w:rsidP="00C73128">
      <w:pPr>
        <w:jc w:val="both"/>
        <w:rPr>
          <w:rFonts w:asciiTheme="majorHAnsi" w:hAnsiTheme="majorHAnsi" w:cs="Times New Roman"/>
          <w:color w:val="4472C4" w:themeColor="accent5"/>
          <w:sz w:val="42"/>
          <w:szCs w:val="44"/>
        </w:rPr>
      </w:pPr>
    </w:p>
    <w:p w:rsidR="009F0724" w:rsidRDefault="009F0724" w:rsidP="00C73128">
      <w:pPr>
        <w:jc w:val="both"/>
        <w:rPr>
          <w:rFonts w:asciiTheme="majorHAnsi" w:hAnsiTheme="majorHAnsi" w:cs="Times New Roman"/>
          <w:color w:val="4472C4" w:themeColor="accent5"/>
          <w:sz w:val="42"/>
          <w:szCs w:val="44"/>
        </w:rPr>
      </w:pPr>
    </w:p>
    <w:p w:rsidR="00C73128" w:rsidRPr="008E7952" w:rsidRDefault="00C73128" w:rsidP="00C73128">
      <w:pPr>
        <w:jc w:val="both"/>
        <w:rPr>
          <w:rFonts w:asciiTheme="majorHAnsi" w:hAnsiTheme="majorHAnsi" w:cs="Times New Roman"/>
          <w:color w:val="4472C4" w:themeColor="accent5"/>
          <w:sz w:val="42"/>
          <w:szCs w:val="44"/>
        </w:rPr>
      </w:pPr>
      <w:r w:rsidRPr="008E7952">
        <w:rPr>
          <w:rFonts w:asciiTheme="majorHAnsi" w:hAnsiTheme="majorHAnsi" w:cs="Times New Roman"/>
          <w:color w:val="4472C4" w:themeColor="accent5"/>
          <w:sz w:val="42"/>
          <w:szCs w:val="44"/>
        </w:rPr>
        <w:lastRenderedPageBreak/>
        <w:t>TEAM</w:t>
      </w:r>
    </w:p>
    <w:p w:rsidR="00C73128" w:rsidRPr="008E7952" w:rsidRDefault="00C73128" w:rsidP="00C73128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sz w:val="26"/>
          <w:szCs w:val="28"/>
        </w:rPr>
        <w:t xml:space="preserve">1. </w:t>
      </w:r>
      <w:r w:rsidR="004362C5" w:rsidRPr="008E7952">
        <w:rPr>
          <w:rFonts w:asciiTheme="majorHAnsi" w:hAnsiTheme="majorHAnsi" w:cs="Times New Roman"/>
          <w:b/>
          <w:sz w:val="26"/>
          <w:szCs w:val="28"/>
        </w:rPr>
        <w:t>VICE CHANCELLOR RMU</w:t>
      </w:r>
      <w:r w:rsidRPr="008E7952">
        <w:rPr>
          <w:rFonts w:asciiTheme="majorHAnsi" w:hAnsiTheme="majorHAnsi" w:cs="Times New Roman"/>
          <w:b/>
          <w:sz w:val="26"/>
          <w:szCs w:val="28"/>
        </w:rPr>
        <w:t xml:space="preserve"> </w:t>
      </w:r>
    </w:p>
    <w:p w:rsidR="00C73128" w:rsidRPr="008E7952" w:rsidRDefault="004362C5" w:rsidP="00C73128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 DR. MUHAMMAD UMAR</w:t>
      </w:r>
    </w:p>
    <w:p w:rsidR="004362C5" w:rsidRPr="008E7952" w:rsidRDefault="004362C5" w:rsidP="00C73128">
      <w:pPr>
        <w:jc w:val="both"/>
        <w:rPr>
          <w:rFonts w:asciiTheme="majorHAnsi" w:hAnsiTheme="majorHAnsi" w:cs="Times New Roman"/>
          <w:sz w:val="26"/>
          <w:szCs w:val="28"/>
        </w:rPr>
      </w:pPr>
      <w:r w:rsidRPr="008E7952">
        <w:rPr>
          <w:rFonts w:asciiTheme="majorHAnsi" w:hAnsiTheme="majorHAnsi" w:cs="Times New Roman"/>
          <w:sz w:val="26"/>
          <w:szCs w:val="28"/>
        </w:rPr>
        <w:t xml:space="preserve">     MBBS, FCPS, MCPS. FACG</w:t>
      </w:r>
    </w:p>
    <w:p w:rsidR="00C73128" w:rsidRPr="008E7952" w:rsidRDefault="00C73128" w:rsidP="00C73128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sz w:val="26"/>
          <w:szCs w:val="28"/>
        </w:rPr>
        <w:t xml:space="preserve">2. </w:t>
      </w:r>
      <w:r w:rsidRPr="008E7952">
        <w:rPr>
          <w:rFonts w:asciiTheme="majorHAnsi" w:hAnsiTheme="majorHAnsi" w:cs="Times New Roman"/>
          <w:b/>
          <w:sz w:val="26"/>
          <w:szCs w:val="28"/>
        </w:rPr>
        <w:t xml:space="preserve">ASSISTANT PROFESSOR </w:t>
      </w:r>
    </w:p>
    <w:p w:rsidR="00C73128" w:rsidRPr="008E7952" w:rsidRDefault="004362C5" w:rsidP="00C73128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</w:t>
      </w:r>
      <w:r w:rsidR="00C73128" w:rsidRPr="008E7952">
        <w:rPr>
          <w:rFonts w:asciiTheme="majorHAnsi" w:hAnsiTheme="majorHAnsi" w:cs="Times New Roman"/>
          <w:b/>
          <w:sz w:val="26"/>
          <w:szCs w:val="28"/>
        </w:rPr>
        <w:t xml:space="preserve">DR. </w:t>
      </w:r>
      <w:r w:rsidRPr="008E7952">
        <w:rPr>
          <w:rFonts w:asciiTheme="majorHAnsi" w:hAnsiTheme="majorHAnsi" w:cs="Times New Roman"/>
          <w:b/>
          <w:sz w:val="26"/>
          <w:szCs w:val="28"/>
        </w:rPr>
        <w:t>TANVEER HUSSAIN</w:t>
      </w:r>
    </w:p>
    <w:p w:rsidR="00C73128" w:rsidRPr="008E7952" w:rsidRDefault="004362C5" w:rsidP="00C73128">
      <w:pPr>
        <w:jc w:val="both"/>
        <w:rPr>
          <w:rFonts w:asciiTheme="majorHAnsi" w:hAnsiTheme="majorHAnsi" w:cs="Times New Roman"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</w:t>
      </w:r>
      <w:r w:rsidR="00C73128" w:rsidRPr="008E7952">
        <w:rPr>
          <w:rFonts w:asciiTheme="majorHAnsi" w:hAnsiTheme="majorHAnsi" w:cs="Times New Roman"/>
          <w:sz w:val="26"/>
          <w:szCs w:val="28"/>
        </w:rPr>
        <w:t>MBBS, FCPS (Med)</w:t>
      </w:r>
      <w:r w:rsidRPr="008E7952">
        <w:rPr>
          <w:rFonts w:asciiTheme="majorHAnsi" w:hAnsiTheme="majorHAnsi" w:cs="Times New Roman"/>
          <w:sz w:val="26"/>
          <w:szCs w:val="28"/>
        </w:rPr>
        <w:t>, FCPS (Gastroenterology)</w:t>
      </w:r>
    </w:p>
    <w:p w:rsidR="00C73128" w:rsidRPr="008E7952" w:rsidRDefault="00C73128" w:rsidP="00C73128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sz w:val="26"/>
          <w:szCs w:val="28"/>
        </w:rPr>
        <w:t xml:space="preserve">3. </w:t>
      </w:r>
      <w:r w:rsidRPr="008E7952">
        <w:rPr>
          <w:rFonts w:asciiTheme="majorHAnsi" w:hAnsiTheme="majorHAnsi" w:cs="Times New Roman"/>
          <w:b/>
          <w:sz w:val="26"/>
          <w:szCs w:val="28"/>
        </w:rPr>
        <w:t xml:space="preserve">SENIOR REGISTRAR </w:t>
      </w:r>
    </w:p>
    <w:p w:rsidR="00C73128" w:rsidRPr="008E7952" w:rsidRDefault="004362C5" w:rsidP="00C73128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</w:t>
      </w:r>
      <w:r w:rsidR="00C73128" w:rsidRPr="008E7952">
        <w:rPr>
          <w:rFonts w:asciiTheme="majorHAnsi" w:hAnsiTheme="majorHAnsi" w:cs="Times New Roman"/>
          <w:b/>
          <w:sz w:val="26"/>
          <w:szCs w:val="28"/>
        </w:rPr>
        <w:t xml:space="preserve">Dr. </w:t>
      </w:r>
      <w:r w:rsidRPr="008E7952">
        <w:rPr>
          <w:rFonts w:asciiTheme="majorHAnsi" w:hAnsiTheme="majorHAnsi" w:cs="Times New Roman"/>
          <w:b/>
          <w:sz w:val="26"/>
          <w:szCs w:val="28"/>
        </w:rPr>
        <w:t xml:space="preserve">TAYYAB SAEED AKHTER    </w:t>
      </w:r>
    </w:p>
    <w:p w:rsidR="00C73128" w:rsidRPr="008E7952" w:rsidRDefault="004362C5" w:rsidP="00C73128">
      <w:pPr>
        <w:jc w:val="both"/>
        <w:rPr>
          <w:rFonts w:asciiTheme="majorHAnsi" w:hAnsiTheme="majorHAnsi" w:cs="Times New Roman"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</w:t>
      </w:r>
      <w:r w:rsidR="00C73128" w:rsidRPr="008E7952">
        <w:rPr>
          <w:rFonts w:asciiTheme="majorHAnsi" w:hAnsiTheme="majorHAnsi" w:cs="Times New Roman"/>
          <w:sz w:val="26"/>
          <w:szCs w:val="28"/>
        </w:rPr>
        <w:t>MBBS, FCPS (Med)</w:t>
      </w:r>
    </w:p>
    <w:p w:rsidR="00C73128" w:rsidRPr="008E7952" w:rsidRDefault="00C73128" w:rsidP="00C73128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sz w:val="26"/>
          <w:szCs w:val="28"/>
        </w:rPr>
        <w:t xml:space="preserve">4. </w:t>
      </w:r>
      <w:r w:rsidRPr="008E7952">
        <w:rPr>
          <w:rFonts w:asciiTheme="majorHAnsi" w:hAnsiTheme="majorHAnsi" w:cs="Times New Roman"/>
          <w:b/>
          <w:sz w:val="26"/>
          <w:szCs w:val="28"/>
        </w:rPr>
        <w:t xml:space="preserve">SENIOR REGISTRAR </w:t>
      </w:r>
    </w:p>
    <w:p w:rsidR="00C73128" w:rsidRPr="008E7952" w:rsidRDefault="004362C5" w:rsidP="00C73128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Dr. AQSA NASEER</w:t>
      </w:r>
    </w:p>
    <w:p w:rsidR="00C73128" w:rsidRPr="008E7952" w:rsidRDefault="004362C5" w:rsidP="00C73128">
      <w:pPr>
        <w:jc w:val="both"/>
        <w:rPr>
          <w:rFonts w:asciiTheme="majorHAnsi" w:hAnsiTheme="majorHAnsi" w:cs="Times New Roman"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</w:t>
      </w:r>
      <w:r w:rsidRPr="008E7952">
        <w:rPr>
          <w:rFonts w:asciiTheme="majorHAnsi" w:hAnsiTheme="majorHAnsi" w:cs="Times New Roman"/>
          <w:sz w:val="26"/>
          <w:szCs w:val="28"/>
        </w:rPr>
        <w:t>MBBS, FCPS (Gastroenterology)</w:t>
      </w:r>
    </w:p>
    <w:p w:rsidR="00C73128" w:rsidRPr="008E7952" w:rsidRDefault="00C73128" w:rsidP="00C73128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sz w:val="26"/>
          <w:szCs w:val="28"/>
        </w:rPr>
        <w:t xml:space="preserve">5. </w:t>
      </w:r>
      <w:r w:rsidRPr="008E7952">
        <w:rPr>
          <w:rFonts w:asciiTheme="majorHAnsi" w:hAnsiTheme="majorHAnsi" w:cs="Times New Roman"/>
          <w:b/>
          <w:sz w:val="26"/>
          <w:szCs w:val="28"/>
        </w:rPr>
        <w:t xml:space="preserve">SENIOR REGISTRAR </w:t>
      </w:r>
    </w:p>
    <w:p w:rsidR="00C73128" w:rsidRPr="008E7952" w:rsidRDefault="004362C5" w:rsidP="00C73128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Dr. ANUM ABBAS</w:t>
      </w:r>
      <w:r w:rsidR="00C73128" w:rsidRPr="008E7952">
        <w:rPr>
          <w:rFonts w:asciiTheme="majorHAnsi" w:hAnsiTheme="majorHAnsi" w:cs="Times New Roman"/>
          <w:b/>
          <w:sz w:val="26"/>
          <w:szCs w:val="28"/>
        </w:rPr>
        <w:t xml:space="preserve"> </w:t>
      </w:r>
    </w:p>
    <w:p w:rsidR="00C73128" w:rsidRPr="008E7952" w:rsidRDefault="004362C5" w:rsidP="00C73128">
      <w:pPr>
        <w:jc w:val="both"/>
        <w:rPr>
          <w:rFonts w:asciiTheme="majorHAnsi" w:hAnsiTheme="majorHAnsi" w:cs="Times New Roman"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</w:t>
      </w:r>
      <w:r w:rsidRPr="008E7952">
        <w:rPr>
          <w:rFonts w:asciiTheme="majorHAnsi" w:hAnsiTheme="majorHAnsi" w:cs="Times New Roman"/>
          <w:sz w:val="26"/>
          <w:szCs w:val="28"/>
        </w:rPr>
        <w:t>MBBS, FCPS (Gastroenterology)</w:t>
      </w:r>
    </w:p>
    <w:p w:rsidR="00C73128" w:rsidRPr="008E7952" w:rsidRDefault="004362C5" w:rsidP="009120F6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sz w:val="26"/>
          <w:szCs w:val="28"/>
        </w:rPr>
        <w:t xml:space="preserve">6. </w:t>
      </w:r>
      <w:r w:rsidRPr="008E7952">
        <w:rPr>
          <w:rFonts w:asciiTheme="majorHAnsi" w:hAnsiTheme="majorHAnsi" w:cs="Times New Roman"/>
          <w:b/>
          <w:sz w:val="26"/>
          <w:szCs w:val="28"/>
        </w:rPr>
        <w:t>SENIOR REGISTRAR</w:t>
      </w:r>
    </w:p>
    <w:p w:rsidR="004362C5" w:rsidRPr="008E7952" w:rsidRDefault="004362C5" w:rsidP="004362C5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Dr. JAVERIA KHAN</w:t>
      </w:r>
    </w:p>
    <w:p w:rsidR="004362C5" w:rsidRPr="008E7952" w:rsidRDefault="004362C5" w:rsidP="009120F6">
      <w:pPr>
        <w:jc w:val="both"/>
        <w:rPr>
          <w:rFonts w:asciiTheme="majorHAnsi" w:hAnsiTheme="majorHAnsi" w:cs="Times New Roman"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</w:t>
      </w:r>
      <w:r w:rsidRPr="008E7952">
        <w:rPr>
          <w:rFonts w:asciiTheme="majorHAnsi" w:hAnsiTheme="majorHAnsi" w:cs="Times New Roman"/>
          <w:sz w:val="26"/>
          <w:szCs w:val="28"/>
        </w:rPr>
        <w:t>MBBS, FCPS (Gastroenterology)</w:t>
      </w:r>
    </w:p>
    <w:p w:rsidR="004362C5" w:rsidRPr="008E7952" w:rsidRDefault="004362C5" w:rsidP="009120F6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sz w:val="26"/>
          <w:szCs w:val="28"/>
        </w:rPr>
        <w:t xml:space="preserve">7. </w:t>
      </w:r>
      <w:r w:rsidRPr="008E7952">
        <w:rPr>
          <w:rFonts w:asciiTheme="majorHAnsi" w:hAnsiTheme="majorHAnsi" w:cs="Times New Roman"/>
          <w:b/>
          <w:sz w:val="26"/>
          <w:szCs w:val="28"/>
        </w:rPr>
        <w:t>SENIOR REGISTRAR</w:t>
      </w:r>
    </w:p>
    <w:p w:rsidR="004362C5" w:rsidRPr="008E7952" w:rsidRDefault="004362C5" w:rsidP="004362C5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Dr. SADIA AHMED</w:t>
      </w:r>
    </w:p>
    <w:p w:rsidR="004362C5" w:rsidRPr="008E7952" w:rsidRDefault="004362C5" w:rsidP="009120F6">
      <w:pPr>
        <w:jc w:val="both"/>
        <w:rPr>
          <w:rFonts w:asciiTheme="majorHAnsi" w:hAnsiTheme="majorHAnsi" w:cs="Times New Roman"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</w:t>
      </w:r>
      <w:r w:rsidRPr="008E7952">
        <w:rPr>
          <w:rFonts w:asciiTheme="majorHAnsi" w:hAnsiTheme="majorHAnsi" w:cs="Times New Roman"/>
          <w:sz w:val="26"/>
          <w:szCs w:val="28"/>
        </w:rPr>
        <w:t>MBBS, FCPS (Gastroenterology)</w:t>
      </w:r>
    </w:p>
    <w:p w:rsidR="004362C5" w:rsidRPr="008E7952" w:rsidRDefault="004362C5" w:rsidP="009120F6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sz w:val="26"/>
          <w:szCs w:val="28"/>
        </w:rPr>
        <w:t xml:space="preserve">8. </w:t>
      </w:r>
      <w:r w:rsidRPr="008E7952">
        <w:rPr>
          <w:rFonts w:asciiTheme="majorHAnsi" w:hAnsiTheme="majorHAnsi" w:cs="Times New Roman"/>
          <w:b/>
          <w:sz w:val="26"/>
          <w:szCs w:val="28"/>
        </w:rPr>
        <w:t>SENIOR REGISTRAR</w:t>
      </w:r>
    </w:p>
    <w:p w:rsidR="004362C5" w:rsidRPr="008E7952" w:rsidRDefault="004362C5" w:rsidP="004362C5">
      <w:pPr>
        <w:jc w:val="both"/>
        <w:rPr>
          <w:rFonts w:asciiTheme="majorHAnsi" w:hAnsiTheme="majorHAnsi" w:cs="Times New Roman"/>
          <w:b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Dr. MISBAH NOREEN </w:t>
      </w:r>
    </w:p>
    <w:p w:rsidR="004362C5" w:rsidRPr="008E7952" w:rsidRDefault="004362C5" w:rsidP="004362C5">
      <w:pPr>
        <w:jc w:val="both"/>
        <w:rPr>
          <w:rFonts w:asciiTheme="majorHAnsi" w:hAnsiTheme="majorHAnsi" w:cs="Times New Roman"/>
          <w:sz w:val="26"/>
          <w:szCs w:val="28"/>
        </w:rPr>
      </w:pPr>
      <w:r w:rsidRPr="008E7952">
        <w:rPr>
          <w:rFonts w:asciiTheme="majorHAnsi" w:hAnsiTheme="majorHAnsi" w:cs="Times New Roman"/>
          <w:b/>
          <w:sz w:val="26"/>
          <w:szCs w:val="28"/>
        </w:rPr>
        <w:t xml:space="preserve">    </w:t>
      </w:r>
      <w:r w:rsidRPr="008E7952">
        <w:rPr>
          <w:rFonts w:asciiTheme="majorHAnsi" w:hAnsiTheme="majorHAnsi" w:cs="Times New Roman"/>
          <w:sz w:val="26"/>
          <w:szCs w:val="28"/>
        </w:rPr>
        <w:t>MBBS, FCPS (Gastroenterology)</w:t>
      </w:r>
    </w:p>
    <w:p w:rsidR="00EC0F56" w:rsidRDefault="00EC0F56" w:rsidP="004362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0F56" w:rsidRDefault="00EC0F56" w:rsidP="004362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0F56" w:rsidRDefault="00EC0F56" w:rsidP="004362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0F56" w:rsidRPr="00C73128" w:rsidRDefault="00EC0F56" w:rsidP="004362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1905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73128" w:rsidRDefault="00C73128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3128" w:rsidRDefault="00C73128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9B8" w:rsidRDefault="00FB29B8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9B8" w:rsidRDefault="00FB29B8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9B8" w:rsidRDefault="00FB29B8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9B8" w:rsidRDefault="00FB29B8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9B8" w:rsidRDefault="00FB29B8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9B8" w:rsidRDefault="00FB29B8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9B8" w:rsidRDefault="00FB29B8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9B8" w:rsidRDefault="00FB29B8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9B8" w:rsidRDefault="00FB29B8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9B8" w:rsidRDefault="00FB29B8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9B8" w:rsidRDefault="00FB29B8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D4F" w:rsidRDefault="002A5D4F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2D3C" w:rsidRDefault="002A5D4F" w:rsidP="009120F6">
      <w:pPr>
        <w:jc w:val="both"/>
        <w:rPr>
          <w:noProof/>
        </w:rPr>
      </w:pPr>
      <w:r w:rsidRPr="002A5D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4677DE" wp14:editId="4F716F84">
            <wp:extent cx="5943600" cy="3342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D4F">
        <w:rPr>
          <w:noProof/>
        </w:rPr>
        <w:t xml:space="preserve"> </w:t>
      </w:r>
    </w:p>
    <w:p w:rsidR="000C2D3C" w:rsidRDefault="000C2D3C" w:rsidP="000C2D3C">
      <w:pPr>
        <w:jc w:val="both"/>
        <w:rPr>
          <w:noProof/>
        </w:rPr>
      </w:pPr>
      <w:r w:rsidRPr="000C2D3C">
        <w:rPr>
          <w:noProof/>
        </w:rPr>
        <w:drawing>
          <wp:inline distT="0" distB="0" distL="0" distR="0" wp14:anchorId="3F05B4E0" wp14:editId="58F8BEA7">
            <wp:extent cx="5943600" cy="3379470"/>
            <wp:effectExtent l="0" t="0" r="19050" b="11430"/>
            <wp:docPr id="94" name="Chart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A5D4F" w:rsidRDefault="002A5D4F" w:rsidP="009120F6">
      <w:pPr>
        <w:jc w:val="both"/>
        <w:rPr>
          <w:noProof/>
        </w:rPr>
      </w:pPr>
      <w:r w:rsidRPr="002A5D4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6A7038" wp14:editId="7A6002DC">
            <wp:extent cx="5943600" cy="3342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D4F">
        <w:rPr>
          <w:noProof/>
        </w:rPr>
        <w:t xml:space="preserve"> </w:t>
      </w:r>
      <w:r w:rsidRPr="002A5D4F">
        <w:rPr>
          <w:noProof/>
        </w:rPr>
        <w:drawing>
          <wp:inline distT="0" distB="0" distL="0" distR="0" wp14:anchorId="41FA6C99" wp14:editId="3F25127B">
            <wp:extent cx="5942978" cy="3547242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D4F">
        <w:rPr>
          <w:noProof/>
        </w:rPr>
        <w:t xml:space="preserve"> </w:t>
      </w:r>
    </w:p>
    <w:p w:rsidR="002A5D4F" w:rsidRDefault="002A5D4F" w:rsidP="009120F6">
      <w:pPr>
        <w:jc w:val="both"/>
        <w:rPr>
          <w:rFonts w:ascii="Times New Roman" w:hAnsi="Times New Roman" w:cs="Times New Roman"/>
          <w:sz w:val="28"/>
          <w:szCs w:val="28"/>
        </w:rPr>
      </w:pPr>
      <w:r w:rsidRPr="002A5D4F">
        <w:rPr>
          <w:noProof/>
        </w:rPr>
        <w:lastRenderedPageBreak/>
        <w:drawing>
          <wp:inline distT="0" distB="0" distL="0" distR="0" wp14:anchorId="7C481CB1" wp14:editId="7581A576">
            <wp:extent cx="5943600" cy="3342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D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D8D822" wp14:editId="51E84699">
            <wp:extent cx="5942976" cy="3594538"/>
            <wp:effectExtent l="0" t="0" r="63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A5D4F" w:rsidP="009120F6">
      <w:pPr>
        <w:jc w:val="both"/>
        <w:rPr>
          <w:rFonts w:ascii="Times New Roman" w:hAnsi="Times New Roman" w:cs="Times New Roman"/>
          <w:sz w:val="28"/>
          <w:szCs w:val="28"/>
        </w:rPr>
      </w:pPr>
      <w:r w:rsidRPr="002A5D4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9EA048" wp14:editId="3677C63E">
            <wp:extent cx="5943600" cy="2459355"/>
            <wp:effectExtent l="0" t="0" r="0" b="1714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5785CD8A-0428-4C8E-ADA6-BADF051F3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8959DC" w:rsidRPr="002A5D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121BCF" wp14:editId="59C1ADAA">
            <wp:extent cx="5942978" cy="334229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2978" cy="33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D4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798346" wp14:editId="40ADE0C8">
            <wp:extent cx="5943600" cy="3342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9DC" w:rsidRPr="008959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461DBC" wp14:editId="48EF6673">
            <wp:extent cx="6112042" cy="3007895"/>
            <wp:effectExtent l="0" t="0" r="22225" b="2159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E0B85690-810F-4055-B773-EB5A31ED2B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E6413E" w:rsidRPr="00E641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5B2BBA" wp14:editId="09A9412F">
            <wp:extent cx="5943600" cy="3342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13E" w:rsidRPr="00E641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234235" wp14:editId="1FAFDECC">
            <wp:extent cx="5943600" cy="33426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13E" w:rsidRPr="00E641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98E537" wp14:editId="449E4A9E">
            <wp:extent cx="5943600" cy="33426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13E" w:rsidRPr="00E641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26B122" wp14:editId="02663C92">
            <wp:extent cx="5943600" cy="33426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9120F6">
      <w:pPr>
        <w:jc w:val="both"/>
        <w:rPr>
          <w:rFonts w:ascii="Times New Roman" w:hAnsi="Times New Roman" w:cs="Times New Roman"/>
          <w:sz w:val="28"/>
          <w:szCs w:val="28"/>
        </w:rPr>
      </w:pPr>
      <w:r w:rsidRPr="00E641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D68B26" wp14:editId="72A51FFF">
            <wp:extent cx="5943600" cy="3342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3C" w:rsidRDefault="000C2D3C" w:rsidP="000C2D3C">
      <w:pPr>
        <w:jc w:val="both"/>
        <w:rPr>
          <w:rFonts w:ascii="Times New Roman" w:hAnsi="Times New Roman" w:cs="Times New Roman"/>
          <w:sz w:val="28"/>
          <w:szCs w:val="28"/>
        </w:rPr>
      </w:pPr>
      <w:r w:rsidRPr="000C2D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E29B2B" wp14:editId="1367A70D">
            <wp:extent cx="5943600" cy="3246755"/>
            <wp:effectExtent l="0" t="0" r="19050" b="10795"/>
            <wp:docPr id="95" name="Chart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C2D3C" w:rsidRDefault="00790A26" w:rsidP="009120F6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9198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FFAA91" wp14:editId="193F3373">
            <wp:extent cx="5943600" cy="33426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98F" w:rsidRPr="004919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2CE239" wp14:editId="45EF740E">
            <wp:extent cx="5581650" cy="2524125"/>
            <wp:effectExtent l="0" t="0" r="19050" b="952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A5D4F" w:rsidRDefault="007C633B" w:rsidP="009120F6">
      <w:pPr>
        <w:jc w:val="both"/>
        <w:rPr>
          <w:rFonts w:ascii="Times New Roman" w:hAnsi="Times New Roman" w:cs="Times New Roman"/>
          <w:sz w:val="28"/>
          <w:szCs w:val="28"/>
        </w:rPr>
      </w:pPr>
      <w:r w:rsidRPr="007C633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411FE3" wp14:editId="1ABDCCB6">
            <wp:extent cx="5943600" cy="33426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BBD20E" wp14:editId="47762C1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71515" cy="3267075"/>
            <wp:effectExtent l="0" t="0" r="63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800" cy="3272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Pr="00EB5223">
        <w:rPr>
          <w:noProof/>
        </w:rPr>
        <w:drawing>
          <wp:inline distT="0" distB="0" distL="0" distR="0" wp14:anchorId="1B855EDF" wp14:editId="66954A8E">
            <wp:extent cx="5486400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lastRenderedPageBreak/>
        <w:drawing>
          <wp:inline distT="0" distB="0" distL="0" distR="0" wp14:anchorId="085A169C" wp14:editId="03221D2B">
            <wp:extent cx="5722883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368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drawing>
          <wp:inline distT="0" distB="0" distL="0" distR="0" wp14:anchorId="4EC59A77" wp14:editId="0DC3A8A5">
            <wp:extent cx="5580993" cy="342900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177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lastRenderedPageBreak/>
        <w:drawing>
          <wp:inline distT="0" distB="0" distL="0" distR="0" wp14:anchorId="26296B27" wp14:editId="1E008D43">
            <wp:extent cx="5675586" cy="342900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7637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drawing>
          <wp:inline distT="0" distB="0" distL="0" distR="0" wp14:anchorId="163811DE" wp14:editId="001232EA">
            <wp:extent cx="5439103" cy="34290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3986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lastRenderedPageBreak/>
        <w:drawing>
          <wp:inline distT="0" distB="0" distL="0" distR="0" wp14:anchorId="5537F680" wp14:editId="5EF86EE1">
            <wp:extent cx="5770179" cy="342900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7098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drawing>
          <wp:inline distT="0" distB="0" distL="0" distR="0" wp14:anchorId="7BC2A82B" wp14:editId="75BA722E">
            <wp:extent cx="5675586" cy="3429000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7637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3C" w:rsidRDefault="000C2D3C">
      <w:r>
        <w:br w:type="page"/>
      </w:r>
    </w:p>
    <w:p w:rsidR="002B3686" w:rsidRDefault="002B3686" w:rsidP="002B3686">
      <w:r w:rsidRPr="00EB5223">
        <w:rPr>
          <w:noProof/>
        </w:rPr>
        <w:lastRenderedPageBreak/>
        <w:drawing>
          <wp:inline distT="0" distB="0" distL="0" distR="0" wp14:anchorId="0CBB3298" wp14:editId="0490A9A5">
            <wp:extent cx="5943600" cy="3429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3C" w:rsidRDefault="000C2D3C" w:rsidP="000C2D3C">
      <w:r w:rsidRPr="000C2D3C">
        <w:rPr>
          <w:noProof/>
        </w:rPr>
        <w:drawing>
          <wp:inline distT="0" distB="0" distL="0" distR="0" wp14:anchorId="2025126E" wp14:editId="4940D070">
            <wp:extent cx="5943600" cy="3522345"/>
            <wp:effectExtent l="0" t="0" r="19050" b="20955"/>
            <wp:docPr id="96" name="Chart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C2D3C" w:rsidRDefault="000C2D3C">
      <w:r>
        <w:br w:type="page"/>
      </w:r>
    </w:p>
    <w:p w:rsidR="000C2D3C" w:rsidRDefault="000C2D3C" w:rsidP="000C2D3C">
      <w:r w:rsidRPr="000C2D3C">
        <w:rPr>
          <w:noProof/>
        </w:rPr>
        <w:lastRenderedPageBreak/>
        <w:drawing>
          <wp:inline distT="0" distB="0" distL="0" distR="0" wp14:anchorId="65C70822" wp14:editId="1F8FE834">
            <wp:extent cx="5943600" cy="3379470"/>
            <wp:effectExtent l="0" t="0" r="19050" b="11430"/>
            <wp:docPr id="99" name="Chart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drawing>
          <wp:inline distT="0" distB="0" distL="0" distR="0" wp14:anchorId="3CC8C9CD" wp14:editId="7DF29369">
            <wp:extent cx="5943600" cy="445770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445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lastRenderedPageBreak/>
        <w:drawing>
          <wp:inline distT="0" distB="0" distL="0" distR="0" wp14:anchorId="5E0E3075" wp14:editId="6165E885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drawing>
          <wp:inline distT="0" distB="0" distL="0" distR="0" wp14:anchorId="1D96255D" wp14:editId="24241B9B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lastRenderedPageBreak/>
        <w:drawing>
          <wp:inline distT="0" distB="0" distL="0" distR="0" wp14:anchorId="1843D357" wp14:editId="7D0F75C3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26" w:rsidRDefault="00790A26" w:rsidP="002B3686"/>
    <w:p w:rsidR="00790A26" w:rsidRDefault="00790A26" w:rsidP="002B3686"/>
    <w:p w:rsidR="00790A26" w:rsidRDefault="00790A26" w:rsidP="002B3686"/>
    <w:p w:rsidR="00790A26" w:rsidRDefault="00790A26" w:rsidP="002B3686"/>
    <w:p w:rsidR="00790A26" w:rsidRDefault="00790A26" w:rsidP="002B3686"/>
    <w:p w:rsidR="002B3686" w:rsidRDefault="002B3686" w:rsidP="002B3686">
      <w:r w:rsidRPr="00EB5223">
        <w:rPr>
          <w:noProof/>
        </w:rPr>
        <w:lastRenderedPageBreak/>
        <w:drawing>
          <wp:inline distT="0" distB="0" distL="0" distR="0" wp14:anchorId="5525ACC7" wp14:editId="216240B6">
            <wp:extent cx="5943600" cy="33426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3C" w:rsidRDefault="000C2D3C" w:rsidP="002B3686"/>
    <w:p w:rsidR="000C2D3C" w:rsidRDefault="000C2D3C" w:rsidP="000C2D3C">
      <w:r w:rsidRPr="000C2D3C">
        <w:rPr>
          <w:noProof/>
        </w:rPr>
        <w:drawing>
          <wp:inline distT="0" distB="0" distL="0" distR="0" wp14:anchorId="0032EAB5" wp14:editId="3C62C259">
            <wp:extent cx="5943600" cy="3308350"/>
            <wp:effectExtent l="0" t="0" r="19050" b="25400"/>
            <wp:docPr id="97" name="Chart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>
        <w:br w:type="page"/>
      </w:r>
    </w:p>
    <w:p w:rsidR="002B3686" w:rsidRDefault="002B3686" w:rsidP="002B3686">
      <w:r w:rsidRPr="00EB5223">
        <w:rPr>
          <w:noProof/>
        </w:rPr>
        <w:lastRenderedPageBreak/>
        <w:drawing>
          <wp:inline distT="0" distB="0" distL="0" distR="0" wp14:anchorId="5159479B" wp14:editId="691CD5B4">
            <wp:extent cx="5943600" cy="33426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drawing>
          <wp:inline distT="0" distB="0" distL="0" distR="0" wp14:anchorId="123F56C6" wp14:editId="22F0B17D">
            <wp:extent cx="5943600" cy="33426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lastRenderedPageBreak/>
        <w:drawing>
          <wp:inline distT="0" distB="0" distL="0" distR="0" wp14:anchorId="06D5CDCC" wp14:editId="5344C63A">
            <wp:extent cx="5943600" cy="33426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drawing>
          <wp:inline distT="0" distB="0" distL="0" distR="0" wp14:anchorId="107584FA" wp14:editId="077B1F80">
            <wp:extent cx="5943600" cy="33426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lastRenderedPageBreak/>
        <w:drawing>
          <wp:inline distT="0" distB="0" distL="0" distR="0" wp14:anchorId="19741937" wp14:editId="15F810CD">
            <wp:extent cx="5943600" cy="33426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drawing>
          <wp:inline distT="0" distB="0" distL="0" distR="0" wp14:anchorId="68A93654" wp14:editId="3E9614A6">
            <wp:extent cx="5943600" cy="33426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26" w:rsidRPr="00790A26" w:rsidRDefault="00790A26" w:rsidP="00790A26"/>
    <w:p w:rsidR="002B3686" w:rsidRPr="00790A26" w:rsidRDefault="002B3686" w:rsidP="00790A26"/>
    <w:p w:rsidR="00790A26" w:rsidRDefault="002B3686" w:rsidP="002B3686">
      <w:r w:rsidRPr="00EB5223">
        <w:rPr>
          <w:noProof/>
        </w:rPr>
        <w:lastRenderedPageBreak/>
        <w:drawing>
          <wp:inline distT="0" distB="0" distL="0" distR="0" wp14:anchorId="785DEC68" wp14:editId="46434EFD">
            <wp:extent cx="5284204" cy="2971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98295" cy="29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26" w:rsidRDefault="00790A26" w:rsidP="002B3686"/>
    <w:p w:rsidR="00790A26" w:rsidRDefault="00790A26" w:rsidP="002B3686"/>
    <w:p w:rsidR="002B3686" w:rsidRDefault="002B3686" w:rsidP="002B3686">
      <w:r w:rsidRPr="00EB5223">
        <w:rPr>
          <w:noProof/>
        </w:rPr>
        <w:drawing>
          <wp:inline distT="0" distB="0" distL="0" distR="0" wp14:anchorId="1F3A0778" wp14:editId="103D4BFB">
            <wp:extent cx="5943600" cy="33426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B5223">
        <w:rPr>
          <w:noProof/>
        </w:rPr>
        <w:lastRenderedPageBreak/>
        <w:drawing>
          <wp:inline distT="0" distB="0" distL="0" distR="0" wp14:anchorId="1A98974E" wp14:editId="6AF14ADF">
            <wp:extent cx="5943600" cy="33426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26" w:rsidRDefault="00790A26" w:rsidP="002B3686"/>
    <w:p w:rsidR="00790A26" w:rsidRDefault="00790A26" w:rsidP="002B3686"/>
    <w:p w:rsidR="00790A26" w:rsidRDefault="00790A26" w:rsidP="002B3686"/>
    <w:p w:rsidR="00790A26" w:rsidRDefault="00790A26" w:rsidP="002B3686"/>
    <w:p w:rsidR="00790A26" w:rsidRDefault="00790A26" w:rsidP="00790A26">
      <w:pPr>
        <w:jc w:val="center"/>
      </w:pPr>
    </w:p>
    <w:p w:rsidR="00790A26" w:rsidRDefault="00790A26" w:rsidP="002B3686"/>
    <w:p w:rsidR="00790A26" w:rsidRDefault="00790A26" w:rsidP="002B3686"/>
    <w:p w:rsidR="00790A26" w:rsidRDefault="00790A26" w:rsidP="002B3686"/>
    <w:p w:rsidR="00790A26" w:rsidRDefault="00790A26" w:rsidP="002B3686"/>
    <w:p w:rsidR="00790A26" w:rsidRDefault="00790A26" w:rsidP="002B3686"/>
    <w:p w:rsidR="00790A26" w:rsidRDefault="00790A26" w:rsidP="002B3686"/>
    <w:p w:rsidR="00790A26" w:rsidRDefault="00790A26" w:rsidP="002B3686"/>
    <w:p w:rsidR="00790A26" w:rsidRDefault="00790A26" w:rsidP="002B3686"/>
    <w:p w:rsidR="00790A26" w:rsidRDefault="00790A26" w:rsidP="002B3686"/>
    <w:p w:rsidR="00790A26" w:rsidRDefault="00790A26" w:rsidP="002B3686"/>
    <w:p w:rsidR="00790A26" w:rsidRDefault="00790A26" w:rsidP="002B3686"/>
    <w:p w:rsidR="00790A26" w:rsidRDefault="00790A26" w:rsidP="002B3686"/>
    <w:p w:rsidR="000C2D3C" w:rsidRDefault="00790A26" w:rsidP="002B3686">
      <w:r w:rsidRPr="00EB522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9C35E2" wp14:editId="7ACC0992">
            <wp:simplePos x="0" y="0"/>
            <wp:positionH relativeFrom="column">
              <wp:posOffset>173355</wp:posOffset>
            </wp:positionH>
            <wp:positionV relativeFrom="paragraph">
              <wp:posOffset>-488950</wp:posOffset>
            </wp:positionV>
            <wp:extent cx="4824095" cy="217170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0C2D3C" w:rsidRDefault="00790A26">
      <w:r w:rsidRPr="000C2D3C">
        <w:rPr>
          <w:noProof/>
        </w:rPr>
        <w:drawing>
          <wp:inline distT="0" distB="0" distL="0" distR="0" wp14:anchorId="34CA297E" wp14:editId="4AA68CD5">
            <wp:extent cx="5943600" cy="3282950"/>
            <wp:effectExtent l="0" t="0" r="19050" b="12700"/>
            <wp:docPr id="98" name="Chart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 w:rsidR="000C2D3C">
        <w:br w:type="page"/>
      </w:r>
    </w:p>
    <w:p w:rsidR="002B3686" w:rsidRDefault="002B3686" w:rsidP="000C2D3C"/>
    <w:p w:rsidR="002B3686" w:rsidRDefault="002B3686" w:rsidP="002B3686">
      <w:r w:rsidRPr="00520195">
        <w:rPr>
          <w:noProof/>
        </w:rPr>
        <w:drawing>
          <wp:inline distT="0" distB="0" distL="0" distR="0" wp14:anchorId="7E67462D" wp14:editId="5AFC22CF">
            <wp:extent cx="4572638" cy="342947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520195">
        <w:rPr>
          <w:noProof/>
        </w:rPr>
        <w:drawing>
          <wp:inline distT="0" distB="0" distL="0" distR="0" wp14:anchorId="15D03FC9" wp14:editId="712BBAAA">
            <wp:extent cx="4572638" cy="34294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520195">
        <w:rPr>
          <w:noProof/>
        </w:rPr>
        <w:lastRenderedPageBreak/>
        <w:drawing>
          <wp:inline distT="0" distB="0" distL="0" distR="0" wp14:anchorId="35A4F1E3" wp14:editId="13E05B1F">
            <wp:extent cx="4572638" cy="342947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520195">
        <w:rPr>
          <w:noProof/>
        </w:rPr>
        <w:drawing>
          <wp:inline distT="0" distB="0" distL="0" distR="0" wp14:anchorId="21147CF2" wp14:editId="2A0A0ABC">
            <wp:extent cx="4572638" cy="342947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520195">
        <w:rPr>
          <w:noProof/>
        </w:rPr>
        <w:lastRenderedPageBreak/>
        <w:drawing>
          <wp:inline distT="0" distB="0" distL="0" distR="0" wp14:anchorId="5E4A9853" wp14:editId="6EC293AC">
            <wp:extent cx="5565228" cy="4173921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66005" cy="417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952" w:rsidRDefault="008E7952" w:rsidP="002B3686"/>
    <w:p w:rsidR="008E7952" w:rsidRDefault="008E7952" w:rsidP="002B3686"/>
    <w:p w:rsidR="008E7952" w:rsidRDefault="008E7952" w:rsidP="002B3686"/>
    <w:p w:rsidR="008E7952" w:rsidRDefault="008E7952" w:rsidP="002B3686"/>
    <w:p w:rsidR="008E7952" w:rsidRDefault="008E7952" w:rsidP="002B3686"/>
    <w:p w:rsidR="008E7952" w:rsidRDefault="008E7952" w:rsidP="002B3686"/>
    <w:p w:rsidR="002B3686" w:rsidRDefault="002B3686" w:rsidP="002B3686">
      <w:r w:rsidRPr="002B3686">
        <w:rPr>
          <w:noProof/>
        </w:rPr>
        <w:lastRenderedPageBreak/>
        <w:drawing>
          <wp:inline distT="0" distB="0" distL="0" distR="0" wp14:anchorId="1F0BB281" wp14:editId="005B2B33">
            <wp:extent cx="5943600" cy="334264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2B3686">
        <w:rPr>
          <w:noProof/>
        </w:rPr>
        <w:drawing>
          <wp:inline distT="0" distB="0" distL="0" distR="0" wp14:anchorId="2CBC1100" wp14:editId="4994BCD2">
            <wp:extent cx="6137343" cy="33337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53709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520195">
        <w:rPr>
          <w:noProof/>
        </w:rPr>
        <w:lastRenderedPageBreak/>
        <w:drawing>
          <wp:inline distT="0" distB="0" distL="0" distR="0" wp14:anchorId="39A8206D" wp14:editId="01F0C1A7">
            <wp:extent cx="5943600" cy="33426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520195">
        <w:rPr>
          <w:noProof/>
        </w:rPr>
        <w:drawing>
          <wp:inline distT="0" distB="0" distL="0" distR="0" wp14:anchorId="0C41E529" wp14:editId="5700FFEE">
            <wp:extent cx="5943600" cy="33426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520195">
        <w:rPr>
          <w:noProof/>
        </w:rPr>
        <w:lastRenderedPageBreak/>
        <w:drawing>
          <wp:inline distT="0" distB="0" distL="0" distR="0" wp14:anchorId="5C673A79" wp14:editId="7F3B0986">
            <wp:extent cx="5943600" cy="334264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195">
        <w:rPr>
          <w:noProof/>
        </w:rPr>
        <w:drawing>
          <wp:inline distT="0" distB="0" distL="0" distR="0" wp14:anchorId="16E94428" wp14:editId="0DE86A5B">
            <wp:extent cx="5943600" cy="33426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195">
        <w:rPr>
          <w:noProof/>
        </w:rPr>
        <w:lastRenderedPageBreak/>
        <w:drawing>
          <wp:inline distT="0" distB="0" distL="0" distR="0" wp14:anchorId="2844E4E6" wp14:editId="760E1C1A">
            <wp:extent cx="5943600" cy="334264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195">
        <w:rPr>
          <w:noProof/>
        </w:rPr>
        <w:drawing>
          <wp:inline distT="0" distB="0" distL="0" distR="0" wp14:anchorId="1658F567" wp14:editId="6DCB2FE1">
            <wp:extent cx="6274676" cy="352883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83235" cy="35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952" w:rsidRDefault="002B3686" w:rsidP="002B3686">
      <w:r w:rsidRPr="00520195">
        <w:rPr>
          <w:noProof/>
        </w:rPr>
        <w:lastRenderedPageBreak/>
        <w:drawing>
          <wp:inline distT="0" distB="0" distL="0" distR="0" wp14:anchorId="26F8C52C" wp14:editId="30B0FB55">
            <wp:extent cx="5943600" cy="334264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195">
        <w:rPr>
          <w:noProof/>
        </w:rPr>
        <w:drawing>
          <wp:inline distT="0" distB="0" distL="0" distR="0" wp14:anchorId="10A6B743" wp14:editId="66D12E79">
            <wp:extent cx="5943600" cy="334264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195">
        <w:rPr>
          <w:noProof/>
        </w:rPr>
        <w:lastRenderedPageBreak/>
        <w:drawing>
          <wp:inline distT="0" distB="0" distL="0" distR="0" wp14:anchorId="01F0CD73" wp14:editId="0E066110">
            <wp:extent cx="5943600" cy="334264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195">
        <w:rPr>
          <w:noProof/>
        </w:rPr>
        <w:drawing>
          <wp:inline distT="0" distB="0" distL="0" distR="0" wp14:anchorId="25C663B4" wp14:editId="46EBC669">
            <wp:extent cx="5943600" cy="334264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195">
        <w:rPr>
          <w:noProof/>
        </w:rPr>
        <w:lastRenderedPageBreak/>
        <w:drawing>
          <wp:inline distT="0" distB="0" distL="0" distR="0" wp14:anchorId="5E2771B3" wp14:editId="2A41CBC7">
            <wp:extent cx="5943600" cy="33426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952" w:rsidRDefault="008E7952" w:rsidP="002B3686"/>
    <w:p w:rsidR="008E7952" w:rsidRDefault="002B3686" w:rsidP="002B3686">
      <w:r w:rsidRPr="00520195">
        <w:rPr>
          <w:noProof/>
        </w:rPr>
        <w:lastRenderedPageBreak/>
        <w:drawing>
          <wp:inline distT="0" distB="0" distL="0" distR="0" wp14:anchorId="39334C6A" wp14:editId="00073E0D">
            <wp:extent cx="5943600" cy="334264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195">
        <w:rPr>
          <w:noProof/>
        </w:rPr>
        <w:drawing>
          <wp:inline distT="0" distB="0" distL="0" distR="0" wp14:anchorId="30E42D66" wp14:editId="3CAE7022">
            <wp:extent cx="5943600" cy="334264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195">
        <w:rPr>
          <w:noProof/>
        </w:rPr>
        <w:lastRenderedPageBreak/>
        <w:drawing>
          <wp:inline distT="0" distB="0" distL="0" distR="0" wp14:anchorId="0B1093CF" wp14:editId="16031C4E">
            <wp:extent cx="5943600" cy="334264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195">
        <w:rPr>
          <w:noProof/>
        </w:rPr>
        <w:drawing>
          <wp:inline distT="0" distB="0" distL="0" distR="0" wp14:anchorId="1061A758" wp14:editId="0D5D87A1">
            <wp:extent cx="5943600" cy="334264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195">
        <w:rPr>
          <w:noProof/>
        </w:rPr>
        <w:lastRenderedPageBreak/>
        <w:drawing>
          <wp:inline distT="0" distB="0" distL="0" distR="0" wp14:anchorId="5828E8DA" wp14:editId="3479EA55">
            <wp:extent cx="5943600" cy="334264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drawing>
          <wp:inline distT="0" distB="0" distL="0" distR="0" wp14:anchorId="441F9160" wp14:editId="0A18E931">
            <wp:extent cx="5943600" cy="334264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lastRenderedPageBreak/>
        <w:drawing>
          <wp:inline distT="0" distB="0" distL="0" distR="0" wp14:anchorId="78B6C40E" wp14:editId="168C4353">
            <wp:extent cx="5943600" cy="334264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drawing>
          <wp:inline distT="0" distB="0" distL="0" distR="0" wp14:anchorId="1DFF92E8" wp14:editId="70B39A42">
            <wp:extent cx="5943600" cy="334264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lastRenderedPageBreak/>
        <w:drawing>
          <wp:inline distT="0" distB="0" distL="0" distR="0" wp14:anchorId="3531B6DC" wp14:editId="4F40EA84">
            <wp:extent cx="5943600" cy="334264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952" w:rsidRDefault="002B3686" w:rsidP="002B3686">
      <w:r w:rsidRPr="00E71336">
        <w:rPr>
          <w:noProof/>
        </w:rPr>
        <w:lastRenderedPageBreak/>
        <w:drawing>
          <wp:inline distT="0" distB="0" distL="0" distR="0" wp14:anchorId="0871A691" wp14:editId="0B0FCFA3">
            <wp:extent cx="5470634" cy="334228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71208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drawing>
          <wp:inline distT="0" distB="0" distL="0" distR="0" wp14:anchorId="789D5436" wp14:editId="46B49E11">
            <wp:extent cx="5927793" cy="37147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lastRenderedPageBreak/>
        <w:drawing>
          <wp:inline distT="0" distB="0" distL="0" distR="0" wp14:anchorId="1A20D529" wp14:editId="789E3758">
            <wp:extent cx="5943600" cy="334264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drawing>
          <wp:inline distT="0" distB="0" distL="0" distR="0" wp14:anchorId="68BE26AC" wp14:editId="61DE907D">
            <wp:extent cx="5927793" cy="37909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lastRenderedPageBreak/>
        <w:drawing>
          <wp:inline distT="0" distB="0" distL="0" distR="0" wp14:anchorId="3259FCDA" wp14:editId="4146112F">
            <wp:extent cx="5943600" cy="334264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drawing>
          <wp:inline distT="0" distB="0" distL="0" distR="0" wp14:anchorId="380E17AF" wp14:editId="0FAF65BA">
            <wp:extent cx="5943600" cy="334264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lastRenderedPageBreak/>
        <w:drawing>
          <wp:inline distT="0" distB="0" distL="0" distR="0" wp14:anchorId="56DE392E" wp14:editId="264484C9">
            <wp:extent cx="5943600" cy="334264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drawing>
          <wp:inline distT="0" distB="0" distL="0" distR="0" wp14:anchorId="2DA6DC27" wp14:editId="7558826E">
            <wp:extent cx="5943600" cy="334264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lastRenderedPageBreak/>
        <w:drawing>
          <wp:inline distT="0" distB="0" distL="0" distR="0" wp14:anchorId="5F90B3FD" wp14:editId="4D55DED4">
            <wp:extent cx="5943600" cy="334264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drawing>
          <wp:inline distT="0" distB="0" distL="0" distR="0" wp14:anchorId="725256C2" wp14:editId="5BD75852">
            <wp:extent cx="5943600" cy="334264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lastRenderedPageBreak/>
        <w:drawing>
          <wp:inline distT="0" distB="0" distL="0" distR="0" wp14:anchorId="6F6427C4" wp14:editId="70566C35">
            <wp:extent cx="5943600" cy="334264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drawing>
          <wp:inline distT="0" distB="0" distL="0" distR="0" wp14:anchorId="3E821D92" wp14:editId="20B54EAC">
            <wp:extent cx="5943600" cy="334264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lastRenderedPageBreak/>
        <w:drawing>
          <wp:inline distT="0" distB="0" distL="0" distR="0" wp14:anchorId="6697CDC9" wp14:editId="68BE85CA">
            <wp:extent cx="5943600" cy="334264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drawing>
          <wp:inline distT="0" distB="0" distL="0" distR="0" wp14:anchorId="701F7431" wp14:editId="01B96587">
            <wp:extent cx="6117021" cy="3440171"/>
            <wp:effectExtent l="0" t="0" r="0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17663" cy="344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lastRenderedPageBreak/>
        <w:drawing>
          <wp:inline distT="0" distB="0" distL="0" distR="0" wp14:anchorId="4078AAE8" wp14:editId="70416F55">
            <wp:extent cx="5943600" cy="334264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drawing>
          <wp:inline distT="0" distB="0" distL="0" distR="0" wp14:anchorId="1958F3B0" wp14:editId="04895852">
            <wp:extent cx="5943600" cy="334264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lastRenderedPageBreak/>
        <w:drawing>
          <wp:inline distT="0" distB="0" distL="0" distR="0" wp14:anchorId="240DE9CE" wp14:editId="44CF3729">
            <wp:extent cx="5943600" cy="334264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Default="002B3686" w:rsidP="002B3686">
      <w:r w:rsidRPr="00E71336">
        <w:rPr>
          <w:noProof/>
        </w:rPr>
        <w:lastRenderedPageBreak/>
        <w:drawing>
          <wp:inline distT="0" distB="0" distL="0" distR="0" wp14:anchorId="5C8409FE" wp14:editId="508036E8">
            <wp:extent cx="5454869" cy="34290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5563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drawing>
          <wp:inline distT="0" distB="0" distL="0" distR="0" wp14:anchorId="7CED0F34" wp14:editId="2D6D419E">
            <wp:extent cx="5612524" cy="3429000"/>
            <wp:effectExtent l="0" t="0" r="762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61330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lastRenderedPageBreak/>
        <w:drawing>
          <wp:inline distT="0" distB="0" distL="0" distR="0" wp14:anchorId="15646442" wp14:editId="4766EEC0">
            <wp:extent cx="5833241" cy="3429001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3405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drawing>
          <wp:inline distT="0" distB="0" distL="0" distR="0" wp14:anchorId="52E20D1F" wp14:editId="451E4224">
            <wp:extent cx="5691352" cy="3431318"/>
            <wp:effectExtent l="0" t="0" r="508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8830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336">
        <w:rPr>
          <w:noProof/>
        </w:rPr>
        <w:lastRenderedPageBreak/>
        <w:drawing>
          <wp:inline distT="0" distB="0" distL="0" distR="0" wp14:anchorId="34DC3DCA" wp14:editId="003B38A4">
            <wp:extent cx="5562600" cy="34290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56337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139" w:rsidRPr="00E71336" w:rsidRDefault="00952139" w:rsidP="002B3686">
      <w:r w:rsidRPr="00952139">
        <w:rPr>
          <w:noProof/>
        </w:rPr>
        <w:drawing>
          <wp:inline distT="0" distB="0" distL="0" distR="0" wp14:anchorId="20A6A097" wp14:editId="4D40C785">
            <wp:extent cx="5943600" cy="334264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6" w:rsidRPr="009120F6" w:rsidRDefault="002B3686" w:rsidP="009120F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B3686" w:rsidRPr="009120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7F6" w:rsidRDefault="00B957F6" w:rsidP="00790A26">
      <w:pPr>
        <w:spacing w:after="0" w:line="240" w:lineRule="auto"/>
      </w:pPr>
      <w:r>
        <w:separator/>
      </w:r>
    </w:p>
  </w:endnote>
  <w:endnote w:type="continuationSeparator" w:id="0">
    <w:p w:rsidR="00B957F6" w:rsidRDefault="00B957F6" w:rsidP="00790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7F6" w:rsidRDefault="00B957F6" w:rsidP="00790A26">
      <w:pPr>
        <w:spacing w:after="0" w:line="240" w:lineRule="auto"/>
      </w:pPr>
      <w:r>
        <w:separator/>
      </w:r>
    </w:p>
  </w:footnote>
  <w:footnote w:type="continuationSeparator" w:id="0">
    <w:p w:rsidR="00B957F6" w:rsidRDefault="00B957F6" w:rsidP="00790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15pt;height:11.15pt" o:bullet="t">
        <v:imagedata r:id="rId1" o:title="msoFF0B"/>
      </v:shape>
    </w:pict>
  </w:numPicBullet>
  <w:abstractNum w:abstractNumId="0" w15:restartNumberingAfterBreak="0">
    <w:nsid w:val="15CC6D07"/>
    <w:multiLevelType w:val="hybridMultilevel"/>
    <w:tmpl w:val="CE16BD32"/>
    <w:lvl w:ilvl="0" w:tplc="6D9C6CE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244A1"/>
    <w:multiLevelType w:val="hybridMultilevel"/>
    <w:tmpl w:val="41C2119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D861A6"/>
    <w:multiLevelType w:val="hybridMultilevel"/>
    <w:tmpl w:val="0826F4C6"/>
    <w:lvl w:ilvl="0" w:tplc="6D9C6CE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593036"/>
    <w:multiLevelType w:val="hybridMultilevel"/>
    <w:tmpl w:val="8C2C1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629CB"/>
    <w:multiLevelType w:val="hybridMultilevel"/>
    <w:tmpl w:val="19C6275C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46D62"/>
    <w:multiLevelType w:val="hybridMultilevel"/>
    <w:tmpl w:val="2E9C6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B22CF0"/>
    <w:multiLevelType w:val="hybridMultilevel"/>
    <w:tmpl w:val="CB10A2C0"/>
    <w:lvl w:ilvl="0" w:tplc="6D9C6CEC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2C2B46"/>
    <w:multiLevelType w:val="hybridMultilevel"/>
    <w:tmpl w:val="B8008CF4"/>
    <w:lvl w:ilvl="0" w:tplc="6D9C6CE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37732"/>
    <w:multiLevelType w:val="hybridMultilevel"/>
    <w:tmpl w:val="15781D9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997"/>
    <w:rsid w:val="00096479"/>
    <w:rsid w:val="000C2D3C"/>
    <w:rsid w:val="002A5D4F"/>
    <w:rsid w:val="002B3686"/>
    <w:rsid w:val="002C76F8"/>
    <w:rsid w:val="004362C5"/>
    <w:rsid w:val="0049198F"/>
    <w:rsid w:val="005374F6"/>
    <w:rsid w:val="005E3BB6"/>
    <w:rsid w:val="005F730C"/>
    <w:rsid w:val="00613D10"/>
    <w:rsid w:val="00620997"/>
    <w:rsid w:val="00790A26"/>
    <w:rsid w:val="007C633B"/>
    <w:rsid w:val="00833F8E"/>
    <w:rsid w:val="008959DC"/>
    <w:rsid w:val="008E7952"/>
    <w:rsid w:val="009120F6"/>
    <w:rsid w:val="00952139"/>
    <w:rsid w:val="009F0724"/>
    <w:rsid w:val="00A270BE"/>
    <w:rsid w:val="00A81C33"/>
    <w:rsid w:val="00B957F6"/>
    <w:rsid w:val="00C50738"/>
    <w:rsid w:val="00C73128"/>
    <w:rsid w:val="00DF749B"/>
    <w:rsid w:val="00E20911"/>
    <w:rsid w:val="00E6413E"/>
    <w:rsid w:val="00EC0F56"/>
    <w:rsid w:val="00FB29B8"/>
    <w:rsid w:val="00FD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2C02E"/>
  <w15:docId w15:val="{62B0DB2F-5BE3-4C59-B1A3-255A4D1DB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20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2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D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0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A26"/>
  </w:style>
  <w:style w:type="paragraph" w:styleId="Footer">
    <w:name w:val="footer"/>
    <w:basedOn w:val="Normal"/>
    <w:link w:val="FooterChar"/>
    <w:uiPriority w:val="99"/>
    <w:unhideWhenUsed/>
    <w:rsid w:val="00790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8.png"/><Relationship Id="rId42" Type="http://schemas.openxmlformats.org/officeDocument/2006/relationships/chart" Target="charts/chart6.xml"/><Relationship Id="rId47" Type="http://schemas.openxmlformats.org/officeDocument/2006/relationships/image" Target="media/image29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chart" Target="charts/chart4.xml"/><Relationship Id="rId107" Type="http://schemas.openxmlformats.org/officeDocument/2006/relationships/image" Target="media/image87.pn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87" Type="http://schemas.openxmlformats.org/officeDocument/2006/relationships/image" Target="media/image67.png"/><Relationship Id="rId102" Type="http://schemas.openxmlformats.org/officeDocument/2006/relationships/image" Target="media/image82.png"/><Relationship Id="rId110" Type="http://schemas.openxmlformats.org/officeDocument/2006/relationships/image" Target="media/image90.png"/><Relationship Id="rId5" Type="http://schemas.openxmlformats.org/officeDocument/2006/relationships/footnotes" Target="footnotes.xm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chart" Target="charts/chart7.xml"/><Relationship Id="rId48" Type="http://schemas.openxmlformats.org/officeDocument/2006/relationships/image" Target="media/image30.png"/><Relationship Id="rId56" Type="http://schemas.openxmlformats.org/officeDocument/2006/relationships/image" Target="media/image37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8" Type="http://schemas.openxmlformats.org/officeDocument/2006/relationships/image" Target="media/image20.jpeg"/><Relationship Id="rId51" Type="http://schemas.openxmlformats.org/officeDocument/2006/relationships/image" Target="media/image32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image" Target="media/image40.png"/><Relationship Id="rId67" Type="http://schemas.openxmlformats.org/officeDocument/2006/relationships/image" Target="media/image47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20" Type="http://schemas.openxmlformats.org/officeDocument/2006/relationships/chart" Target="charts/chart2.xml"/><Relationship Id="rId41" Type="http://schemas.openxmlformats.org/officeDocument/2006/relationships/image" Target="media/image25.png"/><Relationship Id="rId54" Type="http://schemas.openxmlformats.org/officeDocument/2006/relationships/image" Target="media/image35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hart" Target="charts/chart1.xml"/><Relationship Id="rId23" Type="http://schemas.openxmlformats.org/officeDocument/2006/relationships/chart" Target="charts/chart3.xml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chart" Target="charts/chart8.xml"/><Relationship Id="rId57" Type="http://schemas.openxmlformats.org/officeDocument/2006/relationships/image" Target="media/image38.png"/><Relationship Id="rId106" Type="http://schemas.openxmlformats.org/officeDocument/2006/relationships/image" Target="media/image86.png"/><Relationship Id="rId10" Type="http://schemas.openxmlformats.org/officeDocument/2006/relationships/diagramLayout" Target="diagrams/layout1.xml"/><Relationship Id="rId31" Type="http://schemas.openxmlformats.org/officeDocument/2006/relationships/chart" Target="charts/chart5.xml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chart" Target="charts/chart9.xml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openxmlformats.org/officeDocument/2006/relationships/image" Target="media/image6.png"/><Relationship Id="rId39" Type="http://schemas.openxmlformats.org/officeDocument/2006/relationships/image" Target="media/image23.png"/><Relationship Id="rId109" Type="http://schemas.openxmlformats.org/officeDocument/2006/relationships/image" Target="media/image89.png"/><Relationship Id="rId34" Type="http://schemas.openxmlformats.org/officeDocument/2006/relationships/image" Target="media/image1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7" Type="http://schemas.openxmlformats.org/officeDocument/2006/relationships/image" Target="media/image2.jpeg"/><Relationship Id="rId71" Type="http://schemas.openxmlformats.org/officeDocument/2006/relationships/image" Target="media/image51.png"/><Relationship Id="rId92" Type="http://schemas.openxmlformats.org/officeDocument/2006/relationships/image" Target="media/image7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Sheet1!$F$7</c:f>
              <c:strCache>
                <c:ptCount val="1"/>
                <c:pt idx="0">
                  <c:v>ERCP</c:v>
                </c:pt>
              </c:strCache>
            </c:strRef>
          </c:tx>
          <c:cat>
            <c:strRef>
              <c:f>Sheet1!$E$8:$E$19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Sheet1!$F$8:$F$19</c:f>
              <c:numCache>
                <c:formatCode>General</c:formatCode>
                <c:ptCount val="12"/>
                <c:pt idx="0">
                  <c:v>65</c:v>
                </c:pt>
                <c:pt idx="1">
                  <c:v>63</c:v>
                </c:pt>
                <c:pt idx="2">
                  <c:v>47</c:v>
                </c:pt>
                <c:pt idx="3">
                  <c:v>24</c:v>
                </c:pt>
                <c:pt idx="4">
                  <c:v>20</c:v>
                </c:pt>
                <c:pt idx="5">
                  <c:v>9</c:v>
                </c:pt>
                <c:pt idx="6">
                  <c:v>23</c:v>
                </c:pt>
                <c:pt idx="7">
                  <c:v>32</c:v>
                </c:pt>
                <c:pt idx="8">
                  <c:v>82</c:v>
                </c:pt>
                <c:pt idx="9">
                  <c:v>78</c:v>
                </c:pt>
                <c:pt idx="10">
                  <c:v>41</c:v>
                </c:pt>
                <c:pt idx="11">
                  <c:v>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8C-4812-B276-BAF297D6DE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936320"/>
        <c:axId val="120937856"/>
      </c:lineChart>
      <c:catAx>
        <c:axId val="120936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0937856"/>
        <c:crosses val="autoZero"/>
        <c:auto val="1"/>
        <c:lblAlgn val="ctr"/>
        <c:lblOffset val="100"/>
        <c:noMultiLvlLbl val="0"/>
      </c:catAx>
      <c:valAx>
        <c:axId val="120937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0936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MRCP FINDINGS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Cholelithiasis with  CBD dilated</c:v>
                </c:pt>
                <c:pt idx="1">
                  <c:v>Dilated PD( chronic pancreatitis)</c:v>
                </c:pt>
                <c:pt idx="2">
                  <c:v>klatskin tumour</c:v>
                </c:pt>
                <c:pt idx="3">
                  <c:v>CBD stricture</c:v>
                </c:pt>
                <c:pt idx="4">
                  <c:v>cholestasis</c:v>
                </c:pt>
                <c:pt idx="5">
                  <c:v>choledocholithiasis with upstream dilatation</c:v>
                </c:pt>
                <c:pt idx="6">
                  <c:v>Dilated IH/EH biliary channels</c:v>
                </c:pt>
              </c:strCache>
            </c:strRef>
          </c:cat>
          <c:val>
            <c:numRef>
              <c:f>Sheet1!$B$2:$B$8</c:f>
              <c:numCache>
                <c:formatCode>###0</c:formatCode>
                <c:ptCount val="7"/>
                <c:pt idx="0">
                  <c:v>18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21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66-4CEE-8B4E-CD4ED1498C0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Cholelithiasis with  CBD dilated</c:v>
                </c:pt>
                <c:pt idx="1">
                  <c:v>Dilated PD( chronic pancreatitis)</c:v>
                </c:pt>
                <c:pt idx="2">
                  <c:v>klatskin tumour</c:v>
                </c:pt>
                <c:pt idx="3">
                  <c:v>CBD stricture</c:v>
                </c:pt>
                <c:pt idx="4">
                  <c:v>cholestasis</c:v>
                </c:pt>
                <c:pt idx="5">
                  <c:v>choledocholithiasis with upstream dilatation</c:v>
                </c:pt>
                <c:pt idx="6">
                  <c:v>Dilated IH/EH biliary channels</c:v>
                </c:pt>
              </c:strCache>
            </c:strRef>
          </c:cat>
          <c:val>
            <c:numRef>
              <c:f>Sheet1!$C$2:$C$8</c:f>
            </c:numRef>
          </c:val>
          <c:extLst>
            <c:ext xmlns:c16="http://schemas.microsoft.com/office/drawing/2014/chart" uri="{C3380CC4-5D6E-409C-BE32-E72D297353CC}">
              <c16:uniqueId val="{00000004-6266-4CEE-8B4E-CD4ED1498C0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Cholelithiasis with  CBD dilated</c:v>
                </c:pt>
                <c:pt idx="1">
                  <c:v>Dilated PD( chronic pancreatitis)</c:v>
                </c:pt>
                <c:pt idx="2">
                  <c:v>klatskin tumour</c:v>
                </c:pt>
                <c:pt idx="3">
                  <c:v>CBD stricture</c:v>
                </c:pt>
                <c:pt idx="4">
                  <c:v>cholestasis</c:v>
                </c:pt>
                <c:pt idx="5">
                  <c:v>choledocholithiasis with upstream dilatation</c:v>
                </c:pt>
                <c:pt idx="6">
                  <c:v>Dilated IH/EH biliary channels</c:v>
                </c:pt>
              </c:strCache>
            </c:strRef>
          </c:cat>
          <c:val>
            <c:numRef>
              <c:f>Sheet1!$D$2:$D$8</c:f>
            </c:numRef>
          </c:val>
          <c:extLst>
            <c:ext xmlns:c16="http://schemas.microsoft.com/office/drawing/2014/chart" uri="{C3380CC4-5D6E-409C-BE32-E72D297353CC}">
              <c16:uniqueId val="{00000005-6266-4CEE-8B4E-CD4ED1498C0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2138624"/>
        <c:axId val="122140160"/>
      </c:barChart>
      <c:catAx>
        <c:axId val="12213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140160"/>
        <c:crosses val="autoZero"/>
        <c:auto val="1"/>
        <c:lblAlgn val="ctr"/>
        <c:lblOffset val="100"/>
        <c:noMultiLvlLbl val="0"/>
      </c:catAx>
      <c:valAx>
        <c:axId val="122140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138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Cannulation Successful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23B4-4CB0-A1C0-608415C2AF4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8-23B4-4CB0-A1C0-608415C2AF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Sheet1!$B$2:$B$3</c:f>
              <c:numCache>
                <c:formatCode>###0</c:formatCode>
                <c:ptCount val="2"/>
                <c:pt idx="0">
                  <c:v>344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B4-4CB0-A1C0-608415C2AF4E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Sheet1!$G$7</c:f>
              <c:strCache>
                <c:ptCount val="1"/>
                <c:pt idx="0">
                  <c:v>EUS</c:v>
                </c:pt>
              </c:strCache>
            </c:strRef>
          </c:tx>
          <c:cat>
            <c:strRef>
              <c:f>Sheet1!$E$8:$E$19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Sheet1!$G$8:$G$19</c:f>
              <c:numCache>
                <c:formatCode>General</c:formatCode>
                <c:ptCount val="12"/>
                <c:pt idx="0">
                  <c:v>10</c:v>
                </c:pt>
                <c:pt idx="1">
                  <c:v>12</c:v>
                </c:pt>
                <c:pt idx="2">
                  <c:v>7</c:v>
                </c:pt>
                <c:pt idx="3">
                  <c:v>0</c:v>
                </c:pt>
                <c:pt idx="4">
                  <c:v>5</c:v>
                </c:pt>
                <c:pt idx="5">
                  <c:v>0</c:v>
                </c:pt>
                <c:pt idx="6">
                  <c:v>3</c:v>
                </c:pt>
                <c:pt idx="7">
                  <c:v>3</c:v>
                </c:pt>
                <c:pt idx="8">
                  <c:v>8</c:v>
                </c:pt>
                <c:pt idx="9">
                  <c:v>12</c:v>
                </c:pt>
                <c:pt idx="10">
                  <c:v>9</c:v>
                </c:pt>
                <c:pt idx="11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FDA-433D-B298-7DCF2A1A0C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275520"/>
        <c:axId val="145281408"/>
      </c:lineChart>
      <c:catAx>
        <c:axId val="145275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5281408"/>
        <c:crosses val="autoZero"/>
        <c:auto val="1"/>
        <c:lblAlgn val="ctr"/>
        <c:lblOffset val="100"/>
        <c:noMultiLvlLbl val="0"/>
      </c:catAx>
      <c:valAx>
        <c:axId val="145281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5275520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Gender Distribution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CD8-4C1B-A1AF-4A1246F1F9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CD8-4C1B-A1AF-4A1246F1F98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3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38</c:v>
                </c:pt>
                <c:pt idx="1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8E-4EE2-8B00-869EAA55A581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Sheet3!$E$10</c:f>
              <c:strCache>
                <c:ptCount val="1"/>
                <c:pt idx="0">
                  <c:v>Colonoscopy</c:v>
                </c:pt>
              </c:strCache>
            </c:strRef>
          </c:tx>
          <c:invertIfNegative val="0"/>
          <c:cat>
            <c:strRef>
              <c:f>Sheet3!$D$11:$D$22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Sheet3!$E$11:$E$22</c:f>
              <c:numCache>
                <c:formatCode>General</c:formatCode>
                <c:ptCount val="12"/>
                <c:pt idx="0">
                  <c:v>33</c:v>
                </c:pt>
                <c:pt idx="1">
                  <c:v>33</c:v>
                </c:pt>
                <c:pt idx="2">
                  <c:v>34</c:v>
                </c:pt>
                <c:pt idx="3">
                  <c:v>1</c:v>
                </c:pt>
                <c:pt idx="4">
                  <c:v>6</c:v>
                </c:pt>
                <c:pt idx="5">
                  <c:v>5</c:v>
                </c:pt>
                <c:pt idx="6">
                  <c:v>23</c:v>
                </c:pt>
                <c:pt idx="7">
                  <c:v>30</c:v>
                </c:pt>
                <c:pt idx="8">
                  <c:v>35</c:v>
                </c:pt>
                <c:pt idx="9">
                  <c:v>24</c:v>
                </c:pt>
                <c:pt idx="10">
                  <c:v>20</c:v>
                </c:pt>
                <c:pt idx="1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10-4078-B202-C8CAA7ADFF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068608"/>
        <c:axId val="146070144"/>
      </c:barChart>
      <c:catAx>
        <c:axId val="146068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6070144"/>
        <c:crosses val="autoZero"/>
        <c:auto val="1"/>
        <c:lblAlgn val="ctr"/>
        <c:lblOffset val="100"/>
        <c:noMultiLvlLbl val="0"/>
      </c:catAx>
      <c:valAx>
        <c:axId val="146070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068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Sheet3!$E$42</c:f>
              <c:strCache>
                <c:ptCount val="1"/>
                <c:pt idx="0">
                  <c:v>Sigmoidoscopy</c:v>
                </c:pt>
              </c:strCache>
            </c:strRef>
          </c:tx>
          <c:invertIfNegative val="0"/>
          <c:cat>
            <c:strRef>
              <c:f>Sheet3!$D$43:$D$54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Sheet3!$E$43:$E$54</c:f>
              <c:numCache>
                <c:formatCode>General</c:formatCode>
                <c:ptCount val="12"/>
                <c:pt idx="0">
                  <c:v>21</c:v>
                </c:pt>
                <c:pt idx="1">
                  <c:v>25</c:v>
                </c:pt>
                <c:pt idx="2">
                  <c:v>11</c:v>
                </c:pt>
                <c:pt idx="3">
                  <c:v>7</c:v>
                </c:pt>
                <c:pt idx="4">
                  <c:v>10</c:v>
                </c:pt>
                <c:pt idx="5">
                  <c:v>4</c:v>
                </c:pt>
                <c:pt idx="6">
                  <c:v>23</c:v>
                </c:pt>
                <c:pt idx="7">
                  <c:v>43</c:v>
                </c:pt>
                <c:pt idx="8">
                  <c:v>17</c:v>
                </c:pt>
                <c:pt idx="9">
                  <c:v>21</c:v>
                </c:pt>
                <c:pt idx="10">
                  <c:v>28</c:v>
                </c:pt>
                <c:pt idx="1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B6-4131-884E-66388780A7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102912"/>
        <c:axId val="146141568"/>
      </c:barChart>
      <c:catAx>
        <c:axId val="146102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6141568"/>
        <c:crosses val="autoZero"/>
        <c:auto val="1"/>
        <c:lblAlgn val="ctr"/>
        <c:lblOffset val="100"/>
        <c:noMultiLvlLbl val="0"/>
      </c:catAx>
      <c:valAx>
        <c:axId val="146141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102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Sheet1!$H$7</c:f>
              <c:strCache>
                <c:ptCount val="1"/>
                <c:pt idx="0">
                  <c:v>Manometry</c:v>
                </c:pt>
              </c:strCache>
            </c:strRef>
          </c:tx>
          <c:cat>
            <c:strRef>
              <c:f>Sheet1!$E$8:$E$19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Sheet1!$H$8:$H$19</c:f>
              <c:numCache>
                <c:formatCode>General</c:formatCode>
                <c:ptCount val="12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4</c:v>
                </c:pt>
                <c:pt idx="5">
                  <c:v>3</c:v>
                </c:pt>
                <c:pt idx="6">
                  <c:v>0</c:v>
                </c:pt>
                <c:pt idx="7">
                  <c:v>2</c:v>
                </c:pt>
                <c:pt idx="8">
                  <c:v>7</c:v>
                </c:pt>
                <c:pt idx="9">
                  <c:v>5</c:v>
                </c:pt>
                <c:pt idx="10">
                  <c:v>2</c:v>
                </c:pt>
                <c:pt idx="1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3E-40BD-AF01-0A4F68B741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239872"/>
        <c:axId val="146241408"/>
      </c:lineChart>
      <c:catAx>
        <c:axId val="146239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6241408"/>
        <c:crosses val="autoZero"/>
        <c:auto val="1"/>
        <c:lblAlgn val="ctr"/>
        <c:lblOffset val="100"/>
        <c:noMultiLvlLbl val="0"/>
      </c:catAx>
      <c:valAx>
        <c:axId val="146241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239872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Sheet3!$E$66</c:f>
              <c:strCache>
                <c:ptCount val="1"/>
                <c:pt idx="0">
                  <c:v>Fibroscan</c:v>
                </c:pt>
              </c:strCache>
            </c:strRef>
          </c:tx>
          <c:invertIfNegative val="0"/>
          <c:cat>
            <c:strRef>
              <c:f>Sheet3!$D$67:$D$78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Sheet3!$E$67:$E$78</c:f>
              <c:numCache>
                <c:formatCode>General</c:formatCode>
                <c:ptCount val="12"/>
                <c:pt idx="0">
                  <c:v>0</c:v>
                </c:pt>
                <c:pt idx="1">
                  <c:v>11</c:v>
                </c:pt>
                <c:pt idx="2">
                  <c:v>12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5</c:v>
                </c:pt>
                <c:pt idx="8">
                  <c:v>16</c:v>
                </c:pt>
                <c:pt idx="9">
                  <c:v>23</c:v>
                </c:pt>
                <c:pt idx="10">
                  <c:v>15</c:v>
                </c:pt>
                <c:pt idx="1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EB-44DC-AD57-BD5192248C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262272"/>
        <c:axId val="146427904"/>
      </c:barChart>
      <c:catAx>
        <c:axId val="146262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6427904"/>
        <c:crosses val="autoZero"/>
        <c:auto val="1"/>
        <c:lblAlgn val="ctr"/>
        <c:lblOffset val="100"/>
        <c:noMultiLvlLbl val="0"/>
      </c:catAx>
      <c:valAx>
        <c:axId val="146427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262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2447263-DC98-4313-AE9F-5D7123B0DCE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1D99D49-4F6F-47A2-BAB2-3E1A20274162}">
      <dgm:prSet phldrT="[Text]"/>
      <dgm:spPr/>
      <dgm:t>
        <a:bodyPr/>
        <a:lstStyle/>
        <a:p>
          <a:r>
            <a:rPr lang="en-US"/>
            <a:t>GASTROENTEROLOGY DEPARTMENT</a:t>
          </a:r>
        </a:p>
      </dgm:t>
    </dgm:pt>
    <dgm:pt modelId="{71495C37-BAC5-453E-AEF6-15CAFA33E7B6}" type="parTrans" cxnId="{C6100457-8FB4-4F5F-A1D1-601C78794F39}">
      <dgm:prSet/>
      <dgm:spPr/>
      <dgm:t>
        <a:bodyPr/>
        <a:lstStyle/>
        <a:p>
          <a:endParaRPr lang="en-US"/>
        </a:p>
      </dgm:t>
    </dgm:pt>
    <dgm:pt modelId="{86760A04-024A-41EA-BD62-50477149885A}" type="sibTrans" cxnId="{C6100457-8FB4-4F5F-A1D1-601C78794F39}">
      <dgm:prSet/>
      <dgm:spPr/>
      <dgm:t>
        <a:bodyPr/>
        <a:lstStyle/>
        <a:p>
          <a:endParaRPr lang="en-US"/>
        </a:p>
      </dgm:t>
    </dgm:pt>
    <dgm:pt modelId="{062625E8-12B6-45E5-BEA3-E4D6EEF2DFBF}">
      <dgm:prSet phldrT="[Text]" custT="1"/>
      <dgm:spPr/>
      <dgm:t>
        <a:bodyPr/>
        <a:lstStyle/>
        <a:p>
          <a:r>
            <a:rPr lang="en-US" sz="1200"/>
            <a:t>GASTROENTEROLOGY WARD</a:t>
          </a:r>
        </a:p>
      </dgm:t>
    </dgm:pt>
    <dgm:pt modelId="{7826EAE2-17A4-462A-8E0D-3E18B57876A0}" type="parTrans" cxnId="{9ED49DC8-646D-4047-9C87-39DAC3422B4D}">
      <dgm:prSet/>
      <dgm:spPr/>
      <dgm:t>
        <a:bodyPr/>
        <a:lstStyle/>
        <a:p>
          <a:endParaRPr lang="en-US"/>
        </a:p>
      </dgm:t>
    </dgm:pt>
    <dgm:pt modelId="{03400A0B-54AF-48AD-A8CB-49BE56995265}" type="sibTrans" cxnId="{9ED49DC8-646D-4047-9C87-39DAC3422B4D}">
      <dgm:prSet/>
      <dgm:spPr/>
      <dgm:t>
        <a:bodyPr/>
        <a:lstStyle/>
        <a:p>
          <a:endParaRPr lang="en-US"/>
        </a:p>
      </dgm:t>
    </dgm:pt>
    <dgm:pt modelId="{48AE4964-CA69-4A94-9AED-79A0126BB3AA}">
      <dgm:prSet phldrT="[Text]" custT="1"/>
      <dgm:spPr/>
      <dgm:t>
        <a:bodyPr/>
        <a:lstStyle/>
        <a:p>
          <a:r>
            <a:rPr lang="en-US" sz="1200"/>
            <a:t>LIVER CENTER</a:t>
          </a:r>
        </a:p>
        <a:p>
          <a:r>
            <a:rPr lang="en-US" sz="1000"/>
            <a:t>(Advance GI procedures)</a:t>
          </a:r>
        </a:p>
      </dgm:t>
    </dgm:pt>
    <dgm:pt modelId="{5DF4C5F8-554C-4723-80A6-5729F6B0A8AE}" type="parTrans" cxnId="{D371E855-739E-4EE2-844C-05E0BB2A0C13}">
      <dgm:prSet/>
      <dgm:spPr/>
      <dgm:t>
        <a:bodyPr/>
        <a:lstStyle/>
        <a:p>
          <a:endParaRPr lang="en-US"/>
        </a:p>
      </dgm:t>
    </dgm:pt>
    <dgm:pt modelId="{10D700E6-A011-4FC2-85B6-6CF3EA538512}" type="sibTrans" cxnId="{D371E855-739E-4EE2-844C-05E0BB2A0C13}">
      <dgm:prSet/>
      <dgm:spPr/>
      <dgm:t>
        <a:bodyPr/>
        <a:lstStyle/>
        <a:p>
          <a:endParaRPr lang="en-US"/>
        </a:p>
      </dgm:t>
    </dgm:pt>
    <dgm:pt modelId="{984F7E18-C6F3-4CE0-8B70-2B8C298433AF}">
      <dgm:prSet phldrT="[Text]" custT="1"/>
      <dgm:spPr/>
      <dgm:t>
        <a:bodyPr/>
        <a:lstStyle/>
        <a:p>
          <a:r>
            <a:rPr lang="en-US" sz="1200"/>
            <a:t>ENDOSCOPY DEPARTMENT</a:t>
          </a:r>
        </a:p>
        <a:p>
          <a:r>
            <a:rPr lang="en-US" sz="1200"/>
            <a:t>(Basic GI procedures)</a:t>
          </a:r>
        </a:p>
      </dgm:t>
    </dgm:pt>
    <dgm:pt modelId="{BD04AA85-20DF-41AF-9C23-F5C29F97212A}" type="parTrans" cxnId="{10276CE5-FB72-41F1-BF0E-47B9DA4AE6B2}">
      <dgm:prSet/>
      <dgm:spPr/>
      <dgm:t>
        <a:bodyPr/>
        <a:lstStyle/>
        <a:p>
          <a:endParaRPr lang="en-US"/>
        </a:p>
      </dgm:t>
    </dgm:pt>
    <dgm:pt modelId="{71BB13ED-C148-4DCE-8E5E-D66503361758}" type="sibTrans" cxnId="{10276CE5-FB72-41F1-BF0E-47B9DA4AE6B2}">
      <dgm:prSet/>
      <dgm:spPr/>
      <dgm:t>
        <a:bodyPr/>
        <a:lstStyle/>
        <a:p>
          <a:endParaRPr lang="en-US"/>
        </a:p>
      </dgm:t>
    </dgm:pt>
    <dgm:pt modelId="{C0126059-F2F0-4230-8096-3DB8646D464F}" type="pres">
      <dgm:prSet presAssocID="{F2447263-DC98-4313-AE9F-5D7123B0DCE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C6FE0543-2283-41AB-824D-E3249E9A087D}" type="pres">
      <dgm:prSet presAssocID="{81D99D49-4F6F-47A2-BAB2-3E1A20274162}" presName="hierRoot1" presStyleCnt="0">
        <dgm:presLayoutVars>
          <dgm:hierBranch val="init"/>
        </dgm:presLayoutVars>
      </dgm:prSet>
      <dgm:spPr/>
    </dgm:pt>
    <dgm:pt modelId="{AAA6C626-2F01-4669-A9F8-14B9B37FCB76}" type="pres">
      <dgm:prSet presAssocID="{81D99D49-4F6F-47A2-BAB2-3E1A20274162}" presName="rootComposite1" presStyleCnt="0"/>
      <dgm:spPr/>
    </dgm:pt>
    <dgm:pt modelId="{74611D83-56BD-4F43-B2C2-B7E17E7FC5BD}" type="pres">
      <dgm:prSet presAssocID="{81D99D49-4F6F-47A2-BAB2-3E1A2027416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E6936C8-AFD5-468D-8EE3-E1BDAC007FDE}" type="pres">
      <dgm:prSet presAssocID="{81D99D49-4F6F-47A2-BAB2-3E1A20274162}" presName="rootConnector1" presStyleLbl="node1" presStyleIdx="0" presStyleCnt="0"/>
      <dgm:spPr/>
      <dgm:t>
        <a:bodyPr/>
        <a:lstStyle/>
        <a:p>
          <a:endParaRPr lang="en-US"/>
        </a:p>
      </dgm:t>
    </dgm:pt>
    <dgm:pt modelId="{F8438A2D-8819-4B7A-9BFE-5CF90E054416}" type="pres">
      <dgm:prSet presAssocID="{81D99D49-4F6F-47A2-BAB2-3E1A20274162}" presName="hierChild2" presStyleCnt="0"/>
      <dgm:spPr/>
    </dgm:pt>
    <dgm:pt modelId="{EFCCA378-D701-4D2A-95F9-5C66D5A706CE}" type="pres">
      <dgm:prSet presAssocID="{7826EAE2-17A4-462A-8E0D-3E18B57876A0}" presName="Name37" presStyleLbl="parChTrans1D2" presStyleIdx="0" presStyleCnt="3"/>
      <dgm:spPr/>
      <dgm:t>
        <a:bodyPr/>
        <a:lstStyle/>
        <a:p>
          <a:endParaRPr lang="en-US"/>
        </a:p>
      </dgm:t>
    </dgm:pt>
    <dgm:pt modelId="{CB52103E-997C-4C32-888A-A4DC2BBD9010}" type="pres">
      <dgm:prSet presAssocID="{062625E8-12B6-45E5-BEA3-E4D6EEF2DFBF}" presName="hierRoot2" presStyleCnt="0">
        <dgm:presLayoutVars>
          <dgm:hierBranch val="init"/>
        </dgm:presLayoutVars>
      </dgm:prSet>
      <dgm:spPr/>
    </dgm:pt>
    <dgm:pt modelId="{2CE7CA26-29CF-440B-A9CF-8223FD54A52C}" type="pres">
      <dgm:prSet presAssocID="{062625E8-12B6-45E5-BEA3-E4D6EEF2DFBF}" presName="rootComposite" presStyleCnt="0"/>
      <dgm:spPr/>
    </dgm:pt>
    <dgm:pt modelId="{273E9971-998D-4DF2-B4CD-4B760E6A7EF5}" type="pres">
      <dgm:prSet presAssocID="{062625E8-12B6-45E5-BEA3-E4D6EEF2DFBF}" presName="rootText" presStyleLbl="node2" presStyleIdx="0" presStyleCnt="3" custLinFactNeighborX="-2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092D779-1AFC-4B12-BC64-8A63EA3694D1}" type="pres">
      <dgm:prSet presAssocID="{062625E8-12B6-45E5-BEA3-E4D6EEF2DFBF}" presName="rootConnector" presStyleLbl="node2" presStyleIdx="0" presStyleCnt="3"/>
      <dgm:spPr/>
      <dgm:t>
        <a:bodyPr/>
        <a:lstStyle/>
        <a:p>
          <a:endParaRPr lang="en-US"/>
        </a:p>
      </dgm:t>
    </dgm:pt>
    <dgm:pt modelId="{3BA22560-8BF6-4C49-BDC6-8092615B71D9}" type="pres">
      <dgm:prSet presAssocID="{062625E8-12B6-45E5-BEA3-E4D6EEF2DFBF}" presName="hierChild4" presStyleCnt="0"/>
      <dgm:spPr/>
    </dgm:pt>
    <dgm:pt modelId="{25D8EFDA-F306-4686-ABC3-F4A3BC3967D7}" type="pres">
      <dgm:prSet presAssocID="{062625E8-12B6-45E5-BEA3-E4D6EEF2DFBF}" presName="hierChild5" presStyleCnt="0"/>
      <dgm:spPr/>
    </dgm:pt>
    <dgm:pt modelId="{9E18F0EC-D7F0-4433-9800-13F27CD4E5E3}" type="pres">
      <dgm:prSet presAssocID="{5DF4C5F8-554C-4723-80A6-5729F6B0A8AE}" presName="Name37" presStyleLbl="parChTrans1D2" presStyleIdx="1" presStyleCnt="3"/>
      <dgm:spPr/>
      <dgm:t>
        <a:bodyPr/>
        <a:lstStyle/>
        <a:p>
          <a:endParaRPr lang="en-US"/>
        </a:p>
      </dgm:t>
    </dgm:pt>
    <dgm:pt modelId="{57250AF8-FFD4-42CB-B767-2F4F9F6E5E99}" type="pres">
      <dgm:prSet presAssocID="{48AE4964-CA69-4A94-9AED-79A0126BB3AA}" presName="hierRoot2" presStyleCnt="0">
        <dgm:presLayoutVars>
          <dgm:hierBranch val="init"/>
        </dgm:presLayoutVars>
      </dgm:prSet>
      <dgm:spPr/>
    </dgm:pt>
    <dgm:pt modelId="{F6755C43-F591-4961-A175-49E035EF20D4}" type="pres">
      <dgm:prSet presAssocID="{48AE4964-CA69-4A94-9AED-79A0126BB3AA}" presName="rootComposite" presStyleCnt="0"/>
      <dgm:spPr/>
    </dgm:pt>
    <dgm:pt modelId="{498B3500-0A5F-4F3F-AD3F-2B2B43D076B0}" type="pres">
      <dgm:prSet presAssocID="{48AE4964-CA69-4A94-9AED-79A0126BB3AA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97783B5-C2B8-4BC9-9669-2AC18EBA23C8}" type="pres">
      <dgm:prSet presAssocID="{48AE4964-CA69-4A94-9AED-79A0126BB3AA}" presName="rootConnector" presStyleLbl="node2" presStyleIdx="1" presStyleCnt="3"/>
      <dgm:spPr/>
      <dgm:t>
        <a:bodyPr/>
        <a:lstStyle/>
        <a:p>
          <a:endParaRPr lang="en-US"/>
        </a:p>
      </dgm:t>
    </dgm:pt>
    <dgm:pt modelId="{87DAF1A7-FEE7-4589-BAE5-C9B3409D7280}" type="pres">
      <dgm:prSet presAssocID="{48AE4964-CA69-4A94-9AED-79A0126BB3AA}" presName="hierChild4" presStyleCnt="0"/>
      <dgm:spPr/>
    </dgm:pt>
    <dgm:pt modelId="{C17F0E6A-6D81-49E2-9D61-6821E59C9A79}" type="pres">
      <dgm:prSet presAssocID="{48AE4964-CA69-4A94-9AED-79A0126BB3AA}" presName="hierChild5" presStyleCnt="0"/>
      <dgm:spPr/>
    </dgm:pt>
    <dgm:pt modelId="{3E628011-5F2C-4A37-8716-B58789C5EC85}" type="pres">
      <dgm:prSet presAssocID="{BD04AA85-20DF-41AF-9C23-F5C29F97212A}" presName="Name37" presStyleLbl="parChTrans1D2" presStyleIdx="2" presStyleCnt="3"/>
      <dgm:spPr/>
      <dgm:t>
        <a:bodyPr/>
        <a:lstStyle/>
        <a:p>
          <a:endParaRPr lang="en-US"/>
        </a:p>
      </dgm:t>
    </dgm:pt>
    <dgm:pt modelId="{35F062AF-6413-4DDA-89FA-18B691BA0A16}" type="pres">
      <dgm:prSet presAssocID="{984F7E18-C6F3-4CE0-8B70-2B8C298433AF}" presName="hierRoot2" presStyleCnt="0">
        <dgm:presLayoutVars>
          <dgm:hierBranch val="init"/>
        </dgm:presLayoutVars>
      </dgm:prSet>
      <dgm:spPr/>
    </dgm:pt>
    <dgm:pt modelId="{C723A414-A1CE-4A76-BF60-BED004554ED3}" type="pres">
      <dgm:prSet presAssocID="{984F7E18-C6F3-4CE0-8B70-2B8C298433AF}" presName="rootComposite" presStyleCnt="0"/>
      <dgm:spPr/>
    </dgm:pt>
    <dgm:pt modelId="{CDB0B41B-5007-4B8B-B5F4-40E42589AC1C}" type="pres">
      <dgm:prSet presAssocID="{984F7E18-C6F3-4CE0-8B70-2B8C298433AF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0CE2705-1A14-4CA6-8792-402BC83A0F45}" type="pres">
      <dgm:prSet presAssocID="{984F7E18-C6F3-4CE0-8B70-2B8C298433AF}" presName="rootConnector" presStyleLbl="node2" presStyleIdx="2" presStyleCnt="3"/>
      <dgm:spPr/>
      <dgm:t>
        <a:bodyPr/>
        <a:lstStyle/>
        <a:p>
          <a:endParaRPr lang="en-US"/>
        </a:p>
      </dgm:t>
    </dgm:pt>
    <dgm:pt modelId="{A4F0B2C4-8FB4-4E8C-BD9C-3515D7D46889}" type="pres">
      <dgm:prSet presAssocID="{984F7E18-C6F3-4CE0-8B70-2B8C298433AF}" presName="hierChild4" presStyleCnt="0"/>
      <dgm:spPr/>
    </dgm:pt>
    <dgm:pt modelId="{B1E3216A-902A-454D-9155-95845D6680BC}" type="pres">
      <dgm:prSet presAssocID="{984F7E18-C6F3-4CE0-8B70-2B8C298433AF}" presName="hierChild5" presStyleCnt="0"/>
      <dgm:spPr/>
    </dgm:pt>
    <dgm:pt modelId="{D5A548DF-A4D7-4025-BFFF-20F8AE412BDB}" type="pres">
      <dgm:prSet presAssocID="{81D99D49-4F6F-47A2-BAB2-3E1A20274162}" presName="hierChild3" presStyleCnt="0"/>
      <dgm:spPr/>
    </dgm:pt>
  </dgm:ptLst>
  <dgm:cxnLst>
    <dgm:cxn modelId="{9ED49DC8-646D-4047-9C87-39DAC3422B4D}" srcId="{81D99D49-4F6F-47A2-BAB2-3E1A20274162}" destId="{062625E8-12B6-45E5-BEA3-E4D6EEF2DFBF}" srcOrd="0" destOrd="0" parTransId="{7826EAE2-17A4-462A-8E0D-3E18B57876A0}" sibTransId="{03400A0B-54AF-48AD-A8CB-49BE56995265}"/>
    <dgm:cxn modelId="{F35462D7-443E-4C5F-ACF0-78FD177D96E8}" type="presOf" srcId="{48AE4964-CA69-4A94-9AED-79A0126BB3AA}" destId="{498B3500-0A5F-4F3F-AD3F-2B2B43D076B0}" srcOrd="0" destOrd="0" presId="urn:microsoft.com/office/officeart/2005/8/layout/orgChart1"/>
    <dgm:cxn modelId="{C6100457-8FB4-4F5F-A1D1-601C78794F39}" srcId="{F2447263-DC98-4313-AE9F-5D7123B0DCEA}" destId="{81D99D49-4F6F-47A2-BAB2-3E1A20274162}" srcOrd="0" destOrd="0" parTransId="{71495C37-BAC5-453E-AEF6-15CAFA33E7B6}" sibTransId="{86760A04-024A-41EA-BD62-50477149885A}"/>
    <dgm:cxn modelId="{7BE5FEC0-C96A-4371-A031-78B129E2F00C}" type="presOf" srcId="{81D99D49-4F6F-47A2-BAB2-3E1A20274162}" destId="{74611D83-56BD-4F43-B2C2-B7E17E7FC5BD}" srcOrd="0" destOrd="0" presId="urn:microsoft.com/office/officeart/2005/8/layout/orgChart1"/>
    <dgm:cxn modelId="{408F32A1-89AA-46F8-BAE1-6D889AB593F6}" type="presOf" srcId="{062625E8-12B6-45E5-BEA3-E4D6EEF2DFBF}" destId="{F092D779-1AFC-4B12-BC64-8A63EA3694D1}" srcOrd="1" destOrd="0" presId="urn:microsoft.com/office/officeart/2005/8/layout/orgChart1"/>
    <dgm:cxn modelId="{10276CE5-FB72-41F1-BF0E-47B9DA4AE6B2}" srcId="{81D99D49-4F6F-47A2-BAB2-3E1A20274162}" destId="{984F7E18-C6F3-4CE0-8B70-2B8C298433AF}" srcOrd="2" destOrd="0" parTransId="{BD04AA85-20DF-41AF-9C23-F5C29F97212A}" sibTransId="{71BB13ED-C148-4DCE-8E5E-D66503361758}"/>
    <dgm:cxn modelId="{67161A8F-DC39-4D7C-AFE2-0227B8B926D6}" type="presOf" srcId="{984F7E18-C6F3-4CE0-8B70-2B8C298433AF}" destId="{CDB0B41B-5007-4B8B-B5F4-40E42589AC1C}" srcOrd="0" destOrd="0" presId="urn:microsoft.com/office/officeart/2005/8/layout/orgChart1"/>
    <dgm:cxn modelId="{7185B240-8C08-4BC8-AD46-5F96190E2908}" type="presOf" srcId="{81D99D49-4F6F-47A2-BAB2-3E1A20274162}" destId="{3E6936C8-AFD5-468D-8EE3-E1BDAC007FDE}" srcOrd="1" destOrd="0" presId="urn:microsoft.com/office/officeart/2005/8/layout/orgChart1"/>
    <dgm:cxn modelId="{1A1DE03E-BCD5-4B88-AFB1-8A146569FF31}" type="presOf" srcId="{F2447263-DC98-4313-AE9F-5D7123B0DCEA}" destId="{C0126059-F2F0-4230-8096-3DB8646D464F}" srcOrd="0" destOrd="0" presId="urn:microsoft.com/office/officeart/2005/8/layout/orgChart1"/>
    <dgm:cxn modelId="{042D03E8-10E3-4192-9D40-51B7A0E3E564}" type="presOf" srcId="{7826EAE2-17A4-462A-8E0D-3E18B57876A0}" destId="{EFCCA378-D701-4D2A-95F9-5C66D5A706CE}" srcOrd="0" destOrd="0" presId="urn:microsoft.com/office/officeart/2005/8/layout/orgChart1"/>
    <dgm:cxn modelId="{90D29D43-B813-4002-94DC-5CF979FB347F}" type="presOf" srcId="{062625E8-12B6-45E5-BEA3-E4D6EEF2DFBF}" destId="{273E9971-998D-4DF2-B4CD-4B760E6A7EF5}" srcOrd="0" destOrd="0" presId="urn:microsoft.com/office/officeart/2005/8/layout/orgChart1"/>
    <dgm:cxn modelId="{20AD5081-5064-4752-AB56-ABFDEE5FDD78}" type="presOf" srcId="{5DF4C5F8-554C-4723-80A6-5729F6B0A8AE}" destId="{9E18F0EC-D7F0-4433-9800-13F27CD4E5E3}" srcOrd="0" destOrd="0" presId="urn:microsoft.com/office/officeart/2005/8/layout/orgChart1"/>
    <dgm:cxn modelId="{D371E855-739E-4EE2-844C-05E0BB2A0C13}" srcId="{81D99D49-4F6F-47A2-BAB2-3E1A20274162}" destId="{48AE4964-CA69-4A94-9AED-79A0126BB3AA}" srcOrd="1" destOrd="0" parTransId="{5DF4C5F8-554C-4723-80A6-5729F6B0A8AE}" sibTransId="{10D700E6-A011-4FC2-85B6-6CF3EA538512}"/>
    <dgm:cxn modelId="{CBB06FE4-3B5C-4E11-8B33-CF2F6F945EC8}" type="presOf" srcId="{48AE4964-CA69-4A94-9AED-79A0126BB3AA}" destId="{897783B5-C2B8-4BC9-9669-2AC18EBA23C8}" srcOrd="1" destOrd="0" presId="urn:microsoft.com/office/officeart/2005/8/layout/orgChart1"/>
    <dgm:cxn modelId="{2368744C-2B37-4E8F-9E9D-FCFC2A3A5730}" type="presOf" srcId="{984F7E18-C6F3-4CE0-8B70-2B8C298433AF}" destId="{30CE2705-1A14-4CA6-8792-402BC83A0F45}" srcOrd="1" destOrd="0" presId="urn:microsoft.com/office/officeart/2005/8/layout/orgChart1"/>
    <dgm:cxn modelId="{8FF001B9-60D6-41F6-AF17-68B7511EA6F5}" type="presOf" srcId="{BD04AA85-20DF-41AF-9C23-F5C29F97212A}" destId="{3E628011-5F2C-4A37-8716-B58789C5EC85}" srcOrd="0" destOrd="0" presId="urn:microsoft.com/office/officeart/2005/8/layout/orgChart1"/>
    <dgm:cxn modelId="{9BA13434-EAA8-4399-9941-C2885D315674}" type="presParOf" srcId="{C0126059-F2F0-4230-8096-3DB8646D464F}" destId="{C6FE0543-2283-41AB-824D-E3249E9A087D}" srcOrd="0" destOrd="0" presId="urn:microsoft.com/office/officeart/2005/8/layout/orgChart1"/>
    <dgm:cxn modelId="{50E24D1B-D0DB-42A5-B94C-BAC47AC3E071}" type="presParOf" srcId="{C6FE0543-2283-41AB-824D-E3249E9A087D}" destId="{AAA6C626-2F01-4669-A9F8-14B9B37FCB76}" srcOrd="0" destOrd="0" presId="urn:microsoft.com/office/officeart/2005/8/layout/orgChart1"/>
    <dgm:cxn modelId="{EDEA55CD-48C4-43BE-B1A6-94DA36CB0D92}" type="presParOf" srcId="{AAA6C626-2F01-4669-A9F8-14B9B37FCB76}" destId="{74611D83-56BD-4F43-B2C2-B7E17E7FC5BD}" srcOrd="0" destOrd="0" presId="urn:microsoft.com/office/officeart/2005/8/layout/orgChart1"/>
    <dgm:cxn modelId="{E945E726-3E15-4B71-89C9-942748797E11}" type="presParOf" srcId="{AAA6C626-2F01-4669-A9F8-14B9B37FCB76}" destId="{3E6936C8-AFD5-468D-8EE3-E1BDAC007FDE}" srcOrd="1" destOrd="0" presId="urn:microsoft.com/office/officeart/2005/8/layout/orgChart1"/>
    <dgm:cxn modelId="{56F44B1C-288F-4F8A-97F0-EAEC9F44414E}" type="presParOf" srcId="{C6FE0543-2283-41AB-824D-E3249E9A087D}" destId="{F8438A2D-8819-4B7A-9BFE-5CF90E054416}" srcOrd="1" destOrd="0" presId="urn:microsoft.com/office/officeart/2005/8/layout/orgChart1"/>
    <dgm:cxn modelId="{DED0A34C-202C-4F72-90EC-184F25C0F7D4}" type="presParOf" srcId="{F8438A2D-8819-4B7A-9BFE-5CF90E054416}" destId="{EFCCA378-D701-4D2A-95F9-5C66D5A706CE}" srcOrd="0" destOrd="0" presId="urn:microsoft.com/office/officeart/2005/8/layout/orgChart1"/>
    <dgm:cxn modelId="{9E51EB10-C6A6-40B6-B6B4-72EA6F92F881}" type="presParOf" srcId="{F8438A2D-8819-4B7A-9BFE-5CF90E054416}" destId="{CB52103E-997C-4C32-888A-A4DC2BBD9010}" srcOrd="1" destOrd="0" presId="urn:microsoft.com/office/officeart/2005/8/layout/orgChart1"/>
    <dgm:cxn modelId="{69ACE7DE-E5E6-44A9-AF53-88B1F69311B8}" type="presParOf" srcId="{CB52103E-997C-4C32-888A-A4DC2BBD9010}" destId="{2CE7CA26-29CF-440B-A9CF-8223FD54A52C}" srcOrd="0" destOrd="0" presId="urn:microsoft.com/office/officeart/2005/8/layout/orgChart1"/>
    <dgm:cxn modelId="{550DE6F3-99B6-4FBA-933A-CF80BF12B52E}" type="presParOf" srcId="{2CE7CA26-29CF-440B-A9CF-8223FD54A52C}" destId="{273E9971-998D-4DF2-B4CD-4B760E6A7EF5}" srcOrd="0" destOrd="0" presId="urn:microsoft.com/office/officeart/2005/8/layout/orgChart1"/>
    <dgm:cxn modelId="{F481F4F2-0B83-4E31-89F4-91731A59CC9B}" type="presParOf" srcId="{2CE7CA26-29CF-440B-A9CF-8223FD54A52C}" destId="{F092D779-1AFC-4B12-BC64-8A63EA3694D1}" srcOrd="1" destOrd="0" presId="urn:microsoft.com/office/officeart/2005/8/layout/orgChart1"/>
    <dgm:cxn modelId="{DE164D89-C65B-416B-B331-5ED03419DA72}" type="presParOf" srcId="{CB52103E-997C-4C32-888A-A4DC2BBD9010}" destId="{3BA22560-8BF6-4C49-BDC6-8092615B71D9}" srcOrd="1" destOrd="0" presId="urn:microsoft.com/office/officeart/2005/8/layout/orgChart1"/>
    <dgm:cxn modelId="{93CA3548-8E21-400D-B940-28818E722901}" type="presParOf" srcId="{CB52103E-997C-4C32-888A-A4DC2BBD9010}" destId="{25D8EFDA-F306-4686-ABC3-F4A3BC3967D7}" srcOrd="2" destOrd="0" presId="urn:microsoft.com/office/officeart/2005/8/layout/orgChart1"/>
    <dgm:cxn modelId="{B8F4BE0B-BA26-40FC-B6E1-B92A0455B89B}" type="presParOf" srcId="{F8438A2D-8819-4B7A-9BFE-5CF90E054416}" destId="{9E18F0EC-D7F0-4433-9800-13F27CD4E5E3}" srcOrd="2" destOrd="0" presId="urn:microsoft.com/office/officeart/2005/8/layout/orgChart1"/>
    <dgm:cxn modelId="{D006B015-EADA-4978-BEEA-3E68CF17B03A}" type="presParOf" srcId="{F8438A2D-8819-4B7A-9BFE-5CF90E054416}" destId="{57250AF8-FFD4-42CB-B767-2F4F9F6E5E99}" srcOrd="3" destOrd="0" presId="urn:microsoft.com/office/officeart/2005/8/layout/orgChart1"/>
    <dgm:cxn modelId="{94CE4289-8003-45A0-93AF-6442F5DBBBC5}" type="presParOf" srcId="{57250AF8-FFD4-42CB-B767-2F4F9F6E5E99}" destId="{F6755C43-F591-4961-A175-49E035EF20D4}" srcOrd="0" destOrd="0" presId="urn:microsoft.com/office/officeart/2005/8/layout/orgChart1"/>
    <dgm:cxn modelId="{2E1ED1A1-4793-4C6C-BF93-9590459258F4}" type="presParOf" srcId="{F6755C43-F591-4961-A175-49E035EF20D4}" destId="{498B3500-0A5F-4F3F-AD3F-2B2B43D076B0}" srcOrd="0" destOrd="0" presId="urn:microsoft.com/office/officeart/2005/8/layout/orgChart1"/>
    <dgm:cxn modelId="{C8B380F9-99DC-4E21-B57D-F8C9E67BFF6C}" type="presParOf" srcId="{F6755C43-F591-4961-A175-49E035EF20D4}" destId="{897783B5-C2B8-4BC9-9669-2AC18EBA23C8}" srcOrd="1" destOrd="0" presId="urn:microsoft.com/office/officeart/2005/8/layout/orgChart1"/>
    <dgm:cxn modelId="{24FC968B-3159-4B97-BCB4-4298CA885774}" type="presParOf" srcId="{57250AF8-FFD4-42CB-B767-2F4F9F6E5E99}" destId="{87DAF1A7-FEE7-4589-BAE5-C9B3409D7280}" srcOrd="1" destOrd="0" presId="urn:microsoft.com/office/officeart/2005/8/layout/orgChart1"/>
    <dgm:cxn modelId="{68411544-3F43-4A1F-83AD-A26390774396}" type="presParOf" srcId="{57250AF8-FFD4-42CB-B767-2F4F9F6E5E99}" destId="{C17F0E6A-6D81-49E2-9D61-6821E59C9A79}" srcOrd="2" destOrd="0" presId="urn:microsoft.com/office/officeart/2005/8/layout/orgChart1"/>
    <dgm:cxn modelId="{FFBFA701-765F-4F90-B873-EF7E93A3B261}" type="presParOf" srcId="{F8438A2D-8819-4B7A-9BFE-5CF90E054416}" destId="{3E628011-5F2C-4A37-8716-B58789C5EC85}" srcOrd="4" destOrd="0" presId="urn:microsoft.com/office/officeart/2005/8/layout/orgChart1"/>
    <dgm:cxn modelId="{93B64148-0C78-47F8-9CCD-744D2759F70D}" type="presParOf" srcId="{F8438A2D-8819-4B7A-9BFE-5CF90E054416}" destId="{35F062AF-6413-4DDA-89FA-18B691BA0A16}" srcOrd="5" destOrd="0" presId="urn:microsoft.com/office/officeart/2005/8/layout/orgChart1"/>
    <dgm:cxn modelId="{F889439F-6544-40E2-B001-4B1BCE37F2EF}" type="presParOf" srcId="{35F062AF-6413-4DDA-89FA-18B691BA0A16}" destId="{C723A414-A1CE-4A76-BF60-BED004554ED3}" srcOrd="0" destOrd="0" presId="urn:microsoft.com/office/officeart/2005/8/layout/orgChart1"/>
    <dgm:cxn modelId="{37D8FD82-F4E8-47EE-AD2E-A93A6E0D8E30}" type="presParOf" srcId="{C723A414-A1CE-4A76-BF60-BED004554ED3}" destId="{CDB0B41B-5007-4B8B-B5F4-40E42589AC1C}" srcOrd="0" destOrd="0" presId="urn:microsoft.com/office/officeart/2005/8/layout/orgChart1"/>
    <dgm:cxn modelId="{D77254EF-3C14-495E-B865-153B6452175D}" type="presParOf" srcId="{C723A414-A1CE-4A76-BF60-BED004554ED3}" destId="{30CE2705-1A14-4CA6-8792-402BC83A0F45}" srcOrd="1" destOrd="0" presId="urn:microsoft.com/office/officeart/2005/8/layout/orgChart1"/>
    <dgm:cxn modelId="{7AF68EE9-219C-4381-B224-4F0D0D4CF67D}" type="presParOf" srcId="{35F062AF-6413-4DDA-89FA-18B691BA0A16}" destId="{A4F0B2C4-8FB4-4E8C-BD9C-3515D7D46889}" srcOrd="1" destOrd="0" presId="urn:microsoft.com/office/officeart/2005/8/layout/orgChart1"/>
    <dgm:cxn modelId="{49A6A6C5-46C8-43B3-AB35-9969CCE33BCD}" type="presParOf" srcId="{35F062AF-6413-4DDA-89FA-18B691BA0A16}" destId="{B1E3216A-902A-454D-9155-95845D6680BC}" srcOrd="2" destOrd="0" presId="urn:microsoft.com/office/officeart/2005/8/layout/orgChart1"/>
    <dgm:cxn modelId="{01142E97-CE99-4E58-B6CA-CBE3C7794540}" type="presParOf" srcId="{C6FE0543-2283-41AB-824D-E3249E9A087D}" destId="{D5A548DF-A4D7-4025-BFFF-20F8AE412BD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628011-5F2C-4A37-8716-B58789C5EC85}">
      <dsp:nvSpPr>
        <dsp:cNvPr id="0" name=""/>
        <dsp:cNvSpPr/>
      </dsp:nvSpPr>
      <dsp:spPr>
        <a:xfrm>
          <a:off x="2743200" y="1431780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1940834" y="168419"/>
              </a:lnTo>
              <a:lnTo>
                <a:pt x="1940834" y="3368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18F0EC-D7F0-4433-9800-13F27CD4E5E3}">
      <dsp:nvSpPr>
        <dsp:cNvPr id="0" name=""/>
        <dsp:cNvSpPr/>
      </dsp:nvSpPr>
      <dsp:spPr>
        <a:xfrm>
          <a:off x="2697479" y="143178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CCA378-D701-4D2A-95F9-5C66D5A706CE}">
      <dsp:nvSpPr>
        <dsp:cNvPr id="0" name=""/>
        <dsp:cNvSpPr/>
      </dsp:nvSpPr>
      <dsp:spPr>
        <a:xfrm>
          <a:off x="801997" y="1431780"/>
          <a:ext cx="1941202" cy="336838"/>
        </a:xfrm>
        <a:custGeom>
          <a:avLst/>
          <a:gdLst/>
          <a:ahLst/>
          <a:cxnLst/>
          <a:rect l="0" t="0" r="0" b="0"/>
          <a:pathLst>
            <a:path>
              <a:moveTo>
                <a:pt x="1941202" y="0"/>
              </a:moveTo>
              <a:lnTo>
                <a:pt x="1941202" y="168419"/>
              </a:lnTo>
              <a:lnTo>
                <a:pt x="0" y="168419"/>
              </a:lnTo>
              <a:lnTo>
                <a:pt x="0" y="3368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611D83-56BD-4F43-B2C2-B7E17E7FC5BD}">
      <dsp:nvSpPr>
        <dsp:cNvPr id="0" name=""/>
        <dsp:cNvSpPr/>
      </dsp:nvSpPr>
      <dsp:spPr>
        <a:xfrm>
          <a:off x="1941202" y="629782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GASTROENTEROLOGY DEPARTMENT</a:t>
          </a:r>
        </a:p>
      </dsp:txBody>
      <dsp:txXfrm>
        <a:off x="1941202" y="629782"/>
        <a:ext cx="1603995" cy="801997"/>
      </dsp:txXfrm>
    </dsp:sp>
    <dsp:sp modelId="{273E9971-998D-4DF2-B4CD-4B760E6A7EF5}">
      <dsp:nvSpPr>
        <dsp:cNvPr id="0" name=""/>
        <dsp:cNvSpPr/>
      </dsp:nvSpPr>
      <dsp:spPr>
        <a:xfrm>
          <a:off x="0" y="1768619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GASTROENTEROLOGY WARD</a:t>
          </a:r>
        </a:p>
      </dsp:txBody>
      <dsp:txXfrm>
        <a:off x="0" y="1768619"/>
        <a:ext cx="1603995" cy="801997"/>
      </dsp:txXfrm>
    </dsp:sp>
    <dsp:sp modelId="{498B3500-0A5F-4F3F-AD3F-2B2B43D076B0}">
      <dsp:nvSpPr>
        <dsp:cNvPr id="0" name=""/>
        <dsp:cNvSpPr/>
      </dsp:nvSpPr>
      <dsp:spPr>
        <a:xfrm>
          <a:off x="1941202" y="1768619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LIVER CENTER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(Advance GI procedures)</a:t>
          </a:r>
        </a:p>
      </dsp:txBody>
      <dsp:txXfrm>
        <a:off x="1941202" y="1768619"/>
        <a:ext cx="1603995" cy="801997"/>
      </dsp:txXfrm>
    </dsp:sp>
    <dsp:sp modelId="{CDB0B41B-5007-4B8B-B5F4-40E42589AC1C}">
      <dsp:nvSpPr>
        <dsp:cNvPr id="0" name=""/>
        <dsp:cNvSpPr/>
      </dsp:nvSpPr>
      <dsp:spPr>
        <a:xfrm>
          <a:off x="3882036" y="1768619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ENDOSCOPY DEPARTMENT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(Basic GI procedures)</a:t>
          </a:r>
        </a:p>
      </dsp:txBody>
      <dsp:txXfrm>
        <a:off x="3882036" y="1768619"/>
        <a:ext cx="1603995" cy="801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57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Aqsa Naseer</dc:creator>
  <cp:lastModifiedBy>DR TANVEER HUSSAIN</cp:lastModifiedBy>
  <cp:revision>3</cp:revision>
  <dcterms:created xsi:type="dcterms:W3CDTF">2021-09-15T05:43:00Z</dcterms:created>
  <dcterms:modified xsi:type="dcterms:W3CDTF">2021-09-15T05:49:00Z</dcterms:modified>
</cp:coreProperties>
</file>